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4B" w:rsidRPr="001A2407" w:rsidRDefault="007345CA" w:rsidP="007345CA">
      <w:pPr>
        <w:spacing w:after="0"/>
        <w:ind w:left="637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>ЗАТВЕРДЖЕНО:</w:t>
      </w:r>
    </w:p>
    <w:p w:rsidR="007345CA" w:rsidRPr="001A2407" w:rsidRDefault="001A2407" w:rsidP="007345CA">
      <w:pPr>
        <w:spacing w:after="0"/>
        <w:ind w:left="6372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>Рішенням педагогічної ради</w:t>
      </w:r>
    </w:p>
    <w:p w:rsidR="001A2407" w:rsidRPr="001A2407" w:rsidRDefault="001A2407" w:rsidP="001A2407">
      <w:pPr>
        <w:spacing w:after="0"/>
        <w:ind w:left="637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>ЗДО я/с №18</w:t>
      </w:r>
    </w:p>
    <w:p w:rsidR="007345CA" w:rsidRPr="001A2407" w:rsidRDefault="001A2407" w:rsidP="007345CA">
      <w:pPr>
        <w:spacing w:after="0"/>
        <w:ind w:left="637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>Від 29.01.2021</w:t>
      </w:r>
      <w:r w:rsidR="007345CA"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р. № </w:t>
      </w:r>
      <w:r w:rsidRPr="001A2407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</w:p>
    <w:p w:rsidR="007345CA" w:rsidRPr="007345CA" w:rsidRDefault="007345CA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5CA" w:rsidRPr="007345CA" w:rsidRDefault="007345CA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CA">
        <w:rPr>
          <w:rFonts w:ascii="Times New Roman" w:hAnsi="Times New Roman" w:cs="Times New Roman"/>
          <w:b/>
          <w:sz w:val="26"/>
          <w:szCs w:val="26"/>
        </w:rPr>
        <w:t xml:space="preserve">ПОЛОЖЕННЯ </w:t>
      </w:r>
    </w:p>
    <w:p w:rsidR="007345CA" w:rsidRPr="007345CA" w:rsidRDefault="00F71FBF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345CA" w:rsidRPr="007345CA">
        <w:rPr>
          <w:rFonts w:ascii="Times New Roman" w:hAnsi="Times New Roman" w:cs="Times New Roman"/>
          <w:b/>
          <w:sz w:val="26"/>
          <w:szCs w:val="26"/>
        </w:rPr>
        <w:t>ро внутрішню систему забезпечення якості освіти</w:t>
      </w:r>
    </w:p>
    <w:p w:rsidR="007345CA" w:rsidRPr="007345CA" w:rsidRDefault="00F71FBF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7345CA" w:rsidRPr="007345CA">
        <w:rPr>
          <w:rFonts w:ascii="Times New Roman" w:hAnsi="Times New Roman" w:cs="Times New Roman"/>
          <w:b/>
          <w:sz w:val="26"/>
          <w:szCs w:val="26"/>
        </w:rPr>
        <w:t xml:space="preserve"> закладі дошкільної освіти ясла садок №18 комбінованого типу</w:t>
      </w:r>
    </w:p>
    <w:p w:rsidR="007345CA" w:rsidRDefault="007345CA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45CA">
        <w:rPr>
          <w:rFonts w:ascii="Times New Roman" w:hAnsi="Times New Roman" w:cs="Times New Roman"/>
          <w:b/>
          <w:sz w:val="26"/>
          <w:szCs w:val="26"/>
        </w:rPr>
        <w:t>Червоноградської міської ради</w:t>
      </w:r>
    </w:p>
    <w:p w:rsidR="007345CA" w:rsidRDefault="007345CA" w:rsidP="007345C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5CA" w:rsidRDefault="007345CA" w:rsidP="00276B5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Загальні положення</w:t>
      </w:r>
    </w:p>
    <w:p w:rsidR="007345CA" w:rsidRDefault="007345CA" w:rsidP="00276B51">
      <w:pPr>
        <w:pStyle w:val="a3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Положення про внутрішню систему забезпечення якості освіти в ЗДО я/с </w:t>
      </w:r>
    </w:p>
    <w:p w:rsidR="00276B51" w:rsidRDefault="0010361B" w:rsidP="00A863B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№18 комбінованого типу</w:t>
      </w:r>
      <w:r w:rsidR="00276B51">
        <w:rPr>
          <w:rFonts w:ascii="Times New Roman" w:hAnsi="Times New Roman" w:cs="Times New Roman"/>
          <w:sz w:val="26"/>
          <w:szCs w:val="26"/>
        </w:rPr>
        <w:t xml:space="preserve"> розроблено відповідно до вимог Закону України «Про освіту», Закону України «Про дошкільну освіту», Базового компоненту дошкільної освіти, Статуту закладу.</w:t>
      </w:r>
    </w:p>
    <w:p w:rsidR="007345CA" w:rsidRDefault="00276B51" w:rsidP="00A863BE">
      <w:pPr>
        <w:pStyle w:val="a3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Основні поняття, що застосовуються, та їх визначення ( згідно із Законом України «Про дошкільну освіту»):</w:t>
      </w:r>
    </w:p>
    <w:p w:rsidR="00276B51" w:rsidRDefault="00276B51" w:rsidP="00A863BE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Метою дошкільної освіти є забезпечення цілісного розвитку дитини, її фізичних, інтелектуальних і творчих здібностей шляхом виховання, навчання, соціалізації та формування необхідних життєвих навичок;</w:t>
      </w:r>
    </w:p>
    <w:p w:rsidR="00276B51" w:rsidRDefault="00276B51" w:rsidP="00A863BE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Освітня діяльність – діяльність суб’єкта освітньої діяльності, спрямована на</w:t>
      </w:r>
      <w:r w:rsidR="006E7D45">
        <w:rPr>
          <w:rFonts w:ascii="Times New Roman" w:hAnsi="Times New Roman" w:cs="Times New Roman"/>
          <w:sz w:val="26"/>
          <w:szCs w:val="26"/>
        </w:rPr>
        <w:t xml:space="preserve"> організацію, забезпечення та реалізацію освітнього процесу у формальній та/або неформальній освіті;</w:t>
      </w:r>
    </w:p>
    <w:p w:rsidR="006E7D45" w:rsidRDefault="006E7D45" w:rsidP="00A863BE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Якість освіти відповідність результатів навчання вимогам, встановленим законодавством , відповідним стандартам освіти;</w:t>
      </w:r>
    </w:p>
    <w:p w:rsidR="006E7D45" w:rsidRDefault="006E7D45" w:rsidP="00A863BE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Якість освітньої діяльності, рівень організації, забезпечення та реалізації освітнього процесу, що забезпечує здобуття особами якісної освіти та відповідає вимогам, встановленим законодавством.</w:t>
      </w:r>
    </w:p>
    <w:p w:rsidR="006E7D45" w:rsidRDefault="006E7D45" w:rsidP="00A863BE">
      <w:pPr>
        <w:pStyle w:val="a3"/>
        <w:numPr>
          <w:ilvl w:val="1"/>
          <w:numId w:val="1"/>
        </w:numPr>
        <w:spacing w:after="0" w:line="240" w:lineRule="auto"/>
        <w:ind w:left="0" w:hanging="1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Основними документами, які визначають критерії якості дошкільної освіти у ЗДО є Державний стандарт дошкільної освіти, Базовий компонент дошкільної освіти, програма розвитку дитини дошкільного віку «Українське дошкілля», що розкривають зміст реалізації в кожному віковому періоді розвитку дошкільника, спеціальні програми для роботи з дітьми з ООП, парціальні програми, для реалізації змісту варіативної складової Базового компонента.</w:t>
      </w:r>
    </w:p>
    <w:p w:rsidR="006E7D45" w:rsidRDefault="006E7D45" w:rsidP="00A863BE">
      <w:pPr>
        <w:pStyle w:val="a3"/>
        <w:numPr>
          <w:ilvl w:val="1"/>
          <w:numId w:val="1"/>
        </w:numPr>
        <w:spacing w:after="0" w:line="240" w:lineRule="auto"/>
        <w:ind w:left="0" w:hanging="1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Систему забезпечення якості дошкільної освіти (систему внутрішнього забезпечення якості) ЗДО я/с №18 розроблено згідно з принципами:</w:t>
      </w:r>
    </w:p>
    <w:p w:rsidR="006E7D45" w:rsidRDefault="006E7D45" w:rsidP="007346E7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Відповідності Базовому компоненту дошкільної освіти ;</w:t>
      </w:r>
    </w:p>
    <w:p w:rsidR="006E7D45" w:rsidRDefault="006E7D45" w:rsidP="007346E7">
      <w:pPr>
        <w:pStyle w:val="a3"/>
        <w:numPr>
          <w:ilvl w:val="0"/>
          <w:numId w:val="2"/>
        </w:numPr>
        <w:spacing w:after="0" w:line="240" w:lineRule="auto"/>
        <w:ind w:left="426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Автономії закладу дошкільної освіти, який несе відповідальність за забезпечення якості освітньої діяльності та якості дошкільної освіти;</w:t>
      </w:r>
    </w:p>
    <w:p w:rsidR="006E7D45" w:rsidRDefault="006E7D45" w:rsidP="007346E7">
      <w:pPr>
        <w:pStyle w:val="a3"/>
        <w:numPr>
          <w:ilvl w:val="0"/>
          <w:numId w:val="2"/>
        </w:numPr>
        <w:spacing w:after="0" w:line="240" w:lineRule="auto"/>
        <w:ind w:left="426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Системного підходу, який передбачає управління якістю на всіх стадіях освітнього процесу;</w:t>
      </w:r>
    </w:p>
    <w:p w:rsidR="00467E11" w:rsidRDefault="00467E11" w:rsidP="007346E7">
      <w:pPr>
        <w:pStyle w:val="a3"/>
        <w:spacing w:after="0" w:line="240" w:lineRule="auto"/>
        <w:ind w:left="426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Здійснення моніторингу якості дошкільної освіти;</w:t>
      </w:r>
    </w:p>
    <w:p w:rsidR="00467E11" w:rsidRDefault="00467E11" w:rsidP="007346E7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Залучення всіх учасників освітньої діяльності до процесу забезпечення якості.</w:t>
      </w:r>
    </w:p>
    <w:p w:rsidR="00467E11" w:rsidRDefault="00467E11" w:rsidP="007346E7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426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 внутрішньої системи якості освіти закладу складається в об’єднанні інтеграції організаційних, методичних, кадрових зусиль і ресурсів ЗДО з урахуванням різноманітних факторів та умов для досягнення високої якості освітнього процесу та його результатів, що відповідають кращим зразкам і відповідним стандартам.</w:t>
      </w:r>
    </w:p>
    <w:p w:rsidR="00467E11" w:rsidRDefault="00467E11" w:rsidP="00467E11">
      <w:pPr>
        <w:pStyle w:val="a3"/>
        <w:numPr>
          <w:ilvl w:val="1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Основні завдання внутрішньої системи забезпечення якості освіти передбачають розробку та дотримання в закладі вимог до визнання якісних результатів із наступних напрямків:</w:t>
      </w:r>
    </w:p>
    <w:p w:rsidR="00467E11" w:rsidRDefault="00467E11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Збереження та зміцнення фізичного, психологічного і духовного здоров’я дитини</w:t>
      </w:r>
    </w:p>
    <w:p w:rsidR="00467E11" w:rsidRDefault="00467E11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Формування внутрішньої культури особистості в контексті рідної культури, мови, поваги до традицій і звичаїв народу, свідомого ставлення до себе, оточення та довкілля.</w:t>
      </w:r>
    </w:p>
    <w:p w:rsidR="00467E11" w:rsidRDefault="00467E11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Формування особистості дитини, розвиток її творчих здібностей, набуття нею соціального досвіду.</w:t>
      </w:r>
    </w:p>
    <w:p w:rsidR="00467E11" w:rsidRDefault="00467E11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Виконання вимог Базового компоненту дошкільної освіти, забезпечення соціальної адаптації та готовності продовжувати освіту.</w:t>
      </w:r>
    </w:p>
    <w:p w:rsidR="00467E11" w:rsidRDefault="00467E11" w:rsidP="00467E11">
      <w:pPr>
        <w:pStyle w:val="a3"/>
        <w:numPr>
          <w:ilvl w:val="1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Заклад працює у взаємодії з усіма зацікавленими суб’єктами, до яких відносяться:</w:t>
      </w:r>
    </w:p>
    <w:p w:rsidR="00467E11" w:rsidRDefault="00467E11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Здобувачі освіти та їх батьки;</w:t>
      </w:r>
    </w:p>
    <w:p w:rsidR="00467E11" w:rsidRDefault="008A0068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Педагогічні працівники ЗДО;</w:t>
      </w:r>
    </w:p>
    <w:p w:rsidR="008A0068" w:rsidRDefault="008A0068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Засновник – Червоноградська міська рада;</w:t>
      </w:r>
    </w:p>
    <w:p w:rsidR="008A0068" w:rsidRDefault="008A0068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Управління освіти – відділ освіти Червоноградської міської ради;</w:t>
      </w:r>
    </w:p>
    <w:p w:rsidR="008A0068" w:rsidRDefault="008A0068" w:rsidP="00467E11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Громадськість.</w:t>
      </w:r>
    </w:p>
    <w:p w:rsidR="008A0068" w:rsidRDefault="008A0068" w:rsidP="008A0068">
      <w:pPr>
        <w:pStyle w:val="a3"/>
        <w:numPr>
          <w:ilvl w:val="1"/>
          <w:numId w:val="1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Критеріям ефективності внутрішньої системи забезпечення якості освіти є:</w:t>
      </w:r>
    </w:p>
    <w:p w:rsidR="008A0068" w:rsidRDefault="008A0068" w:rsidP="00A863BE">
      <w:pPr>
        <w:pStyle w:val="a3"/>
        <w:numPr>
          <w:ilvl w:val="0"/>
          <w:numId w:val="2"/>
        </w:numPr>
        <w:spacing w:after="0" w:line="240" w:lineRule="auto"/>
        <w:ind w:left="142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Відповідність досягнень здобувачів освіти державним вимогам до рівня освіченості, розвиненості та вихованості дитини 6-7 років сумарного кінцевого показника набутих дитиною компетенцій перед її вступом до школи.</w:t>
      </w:r>
    </w:p>
    <w:p w:rsidR="008A0068" w:rsidRDefault="008A0068" w:rsidP="008A0068">
      <w:pPr>
        <w:pStyle w:val="a3"/>
        <w:numPr>
          <w:ilvl w:val="0"/>
          <w:numId w:val="2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Відповідність узагальнених показників результату освітньої роботи (сформованість певного виду компетенцій) змісту освітніх </w:t>
      </w:r>
      <w:r w:rsidRPr="00B1283A">
        <w:rPr>
          <w:rFonts w:ascii="Times New Roman" w:hAnsi="Times New Roman" w:cs="Times New Roman"/>
          <w:sz w:val="26"/>
          <w:szCs w:val="26"/>
        </w:rPr>
        <w:t xml:space="preserve">напрямів, </w:t>
      </w:r>
      <w:r>
        <w:rPr>
          <w:rFonts w:ascii="Times New Roman" w:hAnsi="Times New Roman" w:cs="Times New Roman"/>
          <w:sz w:val="26"/>
          <w:szCs w:val="26"/>
        </w:rPr>
        <w:t>визначених інваріантною складовою Базового компоненту дошкільної освіти:</w:t>
      </w:r>
    </w:p>
    <w:p w:rsidR="00F71FBF" w:rsidRDefault="008A0068" w:rsidP="00F71FBF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Ефективність реалізації варіативної складової змісту дошкільної освіти відповідно до індивідуальних </w:t>
      </w:r>
      <w:r w:rsidR="00F71FBF" w:rsidRPr="00F71FBF">
        <w:rPr>
          <w:rFonts w:ascii="Times New Roman" w:hAnsi="Times New Roman" w:cs="Times New Roman"/>
          <w:sz w:val="26"/>
          <w:szCs w:val="26"/>
        </w:rPr>
        <w:t>інтересів і потреб дітей запитів і побажань батьків, наявних умов розвитку дошкільників;</w:t>
      </w:r>
    </w:p>
    <w:p w:rsidR="00F71FBF" w:rsidRDefault="00F71FBF" w:rsidP="00F71FBF">
      <w:pPr>
        <w:pStyle w:val="a3"/>
        <w:numPr>
          <w:ilvl w:val="0"/>
          <w:numId w:val="2"/>
        </w:numPr>
        <w:spacing w:after="0" w:line="240" w:lineRule="auto"/>
        <w:ind w:left="0" w:firstLine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якісний склад та ефективність роботи педагогічних працівників;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71FBF">
        <w:rPr>
          <w:rFonts w:ascii="Times New Roman" w:hAnsi="Times New Roman" w:cs="Times New Roman"/>
          <w:sz w:val="26"/>
          <w:szCs w:val="26"/>
        </w:rPr>
        <w:t xml:space="preserve"> показник наявності освітніх, методичних і матеріально-технічних ресурсів для забезпечення якісного освітнього процесу.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FBF">
        <w:rPr>
          <w:rFonts w:ascii="Times New Roman" w:hAnsi="Times New Roman" w:cs="Times New Roman"/>
          <w:b/>
          <w:sz w:val="26"/>
          <w:szCs w:val="26"/>
        </w:rPr>
        <w:t>2. Характеристика чинної внутрішньої систе</w:t>
      </w:r>
      <w:r>
        <w:rPr>
          <w:rFonts w:ascii="Times New Roman" w:hAnsi="Times New Roman" w:cs="Times New Roman"/>
          <w:b/>
          <w:sz w:val="26"/>
          <w:szCs w:val="26"/>
        </w:rPr>
        <w:t>ми забезпечення якості освіти в ЗДО я/с № 18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2.1. Зміст внутрішньої системи якості освіти закладу формується та реалізується за напрямами: «Освітнє середовище закладу дошкільної», «Система оцінювання здобувачів освіти», «Оцінювання педагогічної діяльності педагогічних працівників», «Управлінські процеси закладу освіти».</w:t>
      </w:r>
    </w:p>
    <w:p w:rsidR="00F71FBF" w:rsidRPr="00F71FBF" w:rsidRDefault="00F71FBF" w:rsidP="00F71FBF">
      <w:pPr>
        <w:pStyle w:val="a3"/>
        <w:spacing w:after="0" w:line="240" w:lineRule="auto"/>
        <w:ind w:left="0"/>
        <w:mirrorIndents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F71FBF">
        <w:rPr>
          <w:rFonts w:ascii="Times New Roman" w:hAnsi="Times New Roman" w:cs="Times New Roman"/>
          <w:i/>
          <w:sz w:val="26"/>
          <w:szCs w:val="26"/>
        </w:rPr>
        <w:t xml:space="preserve">2.2. Напрям 1. Освітнє середовище закладу дошкільної освіти. </w:t>
      </w:r>
    </w:p>
    <w:p w:rsidR="00F71FBF" w:rsidRP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2.2.1. Освітнє середовище закладу дошкільної освіти сприяє забезпеченню ефективного формування у дітей необхідних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компетенцій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, навичок самостійної та спільної діяльності, активної взаємодії у соціумі, задля реалізації власних можливостей. Сучасне освітнє середовище - комплекс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психолого-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педагогічних, матеріально-технічних, санітарно-гігієнічних, естетичних умов, що забезпечують організацію комфортної життєдіяльності дитини. Освітній простір заклад є сукупністю локальних освітніх середовищ, які перебувають у взаємодії одне з одним. </w:t>
      </w:r>
      <w:r w:rsidRPr="00F71FBF">
        <w:rPr>
          <w:rFonts w:ascii="Times New Roman" w:hAnsi="Times New Roman" w:cs="Times New Roman"/>
          <w:i/>
          <w:sz w:val="26"/>
          <w:szCs w:val="26"/>
        </w:rPr>
        <w:t>Вимога 1. Забезпечення комфортних і безпечних умов навчання та праці.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lastRenderedPageBreak/>
        <w:t xml:space="preserve"> - Приміщення і територія закладу дошкільної освіти є безпечними та комфортними для навчання та праці.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Заклад дошкільної освіти забезпечений навчальними та іншими приміщеннями з відповідним обладнанням, що необхідні для реалізації освітньої програми.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дошкільної освіти створюються умови для харчування здобувачів освіти.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У закладі дошкільної освіти створюються умови для безпечного використання мережі Інтернет.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У закладі дошкільної освіти застосовуються підходи для адаптації та інтеграції здобувачів освіти до освітнього процесу, професійної адаптації працівників. </w:t>
      </w:r>
    </w:p>
    <w:p w:rsidR="00F71FBF" w:rsidRP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F71FBF">
        <w:rPr>
          <w:rFonts w:ascii="Times New Roman" w:hAnsi="Times New Roman" w:cs="Times New Roman"/>
          <w:i/>
          <w:sz w:val="26"/>
          <w:szCs w:val="26"/>
        </w:rPr>
        <w:t xml:space="preserve">Вимога 2. Створення освітнього середовища, вільного від будь-яких форм насильства та дискримінації.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Заклад дошкільної освіти планує та реалізує діяльність щодо запобігання будь-яким проявам дискримінації,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в закладі.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Правила поведінки учасників освітнього процесу в закладі освіти забезпечують дотримання етичних норм, повагу до гідності, прав і свобод людини.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Керівник та заступники керівника (далі – керівництво) закладу освіти, педагогічні працівники протидіють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(цькуванню), іншому насильству, дотримуються порядку реагування на їх прояви.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i/>
          <w:sz w:val="26"/>
          <w:szCs w:val="26"/>
        </w:rPr>
        <w:t xml:space="preserve">Вимога 3. Формування інклюзивного, розвивального та мотивуючого до навчання освітнього простору.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Приміщення та територія закладу дошкільної освіти облаштовуються з урахуванням принципів універсального дизайну та/або розумного пристосування. 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У закладі дошкільної освіти застосовуються методики та технології роботи з дітьми з особливими освітніми потребами.</w:t>
      </w:r>
    </w:p>
    <w:p w:rsid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Освітнє середовище мотивує здобувачів освіти до оволодіння ключовими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компетентностями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та наскрізними уміннями, ведення здорового способу життя.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дошкільної освіти створено простір інформаційної взаємодії та соціально-культурної комунікації учасників освітнього процесу (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інформаційно</w:t>
      </w:r>
      <w:proofErr w:type="spellEnd"/>
      <w:r w:rsidR="00A863BE">
        <w:rPr>
          <w:rFonts w:ascii="Times New Roman" w:hAnsi="Times New Roman" w:cs="Times New Roman"/>
          <w:sz w:val="26"/>
          <w:szCs w:val="26"/>
        </w:rPr>
        <w:t xml:space="preserve"> - </w:t>
      </w:r>
      <w:r w:rsidRPr="00F71FBF">
        <w:rPr>
          <w:rFonts w:ascii="Times New Roman" w:hAnsi="Times New Roman" w:cs="Times New Roman"/>
          <w:sz w:val="26"/>
          <w:szCs w:val="26"/>
        </w:rPr>
        <w:t>ресурсний центр, методичний кабінет).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>2.3. Напрям 2. Система оцінювання здобувачів освіти.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>Вимога 1. Наявність відкритої, прозорої і зрозумілої для здобувачів освіти системи оцінювання їх навчальних досягнень.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Здобувачі освіти отримують від педагогічних працівників інформацію про критерії, правила та процедури оцінювання навчальних досягнень;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Система оцінювання в закладі освіти сприяє реалізації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компетентнісного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підходу до навчання;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Здобувачі освіти вважають оцінювання результатів навчання справедливим і об’єктивним.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>Вимога 2. Застосування внутрішнього моніторингу, що передбачає систематичне відстеження та коригування результатів навчання кожного здобувача освіти</w:t>
      </w:r>
      <w:r w:rsidRPr="00F71FBF">
        <w:rPr>
          <w:rFonts w:ascii="Times New Roman" w:hAnsi="Times New Roman" w:cs="Times New Roman"/>
          <w:sz w:val="26"/>
          <w:szCs w:val="26"/>
        </w:rPr>
        <w:t>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lastRenderedPageBreak/>
        <w:t xml:space="preserve"> - У закладі дошкільної освіти здійснюється аналіз результатів навчання здобувачів освіти.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дошкільної освіти впроваджується система формувального оцінювання. </w:t>
      </w:r>
      <w:r w:rsidRPr="00A863BE">
        <w:rPr>
          <w:rFonts w:ascii="Times New Roman" w:hAnsi="Times New Roman" w:cs="Times New Roman"/>
          <w:i/>
          <w:sz w:val="26"/>
          <w:szCs w:val="26"/>
        </w:rPr>
        <w:t>Вимога 3. Спрямованість системи оцінювання на формування у здобувачів освіти відповідальності за результати свого навчання, здатності до само оцінювання</w:t>
      </w:r>
      <w:r w:rsidRPr="00F71FBF">
        <w:rPr>
          <w:rFonts w:ascii="Times New Roman" w:hAnsi="Times New Roman" w:cs="Times New Roman"/>
          <w:sz w:val="26"/>
          <w:szCs w:val="26"/>
        </w:rPr>
        <w:t>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Заклад дошкільної освіти сприяє формуванню у здобувачів освіти відповідального ставлення до результатів навчання.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Заклад дошкільної освіти забезпечує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взаємооцінювання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здобувачів освіти.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2.4. Напрям 3. Оцінювання педагогічної діяльності педагогічних працівників.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Вимога 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</w:r>
      <w:proofErr w:type="spellStart"/>
      <w:r w:rsidRPr="00A863BE">
        <w:rPr>
          <w:rFonts w:ascii="Times New Roman" w:hAnsi="Times New Roman" w:cs="Times New Roman"/>
          <w:i/>
          <w:sz w:val="26"/>
          <w:szCs w:val="26"/>
        </w:rPr>
        <w:t>компетентностей</w:t>
      </w:r>
      <w:proofErr w:type="spellEnd"/>
      <w:r w:rsidRPr="00A863BE">
        <w:rPr>
          <w:rFonts w:ascii="Times New Roman" w:hAnsi="Times New Roman" w:cs="Times New Roman"/>
          <w:i/>
          <w:sz w:val="26"/>
          <w:szCs w:val="26"/>
        </w:rPr>
        <w:t xml:space="preserve"> здобувачів освіти</w:t>
      </w:r>
      <w:r w:rsidRPr="00F71FBF">
        <w:rPr>
          <w:rFonts w:ascii="Times New Roman" w:hAnsi="Times New Roman" w:cs="Times New Roman"/>
          <w:sz w:val="26"/>
          <w:szCs w:val="26"/>
        </w:rPr>
        <w:t>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планують свою діяльність, аналізують її результативність; 5 - Педагогічні працівники застосовують освітні технології, спрямовані на формування ключових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компетентностей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і наскрізних умінь здобувачів освіти;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беруть участь у формуванні та реалізації індивідуальних освітніх траєкторій для здобувачів освіти (за потреби);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створюють та/або використовують освітні ресурси (електронні презентації, відеоматеріали, методичні розробки, веб-сайти,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блоги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тощо); - Педагогічні працівники сприяють формуванню суспільних цінностей у здобувачів освіти у процесі їх навчання, виховання та розвитку;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використовують інформаційно-комунікаційні технології в освітньому процесі.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Вимога 2. Постійне підвищення професійного рівня і педагогічної майстерності педагогічних працівників: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потребами;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здійснюють інноваційну освітню діяльність, беруть участь у освітніх проектах, залучаються до роботи як освітні експерти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>Вимога 3. Налагодження співпраці зі здобувачами освіти, їх батьками, працівниками закладу освіти</w:t>
      </w:r>
      <w:r w:rsidRPr="00F71FBF">
        <w:rPr>
          <w:rFonts w:ascii="Times New Roman" w:hAnsi="Times New Roman" w:cs="Times New Roman"/>
          <w:sz w:val="26"/>
          <w:szCs w:val="26"/>
        </w:rPr>
        <w:t>: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діють на засадах педагогіки партнерства.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освіти існує практика педагогічного наставництва,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взаємо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навчання та інших форм професійної співпраці.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Вимога 4. Організація педагогічної діяльності та навчання здобувачів освіти на засадах академічної доброчесності: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Педагогічні працівники сприяють дотриманню академічної доброчесності здобувачами освіти.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2.5. Напрям 4. Управлінські процеси закладу освіти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Вимога 1. Наявність стратегії розвитку та системи планування діяльності закладу, моніторинг виконання поставлених цілей і завдань</w:t>
      </w:r>
      <w:r w:rsidRPr="00F71FBF">
        <w:rPr>
          <w:rFonts w:ascii="Times New Roman" w:hAnsi="Times New Roman" w:cs="Times New Roman"/>
          <w:sz w:val="26"/>
          <w:szCs w:val="26"/>
        </w:rPr>
        <w:t>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дошкільної освіти затверджено стратегію його розвитку, спрямовану на підвищення якості освітньої діяльності.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lastRenderedPageBreak/>
        <w:t xml:space="preserve"> -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освіти здійснюється </w:t>
      </w:r>
      <w:proofErr w:type="spellStart"/>
      <w:r w:rsidRPr="00F71FBF">
        <w:rPr>
          <w:rFonts w:ascii="Times New Roman" w:hAnsi="Times New Roman" w:cs="Times New Roman"/>
          <w:sz w:val="26"/>
          <w:szCs w:val="26"/>
        </w:rPr>
        <w:t>самооцінювання</w:t>
      </w:r>
      <w:proofErr w:type="spellEnd"/>
      <w:r w:rsidRPr="00F71FBF">
        <w:rPr>
          <w:rFonts w:ascii="Times New Roman" w:hAnsi="Times New Roman" w:cs="Times New Roman"/>
          <w:sz w:val="26"/>
          <w:szCs w:val="26"/>
        </w:rPr>
        <w:t xml:space="preserve"> якості освітньої діяльності на основі стратегії і процедур забезпечення якості освіти.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Керівництво закладу освіти планує та здійснює заходи щодо утримання у належному стані будівель, приміщень, обладнання.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>6 Вимога 2. Формування відносин довіри, прозорості, дотримання етичних норм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Керівництво закладу дошкільної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Заклад освіти оприлюднює інформацію про свою діяльність на відкр</w:t>
      </w:r>
      <w:r w:rsidR="00A863BE">
        <w:rPr>
          <w:rFonts w:ascii="Times New Roman" w:hAnsi="Times New Roman" w:cs="Times New Roman"/>
          <w:sz w:val="26"/>
          <w:szCs w:val="26"/>
        </w:rPr>
        <w:t>итих загальнодоступних ресурсах – Освітній портал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Вимога 3. Ефективність кадрової політики та забезпечення можливостей для професійного розвитку педагогічних працівників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Керівник закладу дошкільної освіти формує штат закладу, залучаючи кваліфікованих педагогічних та інших працівників відповідно до штатного розпису та освітньої програми.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Керівництво закладу дошкільної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Керівництво закладу дошкільної освіти сприяє підвищенню кваліфікації педагогічних працівників.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  <w:r w:rsidRPr="00A863BE">
        <w:rPr>
          <w:rFonts w:ascii="Times New Roman" w:hAnsi="Times New Roman" w:cs="Times New Roman"/>
          <w:i/>
          <w:sz w:val="26"/>
          <w:szCs w:val="26"/>
        </w:rPr>
        <w:t xml:space="preserve">Вимога 4. Організація освітнього процесу на засадах </w:t>
      </w:r>
      <w:proofErr w:type="spellStart"/>
      <w:r w:rsidRPr="00A863BE">
        <w:rPr>
          <w:rFonts w:ascii="Times New Roman" w:hAnsi="Times New Roman" w:cs="Times New Roman"/>
          <w:i/>
          <w:sz w:val="26"/>
          <w:szCs w:val="26"/>
        </w:rPr>
        <w:t>людиноцентризму</w:t>
      </w:r>
      <w:proofErr w:type="spellEnd"/>
      <w:r w:rsidRPr="00A863BE">
        <w:rPr>
          <w:rFonts w:ascii="Times New Roman" w:hAnsi="Times New Roman" w:cs="Times New Roman"/>
          <w:i/>
          <w:sz w:val="26"/>
          <w:szCs w:val="26"/>
        </w:rPr>
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У закладі дошкільної освіти створюються умови для реалізації прав і обов’язків учасників освітнього процесу.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Управлінські рішення приймаються з урахуванням пропозицій учасників освітнього процесу.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Керівництво закладу дошкільної освіти створює умови для розвитку громадського самоврядування.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Керівництво закладу дошкільної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Режим роботи закладу дошкільної освіти та розклад занять враховують вікові особливості здобувачів освіти, відповідають їх освітнім потребам.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У закладі дошкільної освіти створюються умови для реалізації індивідуальних освітніх траєкторій здобувачів освіти.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>Вимога 5. Формування та забезпечення реалізації політики академічної доброчесності</w:t>
      </w:r>
      <w:r w:rsidRPr="00F71F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Заклад дошкільної освіти впроваджує політику академічної доброчесності.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Керівництво закладу дошкільної освіти сприяє формуванню в учасників освітнього процесу негативного ставлення до корупції.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A863BE">
        <w:rPr>
          <w:rFonts w:ascii="Times New Roman" w:hAnsi="Times New Roman" w:cs="Times New Roman"/>
          <w:i/>
          <w:sz w:val="26"/>
          <w:szCs w:val="26"/>
        </w:rPr>
        <w:t xml:space="preserve"> 3. Система контролю за реалізацією процедур забезпечення якості освіти включає:</w:t>
      </w:r>
      <w:r w:rsidRPr="00F71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Самооцінку ефективності діяльності із забезпечення якості освіти.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Моніторинг якості дошкільної освіти.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3.1. Моніторинг в закладі дошкільної освіти здійснюють: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директор закладу дошкільної освіти;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вихователь-методист;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органи, що здійснюють управління у сфері освіти;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lastRenderedPageBreak/>
        <w:t>- органи самоврядування, які створюються педагогічними працівниками та батьками. 3.2 Методи збору інформації, інструменти та джерела отримання інформації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Опитування.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Вивчення документації.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Моніторинг.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Аналіз даних та показників, які впливають на освітню діяльність.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3.3 Критерії моніторингу: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об’єктивність;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систематичність;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відповідність завдань змісту досліджуваного матеріалу;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надійність (повторний контроль іншими суб’єктами);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гуманізм (в умовах довіри, поваги до особистості). 3.4 Очікувані результати: - отримання результатів стану освітнього процесу в закладі дошкільної освіти;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 - покращення функцій управління освітнім процесом, накопичення даних для прийняття управлінських та тактичних рішень.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3.5 Підсумки моніторингу: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підсумки моніторингу узагальнюються у схемах, діаграмах, висвітлюються в аналітично-інформаційних матеріалах; </w:t>
      </w:r>
    </w:p>
    <w:p w:rsidR="00A863BE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 xml:space="preserve">- за результатами моніторингу розробляються рекомендації, приймаються управлінські рішення щодо планування та корекції роботи; </w:t>
      </w:r>
    </w:p>
    <w:p w:rsidR="008A0068" w:rsidRPr="00F71FBF" w:rsidRDefault="00F71FBF" w:rsidP="00F71FBF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F71FBF">
        <w:rPr>
          <w:rFonts w:ascii="Times New Roman" w:hAnsi="Times New Roman" w:cs="Times New Roman"/>
          <w:sz w:val="26"/>
          <w:szCs w:val="26"/>
        </w:rPr>
        <w:t>- дані моніторингу можуть використовуватись для обговорення на засіданнях методичних об'єднань педагогів, нарадах при директору, засіданнях</w:t>
      </w:r>
      <w:r>
        <w:rPr>
          <w:rFonts w:ascii="Times New Roman" w:hAnsi="Times New Roman" w:cs="Times New Roman"/>
          <w:sz w:val="26"/>
          <w:szCs w:val="26"/>
        </w:rPr>
        <w:t xml:space="preserve"> педагогічної ради</w:t>
      </w:r>
    </w:p>
    <w:p w:rsidR="007345CA" w:rsidRPr="00F71FBF" w:rsidRDefault="007345CA" w:rsidP="00276B5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7345CA" w:rsidRPr="00F71F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378C"/>
    <w:multiLevelType w:val="multilevel"/>
    <w:tmpl w:val="67DE4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51E47D3"/>
    <w:multiLevelType w:val="hybridMultilevel"/>
    <w:tmpl w:val="7B6C5688"/>
    <w:lvl w:ilvl="0" w:tplc="2EA0F54E">
      <w:start w:val="1"/>
      <w:numFmt w:val="bullet"/>
      <w:lvlText w:val="-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A"/>
    <w:rsid w:val="0010361B"/>
    <w:rsid w:val="001A2407"/>
    <w:rsid w:val="00276B51"/>
    <w:rsid w:val="00467E11"/>
    <w:rsid w:val="006E7D45"/>
    <w:rsid w:val="007345CA"/>
    <w:rsid w:val="007346E7"/>
    <w:rsid w:val="008A0068"/>
    <w:rsid w:val="00A571CF"/>
    <w:rsid w:val="00A863BE"/>
    <w:rsid w:val="00B1283A"/>
    <w:rsid w:val="00C6018C"/>
    <w:rsid w:val="00CA2EC6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4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CA"/>
    <w:pPr>
      <w:ind w:left="720"/>
      <w:contextualSpacing/>
    </w:pPr>
  </w:style>
  <w:style w:type="paragraph" w:styleId="a4">
    <w:name w:val="No Spacing"/>
    <w:uiPriority w:val="1"/>
    <w:qFormat/>
    <w:rsid w:val="007345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4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5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345C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34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CA"/>
    <w:pPr>
      <w:ind w:left="720"/>
      <w:contextualSpacing/>
    </w:pPr>
  </w:style>
  <w:style w:type="paragraph" w:styleId="a4">
    <w:name w:val="No Spacing"/>
    <w:uiPriority w:val="1"/>
    <w:qFormat/>
    <w:rsid w:val="007345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4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5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45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345C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10070</Words>
  <Characters>5740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2023-02-04T09:30:00Z</dcterms:created>
  <dcterms:modified xsi:type="dcterms:W3CDTF">2023-02-07T11:12:00Z</dcterms:modified>
</cp:coreProperties>
</file>