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1809" w14:textId="19DC5087" w:rsidR="00EB274E" w:rsidRPr="00EB274E" w:rsidRDefault="00EB274E" w:rsidP="002E0D28">
      <w:pPr>
        <w:spacing w:after="0" w:line="240" w:lineRule="auto"/>
        <w:jc w:val="center"/>
        <w:rPr>
          <w:rFonts w:ascii="Times New Roman" w:hAnsi="Times New Roman" w:cs="Times New Roman"/>
          <w:b/>
          <w:sz w:val="20"/>
          <w:szCs w:val="20"/>
        </w:rPr>
      </w:pPr>
      <w:r w:rsidRPr="00EB274E">
        <w:rPr>
          <w:rFonts w:ascii="Times New Roman" w:hAnsi="Times New Roman" w:cs="Times New Roman"/>
          <w:b/>
          <w:sz w:val="20"/>
          <w:szCs w:val="20"/>
        </w:rPr>
        <w:t>ЧЕРВОНОГРАДСЬКА  МІСЬКА  РАДА</w:t>
      </w:r>
    </w:p>
    <w:p w14:paraId="3CBBFCDE" w14:textId="77777777" w:rsidR="00EB274E" w:rsidRPr="00EB274E" w:rsidRDefault="00EB274E" w:rsidP="00EB274E">
      <w:pPr>
        <w:spacing w:after="0" w:line="240" w:lineRule="auto"/>
        <w:jc w:val="center"/>
        <w:rPr>
          <w:rFonts w:ascii="Times New Roman" w:hAnsi="Times New Roman" w:cs="Times New Roman"/>
          <w:b/>
          <w:sz w:val="20"/>
          <w:szCs w:val="20"/>
        </w:rPr>
      </w:pPr>
      <w:r w:rsidRPr="00EB274E">
        <w:rPr>
          <w:rFonts w:ascii="Times New Roman" w:hAnsi="Times New Roman" w:cs="Times New Roman"/>
          <w:b/>
          <w:sz w:val="20"/>
          <w:szCs w:val="20"/>
        </w:rPr>
        <w:t>Львівської області</w:t>
      </w:r>
    </w:p>
    <w:p w14:paraId="12E0A432" w14:textId="77777777" w:rsidR="00EB274E" w:rsidRPr="00EB274E" w:rsidRDefault="00EB274E" w:rsidP="00EB274E">
      <w:pPr>
        <w:spacing w:after="0" w:line="240" w:lineRule="auto"/>
        <w:jc w:val="center"/>
        <w:rPr>
          <w:rFonts w:ascii="Times New Roman" w:hAnsi="Times New Roman" w:cs="Times New Roman"/>
          <w:b/>
          <w:sz w:val="16"/>
          <w:szCs w:val="16"/>
        </w:rPr>
      </w:pPr>
    </w:p>
    <w:p w14:paraId="4F07D9F2" w14:textId="77777777" w:rsidR="00EB274E" w:rsidRPr="00EB274E" w:rsidRDefault="00EB274E" w:rsidP="00EB274E">
      <w:pPr>
        <w:pStyle w:val="1"/>
        <w:rPr>
          <w:sz w:val="26"/>
          <w:szCs w:val="26"/>
          <w:lang w:val="uk-UA"/>
        </w:rPr>
      </w:pPr>
      <w:r w:rsidRPr="00EB274E">
        <w:rPr>
          <w:sz w:val="26"/>
          <w:szCs w:val="26"/>
          <w:lang w:val="uk-UA"/>
        </w:rPr>
        <w:t>Червоноградська загальноосвітня школа І-ІІІ ступенів № 4</w:t>
      </w:r>
    </w:p>
    <w:tbl>
      <w:tblPr>
        <w:tblW w:w="0" w:type="auto"/>
        <w:tblLook w:val="0000" w:firstRow="0" w:lastRow="0" w:firstColumn="0" w:lastColumn="0" w:noHBand="0" w:noVBand="0"/>
      </w:tblPr>
      <w:tblGrid>
        <w:gridCol w:w="3227"/>
        <w:gridCol w:w="3255"/>
        <w:gridCol w:w="3156"/>
      </w:tblGrid>
      <w:tr w:rsidR="00EB274E" w:rsidRPr="00EB274E" w14:paraId="30F5A296" w14:textId="77777777" w:rsidTr="00CB6AA2">
        <w:tc>
          <w:tcPr>
            <w:tcW w:w="3291" w:type="dxa"/>
          </w:tcPr>
          <w:p w14:paraId="7B40F333" w14:textId="77777777" w:rsidR="00EB274E" w:rsidRPr="00EB274E" w:rsidRDefault="00EB274E" w:rsidP="00EB274E">
            <w:pPr>
              <w:pStyle w:val="a3"/>
              <w:jc w:val="left"/>
              <w:rPr>
                <w:sz w:val="16"/>
                <w:szCs w:val="16"/>
              </w:rPr>
            </w:pPr>
          </w:p>
        </w:tc>
        <w:tc>
          <w:tcPr>
            <w:tcW w:w="3312" w:type="dxa"/>
          </w:tcPr>
          <w:p w14:paraId="05BEE703" w14:textId="77777777" w:rsidR="00EB274E" w:rsidRPr="00EB274E" w:rsidRDefault="00EB274E" w:rsidP="00EB274E">
            <w:pPr>
              <w:pStyle w:val="a3"/>
              <w:rPr>
                <w:sz w:val="16"/>
                <w:szCs w:val="16"/>
                <w:lang w:val="ru-RU"/>
              </w:rPr>
            </w:pPr>
          </w:p>
        </w:tc>
        <w:tc>
          <w:tcPr>
            <w:tcW w:w="3251" w:type="dxa"/>
          </w:tcPr>
          <w:p w14:paraId="07B11EC2" w14:textId="77777777" w:rsidR="00EB274E" w:rsidRPr="00EB274E" w:rsidRDefault="00EB274E" w:rsidP="00EB274E">
            <w:pPr>
              <w:pStyle w:val="a3"/>
              <w:jc w:val="left"/>
              <w:rPr>
                <w:sz w:val="16"/>
                <w:szCs w:val="16"/>
              </w:rPr>
            </w:pPr>
          </w:p>
        </w:tc>
      </w:tr>
      <w:tr w:rsidR="00EB274E" w:rsidRPr="00EB274E" w14:paraId="0D0BB3C8" w14:textId="77777777" w:rsidTr="00CB6AA2">
        <w:tc>
          <w:tcPr>
            <w:tcW w:w="3291" w:type="dxa"/>
          </w:tcPr>
          <w:p w14:paraId="5A6B317A" w14:textId="77777777" w:rsidR="00EB274E" w:rsidRPr="00EB274E" w:rsidRDefault="00EB274E" w:rsidP="00EB274E">
            <w:pPr>
              <w:pStyle w:val="a3"/>
              <w:jc w:val="left"/>
              <w:rPr>
                <w:sz w:val="26"/>
              </w:rPr>
            </w:pPr>
          </w:p>
        </w:tc>
        <w:tc>
          <w:tcPr>
            <w:tcW w:w="3312" w:type="dxa"/>
          </w:tcPr>
          <w:p w14:paraId="5D55FF1E" w14:textId="77777777" w:rsidR="00EB274E" w:rsidRPr="00EB274E" w:rsidRDefault="00EB274E" w:rsidP="00EB274E">
            <w:pPr>
              <w:pStyle w:val="a3"/>
              <w:rPr>
                <w:sz w:val="26"/>
                <w:lang w:val="ru-RU"/>
              </w:rPr>
            </w:pPr>
            <w:r w:rsidRPr="00EB274E">
              <w:rPr>
                <w:sz w:val="26"/>
                <w:lang w:val="ru-RU"/>
              </w:rPr>
              <w:t>Н А К А З</w:t>
            </w:r>
          </w:p>
        </w:tc>
        <w:tc>
          <w:tcPr>
            <w:tcW w:w="3251" w:type="dxa"/>
          </w:tcPr>
          <w:p w14:paraId="47290E05" w14:textId="77777777" w:rsidR="00EB274E" w:rsidRPr="00EB274E" w:rsidRDefault="00EB274E" w:rsidP="00EB274E">
            <w:pPr>
              <w:pStyle w:val="a3"/>
              <w:jc w:val="left"/>
              <w:rPr>
                <w:sz w:val="26"/>
              </w:rPr>
            </w:pPr>
          </w:p>
        </w:tc>
      </w:tr>
      <w:tr w:rsidR="00EB274E" w:rsidRPr="00EB274E" w14:paraId="70199425" w14:textId="77777777" w:rsidTr="00CB6AA2">
        <w:tc>
          <w:tcPr>
            <w:tcW w:w="3291" w:type="dxa"/>
          </w:tcPr>
          <w:p w14:paraId="14FCAA98" w14:textId="77777777" w:rsidR="00EB274E" w:rsidRPr="00EB274E" w:rsidRDefault="00EB274E" w:rsidP="00EB274E">
            <w:pPr>
              <w:pStyle w:val="a3"/>
              <w:jc w:val="left"/>
              <w:rPr>
                <w:sz w:val="16"/>
              </w:rPr>
            </w:pPr>
          </w:p>
        </w:tc>
        <w:tc>
          <w:tcPr>
            <w:tcW w:w="3312" w:type="dxa"/>
          </w:tcPr>
          <w:p w14:paraId="3C293FC4" w14:textId="77777777" w:rsidR="00EB274E" w:rsidRPr="00EB274E" w:rsidRDefault="00EB274E" w:rsidP="00EB274E">
            <w:pPr>
              <w:pStyle w:val="a3"/>
              <w:jc w:val="left"/>
              <w:rPr>
                <w:sz w:val="16"/>
              </w:rPr>
            </w:pPr>
          </w:p>
        </w:tc>
        <w:tc>
          <w:tcPr>
            <w:tcW w:w="3251" w:type="dxa"/>
          </w:tcPr>
          <w:p w14:paraId="15802509" w14:textId="77777777" w:rsidR="00EB274E" w:rsidRPr="00EB274E" w:rsidRDefault="00EB274E" w:rsidP="00EB274E">
            <w:pPr>
              <w:pStyle w:val="a3"/>
              <w:jc w:val="left"/>
              <w:rPr>
                <w:sz w:val="16"/>
              </w:rPr>
            </w:pPr>
          </w:p>
        </w:tc>
      </w:tr>
      <w:tr w:rsidR="00EB274E" w:rsidRPr="00EB274E" w14:paraId="123DC5DB" w14:textId="77777777" w:rsidTr="00CB6AA2">
        <w:tc>
          <w:tcPr>
            <w:tcW w:w="3291" w:type="dxa"/>
          </w:tcPr>
          <w:p w14:paraId="20555364" w14:textId="77777777" w:rsidR="00EB274E" w:rsidRPr="00EB274E" w:rsidRDefault="00EB274E" w:rsidP="00EB274E">
            <w:pPr>
              <w:pStyle w:val="a3"/>
              <w:jc w:val="both"/>
              <w:rPr>
                <w:sz w:val="26"/>
              </w:rPr>
            </w:pPr>
            <w:r>
              <w:rPr>
                <w:sz w:val="26"/>
              </w:rPr>
              <w:t>01.09</w:t>
            </w:r>
            <w:r w:rsidRPr="00EB274E">
              <w:rPr>
                <w:sz w:val="26"/>
              </w:rPr>
              <w:t>.202</w:t>
            </w:r>
            <w:r>
              <w:rPr>
                <w:sz w:val="26"/>
              </w:rPr>
              <w:t>1</w:t>
            </w:r>
          </w:p>
        </w:tc>
        <w:tc>
          <w:tcPr>
            <w:tcW w:w="3312" w:type="dxa"/>
          </w:tcPr>
          <w:p w14:paraId="046CF83A" w14:textId="77777777" w:rsidR="00EB274E" w:rsidRPr="00EB274E" w:rsidRDefault="00EB274E" w:rsidP="00EB274E">
            <w:pPr>
              <w:pStyle w:val="a3"/>
              <w:rPr>
                <w:sz w:val="26"/>
              </w:rPr>
            </w:pPr>
            <w:r w:rsidRPr="00EB274E">
              <w:rPr>
                <w:sz w:val="26"/>
              </w:rPr>
              <w:t>м. Червоноград</w:t>
            </w:r>
          </w:p>
        </w:tc>
        <w:tc>
          <w:tcPr>
            <w:tcW w:w="3251" w:type="dxa"/>
          </w:tcPr>
          <w:p w14:paraId="637B74D4" w14:textId="77777777" w:rsidR="00EB274E" w:rsidRPr="00EB274E" w:rsidRDefault="00EB274E" w:rsidP="00EB274E">
            <w:pPr>
              <w:pStyle w:val="a3"/>
              <w:rPr>
                <w:sz w:val="26"/>
              </w:rPr>
            </w:pPr>
            <w:r w:rsidRPr="00EB274E">
              <w:rPr>
                <w:sz w:val="26"/>
              </w:rPr>
              <w:t xml:space="preserve">№  </w:t>
            </w:r>
          </w:p>
        </w:tc>
      </w:tr>
      <w:tr w:rsidR="00EB274E" w:rsidRPr="00EB274E" w14:paraId="38282740" w14:textId="77777777" w:rsidTr="00CB6AA2">
        <w:tc>
          <w:tcPr>
            <w:tcW w:w="3291" w:type="dxa"/>
          </w:tcPr>
          <w:p w14:paraId="66DC180E" w14:textId="77777777" w:rsidR="00EB274E" w:rsidRPr="00EB274E" w:rsidRDefault="00EB274E" w:rsidP="00EB274E">
            <w:pPr>
              <w:pStyle w:val="a3"/>
              <w:jc w:val="left"/>
              <w:rPr>
                <w:sz w:val="16"/>
              </w:rPr>
            </w:pPr>
          </w:p>
        </w:tc>
        <w:tc>
          <w:tcPr>
            <w:tcW w:w="3312" w:type="dxa"/>
          </w:tcPr>
          <w:p w14:paraId="2493C574" w14:textId="77777777" w:rsidR="00EB274E" w:rsidRPr="00EB274E" w:rsidRDefault="00EB274E" w:rsidP="00EB274E">
            <w:pPr>
              <w:pStyle w:val="a3"/>
              <w:jc w:val="left"/>
              <w:rPr>
                <w:sz w:val="16"/>
              </w:rPr>
            </w:pPr>
          </w:p>
        </w:tc>
        <w:tc>
          <w:tcPr>
            <w:tcW w:w="3251" w:type="dxa"/>
          </w:tcPr>
          <w:p w14:paraId="540AA9FD" w14:textId="77777777" w:rsidR="00EB274E" w:rsidRPr="00EB274E" w:rsidRDefault="00EB274E" w:rsidP="00EB274E">
            <w:pPr>
              <w:pStyle w:val="a3"/>
              <w:jc w:val="left"/>
              <w:rPr>
                <w:sz w:val="16"/>
              </w:rPr>
            </w:pPr>
          </w:p>
        </w:tc>
      </w:tr>
    </w:tbl>
    <w:p w14:paraId="7776A201" w14:textId="77777777" w:rsidR="00EB274E" w:rsidRDefault="00EB274E"/>
    <w:p w14:paraId="1D3205D0" w14:textId="77777777" w:rsidR="00EB274E" w:rsidRDefault="00F0026F" w:rsidP="00EB274E">
      <w:pPr>
        <w:spacing w:after="0" w:line="240" w:lineRule="auto"/>
        <w:ind w:right="2550"/>
        <w:rPr>
          <w:rFonts w:ascii="Times New Roman" w:hAnsi="Times New Roman" w:cs="Times New Roman"/>
          <w:sz w:val="26"/>
          <w:szCs w:val="26"/>
        </w:rPr>
      </w:pPr>
      <w:r>
        <w:rPr>
          <w:rFonts w:ascii="Times New Roman" w:hAnsi="Times New Roman" w:cs="Times New Roman"/>
          <w:sz w:val="26"/>
          <w:szCs w:val="26"/>
        </w:rPr>
        <w:t xml:space="preserve"> </w:t>
      </w:r>
      <w:r w:rsidR="00EB274E" w:rsidRPr="00EB274E">
        <w:rPr>
          <w:rFonts w:ascii="Times New Roman" w:hAnsi="Times New Roman" w:cs="Times New Roman"/>
          <w:sz w:val="26"/>
          <w:szCs w:val="26"/>
        </w:rPr>
        <w:t xml:space="preserve">Про затвердження </w:t>
      </w:r>
      <w:r w:rsidR="00EB274E">
        <w:rPr>
          <w:rFonts w:ascii="Times New Roman" w:hAnsi="Times New Roman" w:cs="Times New Roman"/>
          <w:sz w:val="26"/>
          <w:szCs w:val="26"/>
        </w:rPr>
        <w:t>плану заходів,</w:t>
      </w:r>
    </w:p>
    <w:p w14:paraId="2315C35F" w14:textId="77777777" w:rsidR="00EB274E" w:rsidRDefault="00EB274E" w:rsidP="00EB274E">
      <w:pPr>
        <w:spacing w:after="0" w:line="240" w:lineRule="auto"/>
        <w:ind w:right="2550"/>
        <w:rPr>
          <w:rFonts w:ascii="Times New Roman" w:hAnsi="Times New Roman" w:cs="Times New Roman"/>
          <w:sz w:val="26"/>
          <w:szCs w:val="26"/>
        </w:rPr>
      </w:pPr>
      <w:r w:rsidRPr="00EB274E">
        <w:rPr>
          <w:rFonts w:ascii="Times New Roman" w:hAnsi="Times New Roman" w:cs="Times New Roman"/>
          <w:sz w:val="26"/>
          <w:szCs w:val="26"/>
        </w:rPr>
        <w:t xml:space="preserve"> спрямованих  на запобігання та</w:t>
      </w:r>
    </w:p>
    <w:p w14:paraId="14F4DFF1" w14:textId="77777777" w:rsidR="00EB274E" w:rsidRDefault="00EB274E" w:rsidP="00EB274E">
      <w:pPr>
        <w:spacing w:after="0" w:line="240" w:lineRule="auto"/>
        <w:ind w:right="2550"/>
        <w:rPr>
          <w:rFonts w:ascii="Times New Roman" w:hAnsi="Times New Roman" w:cs="Times New Roman"/>
          <w:sz w:val="26"/>
          <w:szCs w:val="26"/>
        </w:rPr>
      </w:pPr>
      <w:r w:rsidRPr="00EB274E">
        <w:rPr>
          <w:rFonts w:ascii="Times New Roman" w:hAnsi="Times New Roman" w:cs="Times New Roman"/>
          <w:sz w:val="26"/>
          <w:szCs w:val="26"/>
        </w:rPr>
        <w:t xml:space="preserve"> протидію </w:t>
      </w:r>
      <w:proofErr w:type="spellStart"/>
      <w:r w:rsidRPr="00EB274E">
        <w:rPr>
          <w:rFonts w:ascii="Times New Roman" w:hAnsi="Times New Roman" w:cs="Times New Roman"/>
          <w:sz w:val="26"/>
          <w:szCs w:val="26"/>
        </w:rPr>
        <w:t>булінгу</w:t>
      </w:r>
      <w:proofErr w:type="spellEnd"/>
      <w:r w:rsidRPr="00EB274E">
        <w:rPr>
          <w:rFonts w:ascii="Times New Roman" w:hAnsi="Times New Roman" w:cs="Times New Roman"/>
          <w:sz w:val="26"/>
          <w:szCs w:val="26"/>
        </w:rPr>
        <w:t xml:space="preserve"> (цькування),  </w:t>
      </w:r>
    </w:p>
    <w:p w14:paraId="113FDE85" w14:textId="77777777" w:rsidR="00EB274E" w:rsidRDefault="00EB274E" w:rsidP="00EB274E">
      <w:pPr>
        <w:spacing w:after="0" w:line="240" w:lineRule="auto"/>
        <w:ind w:right="2550"/>
        <w:rPr>
          <w:rFonts w:ascii="Times New Roman" w:hAnsi="Times New Roman" w:cs="Times New Roman"/>
          <w:sz w:val="26"/>
          <w:szCs w:val="26"/>
        </w:rPr>
      </w:pPr>
      <w:r>
        <w:rPr>
          <w:rFonts w:ascii="Times New Roman" w:hAnsi="Times New Roman" w:cs="Times New Roman"/>
          <w:sz w:val="26"/>
          <w:szCs w:val="26"/>
        </w:rPr>
        <w:t>п</w:t>
      </w:r>
      <w:r w:rsidRPr="00EB274E">
        <w:rPr>
          <w:rFonts w:ascii="Times New Roman" w:hAnsi="Times New Roman" w:cs="Times New Roman"/>
          <w:sz w:val="26"/>
          <w:szCs w:val="26"/>
        </w:rPr>
        <w:t>орядку подання та</w:t>
      </w:r>
      <w:r>
        <w:rPr>
          <w:rFonts w:ascii="Times New Roman" w:hAnsi="Times New Roman" w:cs="Times New Roman"/>
          <w:sz w:val="26"/>
          <w:szCs w:val="26"/>
        </w:rPr>
        <w:t xml:space="preserve"> </w:t>
      </w:r>
      <w:r w:rsidRPr="00EB274E">
        <w:rPr>
          <w:rFonts w:ascii="Times New Roman" w:hAnsi="Times New Roman" w:cs="Times New Roman"/>
          <w:sz w:val="26"/>
          <w:szCs w:val="26"/>
        </w:rPr>
        <w:t xml:space="preserve">розгляду     </w:t>
      </w:r>
    </w:p>
    <w:p w14:paraId="5A48501C" w14:textId="77777777" w:rsidR="00EB274E" w:rsidRDefault="00EB274E" w:rsidP="00EB274E">
      <w:pPr>
        <w:spacing w:after="0" w:line="240" w:lineRule="auto"/>
        <w:ind w:right="2550"/>
        <w:rPr>
          <w:rFonts w:ascii="Times New Roman" w:hAnsi="Times New Roman" w:cs="Times New Roman"/>
          <w:sz w:val="26"/>
          <w:szCs w:val="26"/>
        </w:rPr>
      </w:pPr>
      <w:r w:rsidRPr="00EB274E">
        <w:rPr>
          <w:rFonts w:ascii="Times New Roman" w:hAnsi="Times New Roman" w:cs="Times New Roman"/>
          <w:sz w:val="26"/>
          <w:szCs w:val="26"/>
        </w:rPr>
        <w:t xml:space="preserve">заяв про випадки </w:t>
      </w:r>
      <w:proofErr w:type="spellStart"/>
      <w:r w:rsidRPr="00EB274E">
        <w:rPr>
          <w:rFonts w:ascii="Times New Roman" w:hAnsi="Times New Roman" w:cs="Times New Roman"/>
          <w:sz w:val="26"/>
          <w:szCs w:val="26"/>
        </w:rPr>
        <w:t>булінгу</w:t>
      </w:r>
      <w:proofErr w:type="spellEnd"/>
      <w:r w:rsidRPr="00EB274E">
        <w:rPr>
          <w:rFonts w:ascii="Times New Roman" w:hAnsi="Times New Roman" w:cs="Times New Roman"/>
          <w:sz w:val="26"/>
          <w:szCs w:val="26"/>
        </w:rPr>
        <w:t xml:space="preserve"> </w:t>
      </w:r>
      <w:r>
        <w:rPr>
          <w:rFonts w:ascii="Times New Roman" w:hAnsi="Times New Roman" w:cs="Times New Roman"/>
          <w:sz w:val="26"/>
          <w:szCs w:val="26"/>
        </w:rPr>
        <w:t>та п</w:t>
      </w:r>
      <w:r w:rsidRPr="00EB274E">
        <w:rPr>
          <w:rFonts w:ascii="Times New Roman" w:hAnsi="Times New Roman" w:cs="Times New Roman"/>
          <w:sz w:val="26"/>
          <w:szCs w:val="26"/>
        </w:rPr>
        <w:t xml:space="preserve">орядку </w:t>
      </w:r>
    </w:p>
    <w:p w14:paraId="23361A11" w14:textId="77777777" w:rsidR="00EB274E" w:rsidRDefault="00EB274E" w:rsidP="00EB274E">
      <w:pPr>
        <w:spacing w:after="0" w:line="240" w:lineRule="auto"/>
        <w:jc w:val="both"/>
        <w:rPr>
          <w:rFonts w:ascii="Times New Roman" w:hAnsi="Times New Roman" w:cs="Times New Roman"/>
          <w:sz w:val="26"/>
          <w:szCs w:val="26"/>
        </w:rPr>
      </w:pPr>
      <w:r w:rsidRPr="00EB274E">
        <w:rPr>
          <w:rFonts w:ascii="Times New Roman" w:hAnsi="Times New Roman" w:cs="Times New Roman"/>
          <w:sz w:val="26"/>
          <w:szCs w:val="26"/>
        </w:rPr>
        <w:t>реагування на доведені випадки</w:t>
      </w:r>
    </w:p>
    <w:p w14:paraId="6D92B41F" w14:textId="77777777" w:rsidR="00EB274E" w:rsidRPr="00EB274E" w:rsidRDefault="00AC5B31" w:rsidP="00EB274E">
      <w:pPr>
        <w:spacing w:after="0" w:line="240" w:lineRule="auto"/>
        <w:jc w:val="both"/>
        <w:rPr>
          <w:rFonts w:ascii="Times New Roman" w:eastAsiaTheme="minorHAnsi" w:hAnsi="Times New Roman" w:cs="Times New Roman"/>
          <w:color w:val="000000"/>
          <w:sz w:val="26"/>
          <w:szCs w:val="26"/>
          <w:lang w:eastAsia="en-US"/>
        </w:rPr>
      </w:pPr>
      <w:r>
        <w:rPr>
          <w:rFonts w:ascii="Times New Roman" w:hAnsi="Times New Roman" w:cs="Times New Roman"/>
          <w:sz w:val="26"/>
          <w:szCs w:val="26"/>
        </w:rPr>
        <w:t>боулінгу,</w:t>
      </w:r>
      <w:r w:rsidR="00EB274E" w:rsidRPr="00EB274E">
        <w:rPr>
          <w:rFonts w:ascii="Times New Roman" w:hAnsi="Times New Roman" w:cs="Times New Roman"/>
          <w:sz w:val="26"/>
          <w:szCs w:val="26"/>
        </w:rPr>
        <w:t xml:space="preserve"> </w:t>
      </w:r>
      <w:r w:rsidR="00EB274E" w:rsidRPr="00EB274E">
        <w:rPr>
          <w:rFonts w:ascii="Times New Roman" w:eastAsiaTheme="minorHAnsi" w:hAnsi="Times New Roman" w:cs="Times New Roman"/>
          <w:color w:val="000000"/>
          <w:sz w:val="26"/>
          <w:szCs w:val="26"/>
          <w:lang w:eastAsia="en-US"/>
        </w:rPr>
        <w:t>створення комісії</w:t>
      </w:r>
    </w:p>
    <w:p w14:paraId="30150113" w14:textId="77777777" w:rsidR="00EB274E" w:rsidRPr="00EB274E" w:rsidRDefault="00EB274E" w:rsidP="00EB274E">
      <w:pPr>
        <w:spacing w:after="0" w:line="240" w:lineRule="auto"/>
        <w:jc w:val="both"/>
        <w:rPr>
          <w:rFonts w:ascii="Times New Roman" w:eastAsiaTheme="minorHAnsi" w:hAnsi="Times New Roman" w:cs="Times New Roman"/>
          <w:color w:val="000000"/>
          <w:sz w:val="26"/>
          <w:szCs w:val="26"/>
          <w:lang w:eastAsia="en-US"/>
        </w:rPr>
      </w:pPr>
      <w:r w:rsidRPr="00EB274E">
        <w:rPr>
          <w:rFonts w:ascii="Times New Roman" w:eastAsiaTheme="minorHAnsi" w:hAnsi="Times New Roman" w:cs="Times New Roman"/>
          <w:color w:val="000000"/>
          <w:sz w:val="26"/>
          <w:szCs w:val="26"/>
          <w:lang w:eastAsia="en-US"/>
        </w:rPr>
        <w:t xml:space="preserve">з розгляду випадків </w:t>
      </w:r>
      <w:proofErr w:type="spellStart"/>
      <w:r w:rsidRPr="00EB274E">
        <w:rPr>
          <w:rFonts w:ascii="Times New Roman" w:eastAsiaTheme="minorHAnsi" w:hAnsi="Times New Roman" w:cs="Times New Roman"/>
          <w:color w:val="000000"/>
          <w:sz w:val="26"/>
          <w:szCs w:val="26"/>
          <w:lang w:eastAsia="en-US"/>
        </w:rPr>
        <w:t>булінгу</w:t>
      </w:r>
      <w:proofErr w:type="spellEnd"/>
    </w:p>
    <w:p w14:paraId="30D6FA77" w14:textId="77777777" w:rsidR="00EB274E" w:rsidRDefault="00EB274E" w:rsidP="00EB274E">
      <w:pPr>
        <w:spacing w:after="0" w:line="240" w:lineRule="auto"/>
        <w:rPr>
          <w:rFonts w:ascii="Times New Roman" w:eastAsiaTheme="minorHAnsi" w:hAnsi="Times New Roman" w:cs="Times New Roman"/>
          <w:color w:val="000000"/>
          <w:sz w:val="26"/>
          <w:szCs w:val="26"/>
          <w:lang w:eastAsia="en-US"/>
        </w:rPr>
      </w:pPr>
      <w:r w:rsidRPr="00EB274E">
        <w:rPr>
          <w:rFonts w:ascii="Times New Roman" w:eastAsiaTheme="minorHAnsi" w:hAnsi="Times New Roman" w:cs="Times New Roman"/>
          <w:color w:val="000000"/>
          <w:sz w:val="26"/>
          <w:szCs w:val="26"/>
          <w:lang w:eastAsia="en-US"/>
        </w:rPr>
        <w:t>в закладі освіти</w:t>
      </w:r>
      <w:r>
        <w:rPr>
          <w:rFonts w:ascii="Times New Roman" w:eastAsiaTheme="minorHAnsi" w:hAnsi="Times New Roman" w:cs="Times New Roman"/>
          <w:color w:val="000000"/>
          <w:sz w:val="26"/>
          <w:szCs w:val="26"/>
          <w:lang w:eastAsia="en-US"/>
        </w:rPr>
        <w:t xml:space="preserve"> на 2021-2022н.р</w:t>
      </w:r>
    </w:p>
    <w:p w14:paraId="4253626D" w14:textId="77777777" w:rsidR="004557F3" w:rsidRDefault="004557F3" w:rsidP="00EB274E">
      <w:pPr>
        <w:spacing w:after="0" w:line="240" w:lineRule="auto"/>
        <w:rPr>
          <w:rFonts w:ascii="Times New Roman" w:eastAsiaTheme="minorHAnsi" w:hAnsi="Times New Roman" w:cs="Times New Roman"/>
          <w:color w:val="000000"/>
          <w:sz w:val="26"/>
          <w:szCs w:val="26"/>
          <w:lang w:eastAsia="en-US"/>
        </w:rPr>
      </w:pPr>
    </w:p>
    <w:p w14:paraId="13F3B61C" w14:textId="686B574D" w:rsidR="004557F3" w:rsidRDefault="004557F3" w:rsidP="004557F3">
      <w:pPr>
        <w:tabs>
          <w:tab w:val="left" w:pos="2115"/>
        </w:tabs>
        <w:spacing w:after="0"/>
        <w:ind w:firstLine="540"/>
        <w:jc w:val="both"/>
        <w:rPr>
          <w:rFonts w:ascii="Times New Roman" w:hAnsi="Times New Roman" w:cs="Times New Roman"/>
          <w:bCs/>
          <w:sz w:val="26"/>
          <w:szCs w:val="26"/>
        </w:rPr>
      </w:pPr>
      <w:r w:rsidRPr="004557F3">
        <w:rPr>
          <w:rFonts w:ascii="Times New Roman" w:hAnsi="Times New Roman" w:cs="Times New Roman"/>
          <w:sz w:val="26"/>
          <w:szCs w:val="26"/>
        </w:rPr>
        <w:t xml:space="preserve">Відповідно Конституції України, Конвенції ООН про права дитини, законів України «Про освіту», «Про загальну середню освіту», «Про охорону дитинства», Закону України від 18 грудня 2018 року № 2657-VIII «Про внесення змін до деяких законодавчих актів України щодо протидії </w:t>
      </w:r>
      <w:proofErr w:type="spellStart"/>
      <w:r w:rsidRPr="004557F3">
        <w:rPr>
          <w:rFonts w:ascii="Times New Roman" w:hAnsi="Times New Roman" w:cs="Times New Roman"/>
          <w:sz w:val="26"/>
          <w:szCs w:val="26"/>
        </w:rPr>
        <w:t>булінгу</w:t>
      </w:r>
      <w:proofErr w:type="spellEnd"/>
      <w:r w:rsidRPr="004557F3">
        <w:rPr>
          <w:rFonts w:ascii="Times New Roman" w:hAnsi="Times New Roman" w:cs="Times New Roman"/>
          <w:sz w:val="26"/>
          <w:szCs w:val="26"/>
        </w:rPr>
        <w:t>»,</w:t>
      </w:r>
      <w:r>
        <w:rPr>
          <w:rFonts w:ascii="Times New Roman" w:hAnsi="Times New Roman" w:cs="Times New Roman"/>
          <w:sz w:val="26"/>
          <w:szCs w:val="26"/>
        </w:rPr>
        <w:t xml:space="preserve"> </w:t>
      </w:r>
      <w:r w:rsidRPr="004557F3">
        <w:rPr>
          <w:rFonts w:ascii="Times New Roman" w:hAnsi="Times New Roman" w:cs="Times New Roman"/>
          <w:sz w:val="26"/>
          <w:szCs w:val="26"/>
        </w:rPr>
        <w:t xml:space="preserve">наказу Міністерства освіти і науки України від 28.12.2019 №1646 «Деякі питання реагування на випадки </w:t>
      </w:r>
      <w:proofErr w:type="spellStart"/>
      <w:r w:rsidRPr="004557F3">
        <w:rPr>
          <w:rFonts w:ascii="Times New Roman" w:hAnsi="Times New Roman" w:cs="Times New Roman"/>
          <w:sz w:val="26"/>
          <w:szCs w:val="26"/>
        </w:rPr>
        <w:t>булінгу</w:t>
      </w:r>
      <w:proofErr w:type="spellEnd"/>
      <w:r w:rsidRPr="004557F3">
        <w:rPr>
          <w:rFonts w:ascii="Times New Roman" w:hAnsi="Times New Roman" w:cs="Times New Roman"/>
          <w:sz w:val="26"/>
          <w:szCs w:val="26"/>
        </w:rPr>
        <w:t xml:space="preserve"> (цькування) та застосування заходів виховного впливу в закладах освіти», листа Міністерства освіти і науки України від 11.02.2020 № 1/9-80 «Про затвердження наказу Міністерства освіти і науки України від 28 грудня 2019 року №1646 «Деякі питання реагування на випадки </w:t>
      </w:r>
      <w:proofErr w:type="spellStart"/>
      <w:r w:rsidRPr="004557F3">
        <w:rPr>
          <w:rFonts w:ascii="Times New Roman" w:hAnsi="Times New Roman" w:cs="Times New Roman"/>
          <w:sz w:val="26"/>
          <w:szCs w:val="26"/>
        </w:rPr>
        <w:t>булінгу</w:t>
      </w:r>
      <w:proofErr w:type="spellEnd"/>
      <w:r w:rsidRPr="004557F3">
        <w:rPr>
          <w:rFonts w:ascii="Times New Roman" w:hAnsi="Times New Roman" w:cs="Times New Roman"/>
          <w:sz w:val="26"/>
          <w:szCs w:val="26"/>
        </w:rPr>
        <w:t xml:space="preserve"> (цькування) та застосування заходів виховного впливу в закладах освіти»», листа Міністерства освіти і науки України від 20.03.2020 № 6/480-20 «Про план заходів, спрямованих на запобігання та протидію </w:t>
      </w:r>
      <w:proofErr w:type="spellStart"/>
      <w:r w:rsidRPr="004557F3">
        <w:rPr>
          <w:rFonts w:ascii="Times New Roman" w:hAnsi="Times New Roman" w:cs="Times New Roman"/>
          <w:sz w:val="26"/>
          <w:szCs w:val="26"/>
        </w:rPr>
        <w:t>булінгу</w:t>
      </w:r>
      <w:proofErr w:type="spellEnd"/>
      <w:r w:rsidRPr="004557F3">
        <w:rPr>
          <w:rFonts w:ascii="Times New Roman" w:hAnsi="Times New Roman" w:cs="Times New Roman"/>
          <w:sz w:val="26"/>
          <w:szCs w:val="26"/>
        </w:rPr>
        <w:t xml:space="preserve"> (цькуванню) в закладах освіти», наказів Міністерства освіти і науки України: від 26.02.2020 № 293 «Про затвердження плану заходів, спрямованих на запобігання та протидію </w:t>
      </w:r>
      <w:proofErr w:type="spellStart"/>
      <w:r w:rsidRPr="004557F3">
        <w:rPr>
          <w:rFonts w:ascii="Times New Roman" w:hAnsi="Times New Roman" w:cs="Times New Roman"/>
          <w:sz w:val="26"/>
          <w:szCs w:val="26"/>
        </w:rPr>
        <w:t>булінгу</w:t>
      </w:r>
      <w:proofErr w:type="spellEnd"/>
      <w:r w:rsidRPr="004557F3">
        <w:rPr>
          <w:rFonts w:ascii="Times New Roman" w:hAnsi="Times New Roman" w:cs="Times New Roman"/>
          <w:sz w:val="26"/>
          <w:szCs w:val="26"/>
        </w:rPr>
        <w:t xml:space="preserve"> (цькуванню) в закладах освіти» та від 20.03.2020 № 420 «Про внесення змін до наказу Міністерства освіти і науки України від 26 лютого 2020 року № 293» , листа Міністерства освіти і науки України від 13.04.2020 № 1/9-207 «Роз’яснення щодо застосування наказу Міністерства освіти і науки України від 28.12.2019 № 1646», </w:t>
      </w:r>
      <w:r w:rsidRPr="004557F3">
        <w:rPr>
          <w:rFonts w:ascii="Times New Roman" w:hAnsi="Times New Roman" w:cs="Times New Roman"/>
          <w:color w:val="000000"/>
          <w:sz w:val="26"/>
          <w:szCs w:val="26"/>
        </w:rPr>
        <w:t>наказу відділу освіти від 27.02.2020 №53 «</w:t>
      </w:r>
      <w:r w:rsidRPr="004557F3">
        <w:rPr>
          <w:rFonts w:ascii="Times New Roman" w:hAnsi="Times New Roman" w:cs="Times New Roman"/>
          <w:sz w:val="26"/>
          <w:szCs w:val="26"/>
        </w:rPr>
        <w:t>Про управлінську діяльність дирекції закладів освіти щодо захисту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Виконання ст.54 Закону України «Про освіту» та</w:t>
      </w:r>
      <w:r w:rsidRPr="004557F3">
        <w:rPr>
          <w:rFonts w:ascii="Times New Roman" w:hAnsi="Times New Roman" w:cs="Times New Roman"/>
          <w:bCs/>
          <w:sz w:val="26"/>
          <w:szCs w:val="26"/>
        </w:rPr>
        <w:t xml:space="preserve"> з метою забезпечення конституційних  прав    учнів,</w:t>
      </w:r>
      <w:r w:rsidR="007A79F2">
        <w:rPr>
          <w:rFonts w:ascii="Times New Roman" w:hAnsi="Times New Roman" w:cs="Times New Roman"/>
          <w:bCs/>
          <w:sz w:val="26"/>
          <w:szCs w:val="26"/>
        </w:rPr>
        <w:t xml:space="preserve"> </w:t>
      </w:r>
      <w:r w:rsidRPr="004557F3">
        <w:rPr>
          <w:rFonts w:ascii="Times New Roman" w:hAnsi="Times New Roman" w:cs="Times New Roman"/>
          <w:bCs/>
          <w:sz w:val="26"/>
          <w:szCs w:val="26"/>
        </w:rPr>
        <w:t xml:space="preserve">запобігання проявів  жорстокого ставлення до дітей, приниження їх честі і гідності під  час освітнього процесу, удосконалення відносин у сфері протидії </w:t>
      </w:r>
      <w:r>
        <w:rPr>
          <w:rFonts w:ascii="Times New Roman" w:hAnsi="Times New Roman" w:cs="Times New Roman"/>
          <w:bCs/>
          <w:sz w:val="26"/>
          <w:szCs w:val="26"/>
        </w:rPr>
        <w:t>боулінгу</w:t>
      </w:r>
      <w:r w:rsidR="007A79F2">
        <w:rPr>
          <w:rFonts w:ascii="Times New Roman" w:hAnsi="Times New Roman" w:cs="Times New Roman"/>
          <w:bCs/>
          <w:sz w:val="26"/>
          <w:szCs w:val="26"/>
        </w:rPr>
        <w:t>,</w:t>
      </w:r>
    </w:p>
    <w:p w14:paraId="7E7BC5BA" w14:textId="237A4775" w:rsidR="002E0D28" w:rsidRDefault="002E0D28" w:rsidP="002E0D28">
      <w:pPr>
        <w:tabs>
          <w:tab w:val="left" w:pos="2115"/>
        </w:tabs>
        <w:spacing w:after="0"/>
        <w:jc w:val="both"/>
        <w:rPr>
          <w:rFonts w:ascii="Times New Roman" w:hAnsi="Times New Roman" w:cs="Times New Roman"/>
          <w:bCs/>
          <w:sz w:val="26"/>
          <w:szCs w:val="26"/>
        </w:rPr>
      </w:pPr>
    </w:p>
    <w:p w14:paraId="25140B67" w14:textId="77777777" w:rsidR="00F30288" w:rsidRDefault="00F30288" w:rsidP="002E0D28">
      <w:pPr>
        <w:tabs>
          <w:tab w:val="left" w:pos="2115"/>
        </w:tabs>
        <w:spacing w:after="0"/>
        <w:jc w:val="both"/>
        <w:rPr>
          <w:rFonts w:ascii="Times New Roman" w:hAnsi="Times New Roman" w:cs="Times New Roman"/>
          <w:bCs/>
          <w:sz w:val="26"/>
          <w:szCs w:val="26"/>
        </w:rPr>
      </w:pPr>
    </w:p>
    <w:p w14:paraId="079E00BB" w14:textId="573AD415" w:rsidR="004557F3" w:rsidRDefault="004557F3" w:rsidP="002E0D28">
      <w:pPr>
        <w:tabs>
          <w:tab w:val="left" w:pos="2115"/>
        </w:tabs>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НАКАЗУЮ:</w:t>
      </w:r>
    </w:p>
    <w:p w14:paraId="06E71EE5" w14:textId="77777777" w:rsidR="00B941EE" w:rsidRDefault="00B941EE" w:rsidP="002E0D28">
      <w:pPr>
        <w:tabs>
          <w:tab w:val="left" w:pos="2115"/>
        </w:tabs>
        <w:spacing w:after="0"/>
        <w:jc w:val="both"/>
        <w:rPr>
          <w:rFonts w:ascii="Times New Roman" w:hAnsi="Times New Roman" w:cs="Times New Roman"/>
          <w:bCs/>
          <w:sz w:val="26"/>
          <w:szCs w:val="26"/>
        </w:rPr>
      </w:pPr>
    </w:p>
    <w:p w14:paraId="538EAE05" w14:textId="173C3AD2" w:rsidR="003F4436" w:rsidRPr="007A79F2" w:rsidRDefault="007A79F2" w:rsidP="007A79F2">
      <w:pPr>
        <w:pStyle w:val="a5"/>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1.</w:t>
      </w:r>
      <w:r w:rsidR="003F4436" w:rsidRPr="007A79F2">
        <w:rPr>
          <w:rFonts w:ascii="Times New Roman" w:hAnsi="Times New Roman" w:cs="Times New Roman"/>
          <w:sz w:val="26"/>
          <w:szCs w:val="26"/>
        </w:rPr>
        <w:t xml:space="preserve"> Затвердити та ввести в дію на 2021 – 2022 навчальний рік:</w:t>
      </w:r>
    </w:p>
    <w:p w14:paraId="0E610DB2" w14:textId="4FB9BFC1" w:rsidR="00471239" w:rsidRPr="00471239" w:rsidRDefault="007A79F2" w:rsidP="0047123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1.1</w:t>
      </w:r>
      <w:r w:rsidR="003F4436" w:rsidRPr="007A79F2">
        <w:rPr>
          <w:rFonts w:ascii="Times New Roman" w:hAnsi="Times New Roman" w:cs="Times New Roman"/>
          <w:sz w:val="26"/>
          <w:szCs w:val="26"/>
        </w:rPr>
        <w:t xml:space="preserve"> </w:t>
      </w:r>
      <w:r w:rsidR="00471239">
        <w:rPr>
          <w:rFonts w:ascii="Times New Roman" w:hAnsi="Times New Roman" w:cs="Times New Roman"/>
          <w:sz w:val="26"/>
          <w:szCs w:val="26"/>
        </w:rPr>
        <w:t xml:space="preserve">План заходів, </w:t>
      </w:r>
      <w:r w:rsidR="00471239" w:rsidRPr="00471239">
        <w:rPr>
          <w:rFonts w:ascii="Times New Roman" w:hAnsi="Times New Roman" w:cs="Times New Roman"/>
          <w:sz w:val="26"/>
          <w:szCs w:val="26"/>
        </w:rPr>
        <w:t xml:space="preserve">спрямованих на запобігання та протидію </w:t>
      </w:r>
      <w:proofErr w:type="spellStart"/>
      <w:r w:rsidR="00471239" w:rsidRPr="00471239">
        <w:rPr>
          <w:rFonts w:ascii="Times New Roman" w:hAnsi="Times New Roman" w:cs="Times New Roman"/>
          <w:sz w:val="26"/>
          <w:szCs w:val="26"/>
        </w:rPr>
        <w:t>булінгу</w:t>
      </w:r>
      <w:proofErr w:type="spellEnd"/>
      <w:r w:rsidR="00471239" w:rsidRPr="00471239">
        <w:rPr>
          <w:rFonts w:ascii="Times New Roman" w:hAnsi="Times New Roman" w:cs="Times New Roman"/>
          <w:sz w:val="26"/>
          <w:szCs w:val="26"/>
        </w:rPr>
        <w:t xml:space="preserve"> (цькуванню)</w:t>
      </w:r>
    </w:p>
    <w:p w14:paraId="23FE2D9A" w14:textId="4B49362D" w:rsidR="00471239" w:rsidRDefault="00471239" w:rsidP="00B941EE">
      <w:pPr>
        <w:spacing w:after="0" w:line="240" w:lineRule="auto"/>
        <w:jc w:val="both"/>
        <w:rPr>
          <w:rFonts w:ascii="Times New Roman" w:hAnsi="Times New Roman" w:cs="Times New Roman"/>
          <w:sz w:val="26"/>
          <w:szCs w:val="26"/>
        </w:rPr>
      </w:pPr>
      <w:r w:rsidRPr="00471239">
        <w:rPr>
          <w:rFonts w:ascii="Times New Roman" w:hAnsi="Times New Roman" w:cs="Times New Roman"/>
          <w:sz w:val="26"/>
          <w:szCs w:val="26"/>
        </w:rPr>
        <w:t>на 2021-2022н.р.</w:t>
      </w:r>
      <w:r w:rsidRPr="00471239">
        <w:t xml:space="preserve"> </w:t>
      </w:r>
      <w:r w:rsidRPr="00471239">
        <w:rPr>
          <w:rFonts w:ascii="Times New Roman" w:hAnsi="Times New Roman" w:cs="Times New Roman"/>
          <w:sz w:val="26"/>
          <w:szCs w:val="26"/>
        </w:rPr>
        <w:t>(Додаток 1).</w:t>
      </w:r>
    </w:p>
    <w:p w14:paraId="23B6D67A" w14:textId="1626ED14" w:rsidR="003F4436" w:rsidRPr="007A79F2" w:rsidRDefault="00471239" w:rsidP="0047123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1.2. </w:t>
      </w:r>
      <w:r w:rsidR="003F4436" w:rsidRPr="007A79F2">
        <w:rPr>
          <w:rFonts w:ascii="Times New Roman" w:hAnsi="Times New Roman" w:cs="Times New Roman"/>
          <w:sz w:val="26"/>
          <w:szCs w:val="26"/>
        </w:rPr>
        <w:t xml:space="preserve">Порядок подання та розгляду (з дотриманням конфіденційності) заяв про випадки </w:t>
      </w:r>
      <w:proofErr w:type="spellStart"/>
      <w:r w:rsidR="003F4436" w:rsidRPr="007A79F2">
        <w:rPr>
          <w:rFonts w:ascii="Times New Roman" w:hAnsi="Times New Roman" w:cs="Times New Roman"/>
          <w:sz w:val="26"/>
          <w:szCs w:val="26"/>
        </w:rPr>
        <w:t>булінгу</w:t>
      </w:r>
      <w:proofErr w:type="spellEnd"/>
      <w:r w:rsidR="003F4436" w:rsidRPr="007A79F2">
        <w:rPr>
          <w:rFonts w:ascii="Times New Roman" w:hAnsi="Times New Roman" w:cs="Times New Roman"/>
          <w:sz w:val="26"/>
          <w:szCs w:val="26"/>
        </w:rPr>
        <w:t xml:space="preserve"> (цькування) в </w:t>
      </w:r>
      <w:r>
        <w:rPr>
          <w:rFonts w:ascii="Times New Roman" w:hAnsi="Times New Roman" w:cs="Times New Roman"/>
          <w:sz w:val="26"/>
          <w:szCs w:val="26"/>
        </w:rPr>
        <w:t>закладі (Додаток 2</w:t>
      </w:r>
      <w:r w:rsidR="003F4436" w:rsidRPr="007A79F2">
        <w:rPr>
          <w:rFonts w:ascii="Times New Roman" w:hAnsi="Times New Roman" w:cs="Times New Roman"/>
          <w:sz w:val="26"/>
          <w:szCs w:val="26"/>
        </w:rPr>
        <w:t>).</w:t>
      </w:r>
    </w:p>
    <w:p w14:paraId="384EC5EF" w14:textId="1FC92CFF" w:rsidR="003F4436" w:rsidRPr="007A79F2" w:rsidRDefault="00471239" w:rsidP="007A79F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w:t>
      </w:r>
      <w:r w:rsidR="007A79F2">
        <w:rPr>
          <w:rFonts w:ascii="Times New Roman" w:hAnsi="Times New Roman" w:cs="Times New Roman"/>
          <w:sz w:val="26"/>
          <w:szCs w:val="26"/>
        </w:rPr>
        <w:t>.</w:t>
      </w:r>
      <w:r w:rsidR="003F4436" w:rsidRPr="007A79F2">
        <w:rPr>
          <w:rFonts w:ascii="Times New Roman" w:hAnsi="Times New Roman" w:cs="Times New Roman"/>
          <w:sz w:val="26"/>
          <w:szCs w:val="26"/>
        </w:rPr>
        <w:t xml:space="preserve">Порядок </w:t>
      </w:r>
      <w:r w:rsidR="003F4436" w:rsidRPr="007A79F2">
        <w:rPr>
          <w:rFonts w:ascii="Times New Roman" w:hAnsi="Times New Roman"/>
          <w:sz w:val="26"/>
          <w:szCs w:val="26"/>
        </w:rPr>
        <w:t xml:space="preserve">реагування на доведені випадки </w:t>
      </w:r>
      <w:proofErr w:type="spellStart"/>
      <w:r w:rsidR="003F4436" w:rsidRPr="007A79F2">
        <w:rPr>
          <w:rFonts w:ascii="Times New Roman" w:hAnsi="Times New Roman"/>
          <w:sz w:val="26"/>
          <w:szCs w:val="26"/>
        </w:rPr>
        <w:t>булінгу</w:t>
      </w:r>
      <w:proofErr w:type="spellEnd"/>
      <w:r w:rsidR="003F4436" w:rsidRPr="007A79F2">
        <w:rPr>
          <w:rFonts w:ascii="Times New Roman" w:hAnsi="Times New Roman"/>
          <w:sz w:val="26"/>
          <w:szCs w:val="26"/>
        </w:rPr>
        <w:t xml:space="preserve"> </w:t>
      </w:r>
      <w:r>
        <w:rPr>
          <w:rFonts w:ascii="Times New Roman" w:hAnsi="Times New Roman"/>
          <w:sz w:val="26"/>
          <w:szCs w:val="26"/>
        </w:rPr>
        <w:t>(цькування) в закладі (Додаток 3</w:t>
      </w:r>
      <w:r w:rsidR="003F4436" w:rsidRPr="007A79F2">
        <w:rPr>
          <w:rFonts w:ascii="Times New Roman" w:hAnsi="Times New Roman"/>
          <w:sz w:val="26"/>
          <w:szCs w:val="26"/>
        </w:rPr>
        <w:t>).</w:t>
      </w:r>
    </w:p>
    <w:p w14:paraId="410C43D5" w14:textId="68C64C74" w:rsidR="003F4436" w:rsidRPr="007A79F2" w:rsidRDefault="00471239" w:rsidP="007A79F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1.4</w:t>
      </w:r>
      <w:r w:rsidR="007A79F2">
        <w:rPr>
          <w:rFonts w:ascii="Times New Roman" w:hAnsi="Times New Roman" w:cs="Times New Roman"/>
          <w:sz w:val="26"/>
          <w:szCs w:val="26"/>
        </w:rPr>
        <w:t>.</w:t>
      </w:r>
      <w:r w:rsidR="003F4436" w:rsidRPr="007A79F2">
        <w:rPr>
          <w:rFonts w:ascii="Times New Roman" w:hAnsi="Times New Roman" w:cs="Times New Roman"/>
          <w:sz w:val="26"/>
          <w:szCs w:val="26"/>
        </w:rPr>
        <w:t>Зразок заяви про випадк</w:t>
      </w:r>
      <w:r>
        <w:rPr>
          <w:rFonts w:ascii="Times New Roman" w:hAnsi="Times New Roman" w:cs="Times New Roman"/>
          <w:sz w:val="26"/>
          <w:szCs w:val="26"/>
        </w:rPr>
        <w:t xml:space="preserve">и </w:t>
      </w:r>
      <w:proofErr w:type="spellStart"/>
      <w:r>
        <w:rPr>
          <w:rFonts w:ascii="Times New Roman" w:hAnsi="Times New Roman" w:cs="Times New Roman"/>
          <w:sz w:val="26"/>
          <w:szCs w:val="26"/>
        </w:rPr>
        <w:t>булінгу</w:t>
      </w:r>
      <w:proofErr w:type="spellEnd"/>
      <w:r>
        <w:rPr>
          <w:rFonts w:ascii="Times New Roman" w:hAnsi="Times New Roman" w:cs="Times New Roman"/>
          <w:sz w:val="26"/>
          <w:szCs w:val="26"/>
        </w:rPr>
        <w:t xml:space="preserve"> (цькування) (Додаток 4</w:t>
      </w:r>
      <w:r w:rsidR="003F4436" w:rsidRPr="007A79F2">
        <w:rPr>
          <w:rFonts w:ascii="Times New Roman" w:hAnsi="Times New Roman" w:cs="Times New Roman"/>
          <w:sz w:val="26"/>
          <w:szCs w:val="26"/>
        </w:rPr>
        <w:t>).</w:t>
      </w:r>
    </w:p>
    <w:p w14:paraId="0E930C56" w14:textId="1B2F7DD6" w:rsidR="003F4436" w:rsidRPr="007A79F2" w:rsidRDefault="00471239" w:rsidP="007A79F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1.5</w:t>
      </w:r>
      <w:r w:rsidR="007A79F2">
        <w:rPr>
          <w:rFonts w:ascii="Times New Roman" w:hAnsi="Times New Roman" w:cs="Times New Roman"/>
          <w:sz w:val="26"/>
          <w:szCs w:val="26"/>
        </w:rPr>
        <w:t>.</w:t>
      </w:r>
      <w:r w:rsidR="003F4436" w:rsidRPr="007A79F2">
        <w:rPr>
          <w:rFonts w:ascii="Times New Roman" w:hAnsi="Times New Roman" w:cs="Times New Roman"/>
          <w:sz w:val="26"/>
          <w:szCs w:val="26"/>
        </w:rPr>
        <w:t>Форму Журналу реєстрації заяв про випадк</w:t>
      </w:r>
      <w:r>
        <w:rPr>
          <w:rFonts w:ascii="Times New Roman" w:hAnsi="Times New Roman" w:cs="Times New Roman"/>
          <w:sz w:val="26"/>
          <w:szCs w:val="26"/>
        </w:rPr>
        <w:t xml:space="preserve">и </w:t>
      </w:r>
      <w:proofErr w:type="spellStart"/>
      <w:r>
        <w:rPr>
          <w:rFonts w:ascii="Times New Roman" w:hAnsi="Times New Roman" w:cs="Times New Roman"/>
          <w:sz w:val="26"/>
          <w:szCs w:val="26"/>
        </w:rPr>
        <w:t>булінгу</w:t>
      </w:r>
      <w:proofErr w:type="spellEnd"/>
      <w:r>
        <w:rPr>
          <w:rFonts w:ascii="Times New Roman" w:hAnsi="Times New Roman" w:cs="Times New Roman"/>
          <w:sz w:val="26"/>
          <w:szCs w:val="26"/>
        </w:rPr>
        <w:t xml:space="preserve"> (цькування) (Додаток 5</w:t>
      </w:r>
      <w:r w:rsidR="003F4436" w:rsidRPr="007A79F2">
        <w:rPr>
          <w:rFonts w:ascii="Times New Roman" w:hAnsi="Times New Roman" w:cs="Times New Roman"/>
          <w:sz w:val="26"/>
          <w:szCs w:val="26"/>
        </w:rPr>
        <w:t>).</w:t>
      </w:r>
    </w:p>
    <w:p w14:paraId="3A4CFD6F" w14:textId="3DBEC730" w:rsidR="003F4436" w:rsidRPr="007A79F2" w:rsidRDefault="00471239" w:rsidP="007A79F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1.6</w:t>
      </w:r>
      <w:r w:rsidR="007A79F2">
        <w:rPr>
          <w:rFonts w:ascii="Times New Roman" w:hAnsi="Times New Roman" w:cs="Times New Roman"/>
          <w:sz w:val="26"/>
          <w:szCs w:val="26"/>
        </w:rPr>
        <w:t>.</w:t>
      </w:r>
      <w:r w:rsidR="003F4436" w:rsidRPr="007A79F2">
        <w:rPr>
          <w:rFonts w:ascii="Times New Roman" w:hAnsi="Times New Roman" w:cs="Times New Roman"/>
          <w:sz w:val="26"/>
          <w:szCs w:val="26"/>
        </w:rPr>
        <w:t>Форму Журналу реєстрації рішень комісії з розгляду випадкі</w:t>
      </w:r>
      <w:r>
        <w:rPr>
          <w:rFonts w:ascii="Times New Roman" w:hAnsi="Times New Roman" w:cs="Times New Roman"/>
          <w:sz w:val="26"/>
          <w:szCs w:val="26"/>
        </w:rPr>
        <w:t xml:space="preserve">в </w:t>
      </w:r>
      <w:proofErr w:type="spellStart"/>
      <w:r>
        <w:rPr>
          <w:rFonts w:ascii="Times New Roman" w:hAnsi="Times New Roman" w:cs="Times New Roman"/>
          <w:sz w:val="26"/>
          <w:szCs w:val="26"/>
        </w:rPr>
        <w:t>булінгу</w:t>
      </w:r>
      <w:proofErr w:type="spellEnd"/>
      <w:r>
        <w:rPr>
          <w:rFonts w:ascii="Times New Roman" w:hAnsi="Times New Roman" w:cs="Times New Roman"/>
          <w:sz w:val="26"/>
          <w:szCs w:val="26"/>
        </w:rPr>
        <w:t xml:space="preserve"> (цькування) (Додаток 6</w:t>
      </w:r>
      <w:r w:rsidR="003F4436" w:rsidRPr="007A79F2">
        <w:rPr>
          <w:rFonts w:ascii="Times New Roman" w:hAnsi="Times New Roman" w:cs="Times New Roman"/>
          <w:sz w:val="26"/>
          <w:szCs w:val="26"/>
        </w:rPr>
        <w:t>).</w:t>
      </w:r>
    </w:p>
    <w:p w14:paraId="36A35C06" w14:textId="6D602208" w:rsidR="003F4436" w:rsidRPr="007A79F2" w:rsidRDefault="007A79F2" w:rsidP="007A79F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003F4436" w:rsidRPr="007A79F2">
        <w:rPr>
          <w:rFonts w:ascii="Times New Roman" w:hAnsi="Times New Roman" w:cs="Times New Roman"/>
          <w:sz w:val="26"/>
          <w:szCs w:val="26"/>
        </w:rPr>
        <w:t xml:space="preserve">Створити комісію з розгляду випадків </w:t>
      </w:r>
      <w:proofErr w:type="spellStart"/>
      <w:r w:rsidR="003F4436" w:rsidRPr="007A79F2">
        <w:rPr>
          <w:rFonts w:ascii="Times New Roman" w:hAnsi="Times New Roman" w:cs="Times New Roman"/>
          <w:sz w:val="26"/>
          <w:szCs w:val="26"/>
        </w:rPr>
        <w:t>булінгу</w:t>
      </w:r>
      <w:proofErr w:type="spellEnd"/>
      <w:r w:rsidR="003F4436" w:rsidRPr="007A79F2">
        <w:rPr>
          <w:rFonts w:ascii="Times New Roman" w:hAnsi="Times New Roman" w:cs="Times New Roman"/>
          <w:sz w:val="26"/>
          <w:szCs w:val="26"/>
        </w:rPr>
        <w:t xml:space="preserve">  серед учасників освітнього процесу на 2021 – 2022 навчальний рік у такому складі:</w:t>
      </w:r>
    </w:p>
    <w:p w14:paraId="340E1DB5" w14:textId="77777777" w:rsidR="003F4436" w:rsidRPr="007A79F2" w:rsidRDefault="003F4436" w:rsidP="007A79F2">
      <w:pPr>
        <w:pStyle w:val="a5"/>
        <w:ind w:left="0"/>
        <w:jc w:val="both"/>
        <w:rPr>
          <w:rFonts w:ascii="Times New Roman" w:hAnsi="Times New Roman" w:cs="Times New Roman"/>
          <w:sz w:val="26"/>
          <w:szCs w:val="26"/>
        </w:rPr>
      </w:pPr>
      <w:r w:rsidRPr="007A79F2">
        <w:rPr>
          <w:rFonts w:ascii="Times New Roman" w:hAnsi="Times New Roman" w:cs="Times New Roman"/>
          <w:sz w:val="26"/>
          <w:szCs w:val="26"/>
        </w:rPr>
        <w:t>Голова комісії –директор.</w:t>
      </w:r>
    </w:p>
    <w:p w14:paraId="1C968631" w14:textId="77777777" w:rsidR="003F4436" w:rsidRPr="007A79F2" w:rsidRDefault="003F4436" w:rsidP="007A79F2">
      <w:pPr>
        <w:pStyle w:val="a5"/>
        <w:ind w:left="0"/>
        <w:jc w:val="both"/>
        <w:rPr>
          <w:rFonts w:ascii="Times New Roman" w:hAnsi="Times New Roman" w:cs="Times New Roman"/>
          <w:sz w:val="26"/>
          <w:szCs w:val="26"/>
        </w:rPr>
      </w:pPr>
      <w:r w:rsidRPr="007A79F2">
        <w:rPr>
          <w:rFonts w:ascii="Times New Roman" w:hAnsi="Times New Roman" w:cs="Times New Roman"/>
          <w:sz w:val="26"/>
          <w:szCs w:val="26"/>
        </w:rPr>
        <w:t>Секретар комісії –педагог-організатор.</w:t>
      </w:r>
    </w:p>
    <w:p w14:paraId="55A6CCAF" w14:textId="1C068FCF" w:rsidR="003F4436" w:rsidRPr="007A79F2" w:rsidRDefault="003F4436" w:rsidP="007A79F2">
      <w:pPr>
        <w:pStyle w:val="a5"/>
        <w:spacing w:after="0"/>
        <w:ind w:left="0"/>
        <w:jc w:val="both"/>
        <w:rPr>
          <w:rFonts w:ascii="Times New Roman" w:hAnsi="Times New Roman" w:cs="Times New Roman"/>
          <w:sz w:val="26"/>
          <w:szCs w:val="26"/>
        </w:rPr>
      </w:pPr>
      <w:r w:rsidRPr="007A79F2">
        <w:rPr>
          <w:rFonts w:ascii="Times New Roman" w:hAnsi="Times New Roman" w:cs="Times New Roman"/>
          <w:sz w:val="26"/>
          <w:szCs w:val="26"/>
        </w:rPr>
        <w:t>Члени комісії:</w:t>
      </w:r>
      <w:r w:rsidR="007A79F2">
        <w:rPr>
          <w:rFonts w:ascii="Times New Roman" w:hAnsi="Times New Roman" w:cs="Times New Roman"/>
          <w:sz w:val="26"/>
          <w:szCs w:val="26"/>
        </w:rPr>
        <w:t xml:space="preserve"> </w:t>
      </w:r>
      <w:r w:rsidRPr="007A79F2">
        <w:rPr>
          <w:rFonts w:ascii="Times New Roman" w:hAnsi="Times New Roman" w:cs="Times New Roman"/>
          <w:sz w:val="26"/>
          <w:szCs w:val="26"/>
        </w:rPr>
        <w:t>заступники директора з навчально-виховної роботи, практичний психолог,  сестра медична, учитель історії, учитель основ здоров’я, учителі фізичної культури, представник від батьків</w:t>
      </w:r>
      <w:r w:rsidR="00C6249C" w:rsidRPr="007A79F2">
        <w:rPr>
          <w:rFonts w:ascii="Times New Roman" w:hAnsi="Times New Roman" w:cs="Times New Roman"/>
          <w:sz w:val="26"/>
          <w:szCs w:val="26"/>
        </w:rPr>
        <w:t>ської громади</w:t>
      </w:r>
      <w:r w:rsidRPr="007A79F2">
        <w:rPr>
          <w:rFonts w:ascii="Times New Roman" w:hAnsi="Times New Roman" w:cs="Times New Roman"/>
          <w:sz w:val="26"/>
          <w:szCs w:val="26"/>
        </w:rPr>
        <w:t>.</w:t>
      </w:r>
    </w:p>
    <w:p w14:paraId="7B0728F7" w14:textId="10EE01C1" w:rsidR="003F4436" w:rsidRPr="007A79F2" w:rsidRDefault="007A79F2" w:rsidP="007A79F2">
      <w:pPr>
        <w:spacing w:after="0"/>
        <w:ind w:firstLine="708"/>
        <w:jc w:val="both"/>
        <w:rPr>
          <w:rFonts w:ascii="Times New Roman" w:hAnsi="Times New Roman" w:cs="Times New Roman"/>
          <w:sz w:val="26"/>
          <w:szCs w:val="26"/>
        </w:rPr>
      </w:pPr>
      <w:r>
        <w:rPr>
          <w:rFonts w:ascii="Times New Roman" w:hAnsi="Times New Roman" w:cs="Times New Roman"/>
          <w:sz w:val="26"/>
          <w:szCs w:val="26"/>
        </w:rPr>
        <w:t>3.</w:t>
      </w:r>
      <w:r w:rsidR="003F4436" w:rsidRPr="007A79F2">
        <w:rPr>
          <w:rFonts w:ascii="Times New Roman" w:hAnsi="Times New Roman" w:cs="Times New Roman"/>
          <w:sz w:val="26"/>
          <w:szCs w:val="26"/>
        </w:rPr>
        <w:t xml:space="preserve">У випадках скликання комісії до її роботи залучати батьків, чиї діти причетні до випадків </w:t>
      </w:r>
      <w:proofErr w:type="spellStart"/>
      <w:r w:rsidR="003F4436" w:rsidRPr="007A79F2">
        <w:rPr>
          <w:rFonts w:ascii="Times New Roman" w:hAnsi="Times New Roman" w:cs="Times New Roman"/>
          <w:sz w:val="26"/>
          <w:szCs w:val="26"/>
        </w:rPr>
        <w:t>булінгу</w:t>
      </w:r>
      <w:proofErr w:type="spellEnd"/>
      <w:r w:rsidR="003F4436" w:rsidRPr="007A79F2">
        <w:rPr>
          <w:rFonts w:ascii="Times New Roman" w:hAnsi="Times New Roman" w:cs="Times New Roman"/>
          <w:sz w:val="26"/>
          <w:szCs w:val="26"/>
        </w:rPr>
        <w:t>.</w:t>
      </w:r>
    </w:p>
    <w:p w14:paraId="5CBB924D" w14:textId="6A85DB59" w:rsidR="003F4436" w:rsidRPr="007A79F2" w:rsidRDefault="007A79F2" w:rsidP="007A79F2">
      <w:pPr>
        <w:spacing w:after="0"/>
        <w:ind w:firstLine="708"/>
        <w:jc w:val="both"/>
        <w:rPr>
          <w:rFonts w:ascii="Times New Roman" w:hAnsi="Times New Roman" w:cs="Times New Roman"/>
          <w:sz w:val="26"/>
          <w:szCs w:val="26"/>
        </w:rPr>
      </w:pPr>
      <w:r>
        <w:rPr>
          <w:rFonts w:ascii="Times New Roman" w:hAnsi="Times New Roman" w:cs="Times New Roman"/>
          <w:sz w:val="26"/>
          <w:szCs w:val="26"/>
        </w:rPr>
        <w:t>4.</w:t>
      </w:r>
      <w:r w:rsidR="003F4436" w:rsidRPr="007A79F2">
        <w:rPr>
          <w:rFonts w:ascii="Times New Roman" w:hAnsi="Times New Roman" w:cs="Times New Roman"/>
          <w:sz w:val="26"/>
          <w:szCs w:val="26"/>
        </w:rPr>
        <w:t xml:space="preserve"> Засідання комісії проводити у випадку письмової заяви керівнику закладу освіти.</w:t>
      </w:r>
    </w:p>
    <w:p w14:paraId="22E87681" w14:textId="0E61F62F" w:rsidR="003F4436" w:rsidRPr="007A79F2" w:rsidRDefault="007A79F2" w:rsidP="007A79F2">
      <w:pPr>
        <w:spacing w:after="0"/>
        <w:ind w:firstLine="708"/>
        <w:jc w:val="both"/>
        <w:rPr>
          <w:rFonts w:ascii="Times New Roman" w:hAnsi="Times New Roman" w:cs="Times New Roman"/>
          <w:sz w:val="26"/>
          <w:szCs w:val="26"/>
        </w:rPr>
      </w:pPr>
      <w:r>
        <w:rPr>
          <w:rFonts w:ascii="Times New Roman" w:hAnsi="Times New Roman" w:cs="Times New Roman"/>
          <w:sz w:val="26"/>
          <w:szCs w:val="26"/>
        </w:rPr>
        <w:t>5.</w:t>
      </w:r>
      <w:r w:rsidR="003F4436" w:rsidRPr="007A79F2">
        <w:rPr>
          <w:rFonts w:ascii="Times New Roman" w:hAnsi="Times New Roman" w:cs="Times New Roman"/>
          <w:sz w:val="26"/>
          <w:szCs w:val="26"/>
        </w:rPr>
        <w:t xml:space="preserve">З метою профілактики проявів негативної поведінки учнів, чиї дії у майбутньому можуть кваліфікуватися як </w:t>
      </w:r>
      <w:proofErr w:type="spellStart"/>
      <w:r w:rsidR="003F4436" w:rsidRPr="007A79F2">
        <w:rPr>
          <w:rFonts w:ascii="Times New Roman" w:hAnsi="Times New Roman" w:cs="Times New Roman"/>
          <w:sz w:val="26"/>
          <w:szCs w:val="26"/>
        </w:rPr>
        <w:t>булінг</w:t>
      </w:r>
      <w:proofErr w:type="spellEnd"/>
      <w:r w:rsidR="003F4436" w:rsidRPr="007A79F2">
        <w:rPr>
          <w:rFonts w:ascii="Times New Roman" w:hAnsi="Times New Roman" w:cs="Times New Roman"/>
          <w:sz w:val="26"/>
          <w:szCs w:val="26"/>
        </w:rPr>
        <w:t>, невідкладно скликати засідання комісії та залучати батьків учнів до її засідань.</w:t>
      </w:r>
    </w:p>
    <w:p w14:paraId="4B17073B" w14:textId="5D6EC759" w:rsidR="003F4436" w:rsidRPr="007A79F2" w:rsidRDefault="007A79F2" w:rsidP="007A79F2">
      <w:pPr>
        <w:spacing w:after="0"/>
        <w:ind w:firstLine="708"/>
        <w:jc w:val="both"/>
        <w:rPr>
          <w:rFonts w:ascii="Times New Roman" w:hAnsi="Times New Roman" w:cs="Times New Roman"/>
          <w:sz w:val="26"/>
          <w:szCs w:val="26"/>
        </w:rPr>
      </w:pPr>
      <w:r>
        <w:rPr>
          <w:rFonts w:ascii="Times New Roman" w:hAnsi="Times New Roman" w:cs="Times New Roman"/>
          <w:sz w:val="26"/>
          <w:szCs w:val="26"/>
        </w:rPr>
        <w:t>6.</w:t>
      </w:r>
      <w:r w:rsidR="003F4436" w:rsidRPr="007A79F2">
        <w:rPr>
          <w:rFonts w:ascii="Times New Roman" w:hAnsi="Times New Roman" w:cs="Times New Roman"/>
          <w:sz w:val="26"/>
          <w:szCs w:val="26"/>
        </w:rPr>
        <w:t xml:space="preserve"> До роботи комісії залучати уповноважених осіб  ювенальної превенції  та служби у справах дітей.</w:t>
      </w:r>
    </w:p>
    <w:p w14:paraId="4D7D5081" w14:textId="774839E0" w:rsidR="003F4436" w:rsidRPr="007A79F2" w:rsidRDefault="007A79F2" w:rsidP="007A79F2">
      <w:pPr>
        <w:spacing w:after="0"/>
        <w:ind w:firstLine="708"/>
        <w:jc w:val="both"/>
        <w:rPr>
          <w:rFonts w:ascii="Times New Roman" w:hAnsi="Times New Roman" w:cs="Times New Roman"/>
          <w:sz w:val="26"/>
          <w:szCs w:val="26"/>
        </w:rPr>
      </w:pPr>
      <w:r>
        <w:rPr>
          <w:rFonts w:ascii="Times New Roman" w:hAnsi="Times New Roman" w:cs="Times New Roman"/>
          <w:sz w:val="26"/>
          <w:szCs w:val="26"/>
        </w:rPr>
        <w:t>7.</w:t>
      </w:r>
      <w:r w:rsidR="003F4436" w:rsidRPr="007A79F2">
        <w:rPr>
          <w:rFonts w:ascii="Times New Roman" w:hAnsi="Times New Roman" w:cs="Times New Roman"/>
          <w:sz w:val="26"/>
          <w:szCs w:val="26"/>
        </w:rPr>
        <w:t xml:space="preserve"> Класним керівникам 2-11 класів  постійно проводити  роз’яснювальну роботу з учнями та батьками щодо їх відповідальності за дії, які прирівнюються до </w:t>
      </w:r>
      <w:proofErr w:type="spellStart"/>
      <w:r w:rsidR="003F4436" w:rsidRPr="007A79F2">
        <w:rPr>
          <w:rFonts w:ascii="Times New Roman" w:hAnsi="Times New Roman" w:cs="Times New Roman"/>
          <w:sz w:val="26"/>
          <w:szCs w:val="26"/>
        </w:rPr>
        <w:t>булінгу</w:t>
      </w:r>
      <w:proofErr w:type="spellEnd"/>
      <w:r w:rsidR="003F4436" w:rsidRPr="007A79F2">
        <w:rPr>
          <w:rFonts w:ascii="Times New Roman" w:hAnsi="Times New Roman" w:cs="Times New Roman"/>
          <w:sz w:val="26"/>
          <w:szCs w:val="26"/>
        </w:rPr>
        <w:t>.</w:t>
      </w:r>
    </w:p>
    <w:p w14:paraId="5B86382F" w14:textId="620A93CB" w:rsidR="003F4436" w:rsidRPr="007A79F2" w:rsidRDefault="003F4436" w:rsidP="007A79F2">
      <w:pPr>
        <w:pStyle w:val="a5"/>
        <w:spacing w:after="0"/>
        <w:ind w:left="0" w:firstLine="708"/>
        <w:jc w:val="both"/>
        <w:rPr>
          <w:rFonts w:ascii="Times New Roman" w:hAnsi="Times New Roman" w:cs="Times New Roman"/>
          <w:sz w:val="26"/>
          <w:szCs w:val="26"/>
        </w:rPr>
      </w:pPr>
      <w:r w:rsidRPr="007A79F2">
        <w:rPr>
          <w:rFonts w:ascii="Times New Roman" w:hAnsi="Times New Roman" w:cs="Times New Roman"/>
          <w:sz w:val="26"/>
          <w:szCs w:val="26"/>
        </w:rPr>
        <w:t xml:space="preserve"> </w:t>
      </w:r>
      <w:r w:rsidR="007A79F2">
        <w:rPr>
          <w:rFonts w:ascii="Times New Roman" w:hAnsi="Times New Roman" w:cs="Times New Roman"/>
          <w:sz w:val="26"/>
          <w:szCs w:val="26"/>
        </w:rPr>
        <w:t>8.</w:t>
      </w:r>
      <w:r w:rsidRPr="007A79F2">
        <w:rPr>
          <w:rFonts w:ascii="Times New Roman" w:hAnsi="Times New Roman" w:cs="Times New Roman"/>
          <w:sz w:val="26"/>
          <w:szCs w:val="26"/>
        </w:rPr>
        <w:t xml:space="preserve">Довести до відома усіх педагогічних працівників про персональну відповідальність за випадки  </w:t>
      </w:r>
      <w:proofErr w:type="spellStart"/>
      <w:r w:rsidRPr="007A79F2">
        <w:rPr>
          <w:rFonts w:ascii="Times New Roman" w:hAnsi="Times New Roman" w:cs="Times New Roman"/>
          <w:sz w:val="26"/>
          <w:szCs w:val="26"/>
        </w:rPr>
        <w:t>булінгу</w:t>
      </w:r>
      <w:proofErr w:type="spellEnd"/>
      <w:r w:rsidRPr="007A79F2">
        <w:rPr>
          <w:rFonts w:ascii="Times New Roman" w:hAnsi="Times New Roman" w:cs="Times New Roman"/>
          <w:sz w:val="26"/>
          <w:szCs w:val="26"/>
        </w:rPr>
        <w:t xml:space="preserve"> з їх боку чи спробу втаємничення таких випадків зі сторони учнів чи колег по роботі.</w:t>
      </w:r>
    </w:p>
    <w:p w14:paraId="47263C50" w14:textId="63A1AE2C" w:rsidR="003F4436" w:rsidRPr="007A79F2" w:rsidRDefault="007A79F2" w:rsidP="007A79F2">
      <w:pPr>
        <w:spacing w:after="0"/>
        <w:ind w:firstLine="708"/>
        <w:jc w:val="both"/>
        <w:rPr>
          <w:rFonts w:ascii="Times New Roman" w:hAnsi="Times New Roman" w:cs="Times New Roman"/>
          <w:sz w:val="26"/>
          <w:szCs w:val="26"/>
        </w:rPr>
      </w:pPr>
      <w:r>
        <w:rPr>
          <w:rFonts w:ascii="Times New Roman" w:hAnsi="Times New Roman" w:cs="Times New Roman"/>
          <w:sz w:val="26"/>
          <w:szCs w:val="26"/>
        </w:rPr>
        <w:t>9.</w:t>
      </w:r>
      <w:r w:rsidR="003F4436" w:rsidRPr="007A79F2">
        <w:rPr>
          <w:rFonts w:ascii="Times New Roman" w:hAnsi="Times New Roman" w:cs="Times New Roman"/>
          <w:sz w:val="26"/>
          <w:szCs w:val="26"/>
        </w:rPr>
        <w:t xml:space="preserve"> Контроль за виконанням наказу </w:t>
      </w:r>
      <w:r>
        <w:rPr>
          <w:rFonts w:ascii="Times New Roman" w:hAnsi="Times New Roman" w:cs="Times New Roman"/>
          <w:sz w:val="26"/>
          <w:szCs w:val="26"/>
        </w:rPr>
        <w:t xml:space="preserve">доручити заступнику директора з навчально виховної роботи </w:t>
      </w:r>
      <w:proofErr w:type="spellStart"/>
      <w:r>
        <w:rPr>
          <w:rFonts w:ascii="Times New Roman" w:hAnsi="Times New Roman" w:cs="Times New Roman"/>
          <w:sz w:val="26"/>
          <w:szCs w:val="26"/>
        </w:rPr>
        <w:t>Садівській</w:t>
      </w:r>
      <w:proofErr w:type="spellEnd"/>
      <w:r>
        <w:rPr>
          <w:rFonts w:ascii="Times New Roman" w:hAnsi="Times New Roman" w:cs="Times New Roman"/>
          <w:sz w:val="26"/>
          <w:szCs w:val="26"/>
        </w:rPr>
        <w:t xml:space="preserve"> Л.В.</w:t>
      </w:r>
      <w:r w:rsidR="003F4436" w:rsidRPr="007A79F2">
        <w:rPr>
          <w:rFonts w:ascii="Times New Roman" w:hAnsi="Times New Roman" w:cs="Times New Roman"/>
          <w:sz w:val="26"/>
          <w:szCs w:val="26"/>
        </w:rPr>
        <w:t>.</w:t>
      </w:r>
    </w:p>
    <w:p w14:paraId="20E4AFB7" w14:textId="77777777" w:rsidR="003F4436" w:rsidRDefault="003F4436" w:rsidP="007A79F2">
      <w:pPr>
        <w:pStyle w:val="Default"/>
        <w:jc w:val="both"/>
        <w:rPr>
          <w:rFonts w:eastAsia="Times New Roman"/>
          <w:sz w:val="26"/>
          <w:szCs w:val="26"/>
          <w:lang w:val="uk-UA" w:eastAsia="ru-RU"/>
        </w:rPr>
      </w:pPr>
    </w:p>
    <w:p w14:paraId="0035D37B" w14:textId="77777777" w:rsidR="003F4436" w:rsidRDefault="003F4436" w:rsidP="007A79F2">
      <w:pPr>
        <w:pStyle w:val="Default"/>
        <w:jc w:val="both"/>
        <w:rPr>
          <w:rFonts w:eastAsia="Times New Roman"/>
          <w:sz w:val="26"/>
          <w:szCs w:val="26"/>
          <w:lang w:val="uk-UA" w:eastAsia="ru-RU"/>
        </w:rPr>
      </w:pPr>
      <w:r>
        <w:rPr>
          <w:rFonts w:eastAsia="Times New Roman"/>
          <w:sz w:val="26"/>
          <w:szCs w:val="26"/>
          <w:lang w:val="uk-UA" w:eastAsia="ru-RU"/>
        </w:rPr>
        <w:t xml:space="preserve">Директор                                              </w:t>
      </w:r>
      <w:proofErr w:type="spellStart"/>
      <w:r>
        <w:rPr>
          <w:rFonts w:eastAsia="Times New Roman"/>
          <w:sz w:val="26"/>
          <w:szCs w:val="26"/>
          <w:lang w:val="uk-UA" w:eastAsia="ru-RU"/>
        </w:rPr>
        <w:t>О.В.Паламар</w:t>
      </w:r>
      <w:proofErr w:type="spellEnd"/>
    </w:p>
    <w:p w14:paraId="2BFEBA8D" w14:textId="77777777" w:rsidR="00AA6FF5" w:rsidRDefault="00AA6FF5" w:rsidP="003F4436">
      <w:pPr>
        <w:pStyle w:val="Default"/>
        <w:ind w:left="720"/>
        <w:jc w:val="both"/>
        <w:rPr>
          <w:rFonts w:eastAsia="Times New Roman"/>
          <w:sz w:val="26"/>
          <w:szCs w:val="26"/>
          <w:lang w:val="uk-UA" w:eastAsia="ru-RU"/>
        </w:rPr>
      </w:pPr>
    </w:p>
    <w:p w14:paraId="664774C9" w14:textId="77777777" w:rsidR="00AA6FF5" w:rsidRDefault="00AA6FF5" w:rsidP="003F4436">
      <w:pPr>
        <w:pStyle w:val="Default"/>
        <w:ind w:left="720"/>
        <w:jc w:val="both"/>
        <w:rPr>
          <w:rFonts w:eastAsia="Times New Roman"/>
          <w:sz w:val="26"/>
          <w:szCs w:val="26"/>
          <w:lang w:val="uk-UA" w:eastAsia="ru-RU"/>
        </w:rPr>
      </w:pPr>
    </w:p>
    <w:p w14:paraId="5E5828C5" w14:textId="77777777" w:rsidR="00AA6FF5" w:rsidRDefault="00AA6FF5" w:rsidP="003F4436">
      <w:pPr>
        <w:pStyle w:val="Default"/>
        <w:ind w:left="720"/>
        <w:jc w:val="both"/>
        <w:rPr>
          <w:rFonts w:eastAsia="Times New Roman"/>
          <w:sz w:val="26"/>
          <w:szCs w:val="26"/>
          <w:lang w:val="uk-UA" w:eastAsia="ru-RU"/>
        </w:rPr>
      </w:pPr>
    </w:p>
    <w:p w14:paraId="77210107" w14:textId="77777777" w:rsidR="00AA6FF5" w:rsidRDefault="00AA6FF5" w:rsidP="003F4436">
      <w:pPr>
        <w:pStyle w:val="Default"/>
        <w:ind w:left="720"/>
        <w:jc w:val="both"/>
        <w:rPr>
          <w:rFonts w:eastAsia="Times New Roman"/>
          <w:sz w:val="26"/>
          <w:szCs w:val="26"/>
          <w:lang w:val="uk-UA" w:eastAsia="ru-RU"/>
        </w:rPr>
      </w:pPr>
    </w:p>
    <w:p w14:paraId="48316639" w14:textId="77777777" w:rsidR="00AA6FF5" w:rsidRDefault="00AA6FF5" w:rsidP="003F4436">
      <w:pPr>
        <w:pStyle w:val="Default"/>
        <w:ind w:left="720"/>
        <w:jc w:val="both"/>
        <w:rPr>
          <w:rFonts w:eastAsia="Times New Roman"/>
          <w:sz w:val="26"/>
          <w:szCs w:val="26"/>
          <w:lang w:val="uk-UA" w:eastAsia="ru-RU"/>
        </w:rPr>
      </w:pPr>
    </w:p>
    <w:p w14:paraId="10CED63B" w14:textId="51E0FDF9" w:rsidR="00AA6FF5" w:rsidRDefault="00AA6FF5" w:rsidP="00C03162">
      <w:pPr>
        <w:spacing w:after="0" w:line="240" w:lineRule="auto"/>
        <w:rPr>
          <w:rFonts w:ascii="Times New Roman" w:eastAsia="Times New Roman" w:hAnsi="Times New Roman" w:cs="Times New Roman"/>
          <w:color w:val="000000"/>
          <w:sz w:val="26"/>
          <w:szCs w:val="26"/>
          <w:lang w:eastAsia="ru-RU"/>
        </w:rPr>
      </w:pPr>
    </w:p>
    <w:p w14:paraId="3F7C29A0" w14:textId="77777777" w:rsidR="00C03162" w:rsidRDefault="00C03162" w:rsidP="00C03162">
      <w:pPr>
        <w:spacing w:after="0" w:line="240" w:lineRule="auto"/>
        <w:rPr>
          <w:rFonts w:ascii="Times New Roman" w:hAnsi="Times New Roman" w:cs="Times New Roman"/>
          <w:sz w:val="28"/>
        </w:rPr>
      </w:pPr>
    </w:p>
    <w:p w14:paraId="41CE08C2" w14:textId="29E33F1C" w:rsidR="007A79F2" w:rsidRPr="007A79F2" w:rsidRDefault="00AA6FF5" w:rsidP="00AA6FF5">
      <w:pPr>
        <w:spacing w:after="0" w:line="240" w:lineRule="auto"/>
        <w:jc w:val="center"/>
        <w:rPr>
          <w:rFonts w:ascii="Times New Roman" w:hAnsi="Times New Roman" w:cs="Times New Roman"/>
          <w:sz w:val="26"/>
          <w:szCs w:val="26"/>
        </w:rPr>
      </w:pPr>
      <w:bookmarkStart w:id="0" w:name="_Hlk87520174"/>
      <w:r w:rsidRPr="007A79F2">
        <w:rPr>
          <w:rFonts w:ascii="Times New Roman" w:hAnsi="Times New Roman" w:cs="Times New Roman"/>
          <w:sz w:val="26"/>
          <w:szCs w:val="26"/>
        </w:rPr>
        <w:lastRenderedPageBreak/>
        <w:t xml:space="preserve">                                                                                     Додаток 1</w:t>
      </w:r>
    </w:p>
    <w:p w14:paraId="1122D499" w14:textId="2CDDB654" w:rsidR="00AA6FF5" w:rsidRPr="007A79F2" w:rsidRDefault="007A79F2" w:rsidP="00AA6FF5">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9F2">
        <w:rPr>
          <w:rFonts w:ascii="Times New Roman" w:hAnsi="Times New Roman" w:cs="Times New Roman"/>
          <w:sz w:val="26"/>
          <w:szCs w:val="26"/>
        </w:rPr>
        <w:t xml:space="preserve"> </w:t>
      </w:r>
      <w:r w:rsidR="00AA6FF5" w:rsidRPr="007A79F2">
        <w:rPr>
          <w:rFonts w:ascii="Times New Roman" w:hAnsi="Times New Roman" w:cs="Times New Roman"/>
          <w:sz w:val="26"/>
          <w:szCs w:val="26"/>
        </w:rPr>
        <w:t xml:space="preserve">до наказу </w:t>
      </w:r>
      <w:r w:rsidRPr="007A79F2">
        <w:rPr>
          <w:rFonts w:ascii="Times New Roman" w:hAnsi="Times New Roman" w:cs="Times New Roman"/>
          <w:sz w:val="26"/>
          <w:szCs w:val="26"/>
        </w:rPr>
        <w:t>ЧЗШ №4</w:t>
      </w:r>
    </w:p>
    <w:p w14:paraId="16FF8AEB" w14:textId="32D1ACB4" w:rsidR="00AA6FF5" w:rsidRDefault="00AA6FF5" w:rsidP="00471239">
      <w:pPr>
        <w:spacing w:after="0" w:line="240" w:lineRule="auto"/>
        <w:jc w:val="both"/>
        <w:rPr>
          <w:rFonts w:ascii="Times New Roman" w:hAnsi="Times New Roman" w:cs="Times New Roman"/>
          <w:sz w:val="26"/>
          <w:szCs w:val="26"/>
        </w:rPr>
      </w:pPr>
      <w:r w:rsidRPr="007A79F2">
        <w:rPr>
          <w:rFonts w:ascii="Times New Roman" w:hAnsi="Times New Roman" w:cs="Times New Roman"/>
          <w:sz w:val="26"/>
          <w:szCs w:val="26"/>
        </w:rPr>
        <w:t xml:space="preserve">                     </w:t>
      </w:r>
      <w:r w:rsidR="007A79F2">
        <w:rPr>
          <w:rFonts w:ascii="Times New Roman" w:hAnsi="Times New Roman" w:cs="Times New Roman"/>
          <w:sz w:val="26"/>
          <w:szCs w:val="26"/>
        </w:rPr>
        <w:t xml:space="preserve">                                                                                     </w:t>
      </w:r>
      <w:r w:rsidR="00471239">
        <w:rPr>
          <w:rFonts w:ascii="Times New Roman" w:hAnsi="Times New Roman" w:cs="Times New Roman"/>
          <w:sz w:val="26"/>
          <w:szCs w:val="26"/>
        </w:rPr>
        <w:t xml:space="preserve"> </w:t>
      </w:r>
      <w:r w:rsidR="007A79F2">
        <w:rPr>
          <w:rFonts w:ascii="Times New Roman" w:hAnsi="Times New Roman" w:cs="Times New Roman"/>
          <w:sz w:val="26"/>
          <w:szCs w:val="26"/>
        </w:rPr>
        <w:t xml:space="preserve"> від </w:t>
      </w:r>
      <w:r w:rsidRPr="007A79F2">
        <w:rPr>
          <w:rFonts w:ascii="Times New Roman" w:hAnsi="Times New Roman" w:cs="Times New Roman"/>
          <w:sz w:val="26"/>
          <w:szCs w:val="26"/>
        </w:rPr>
        <w:t xml:space="preserve">01.09.2021  №  </w:t>
      </w:r>
      <w:bookmarkEnd w:id="0"/>
    </w:p>
    <w:p w14:paraId="443179D7" w14:textId="77777777" w:rsidR="00471239" w:rsidRDefault="00471239" w:rsidP="00471239">
      <w:pPr>
        <w:spacing w:after="0" w:line="240" w:lineRule="auto"/>
        <w:ind w:left="6663"/>
        <w:jc w:val="right"/>
        <w:rPr>
          <w:rFonts w:ascii="Times New Roman" w:hAnsi="Times New Roman" w:cs="Times New Roman"/>
          <w:sz w:val="26"/>
          <w:szCs w:val="26"/>
        </w:rPr>
      </w:pPr>
    </w:p>
    <w:p w14:paraId="4488DA88" w14:textId="77777777" w:rsidR="00471239" w:rsidRDefault="00471239" w:rsidP="00471239">
      <w:pPr>
        <w:spacing w:after="0" w:line="240" w:lineRule="auto"/>
        <w:jc w:val="center"/>
        <w:rPr>
          <w:rFonts w:ascii="Times New Roman" w:hAnsi="Times New Roman" w:cs="Times New Roman"/>
          <w:b/>
          <w:sz w:val="28"/>
          <w:szCs w:val="28"/>
        </w:rPr>
      </w:pPr>
      <w:r w:rsidRPr="00E45E60">
        <w:rPr>
          <w:rFonts w:ascii="Times New Roman" w:hAnsi="Times New Roman" w:cs="Times New Roman"/>
          <w:b/>
          <w:sz w:val="28"/>
          <w:szCs w:val="28"/>
        </w:rPr>
        <w:t>План заходів</w:t>
      </w:r>
    </w:p>
    <w:p w14:paraId="1D932200" w14:textId="51346767" w:rsidR="00471239" w:rsidRPr="00E45E60" w:rsidRDefault="00471239" w:rsidP="00471239">
      <w:pPr>
        <w:spacing w:after="0" w:line="240" w:lineRule="auto"/>
        <w:jc w:val="center"/>
        <w:rPr>
          <w:rFonts w:ascii="Times New Roman" w:hAnsi="Times New Roman" w:cs="Times New Roman"/>
          <w:b/>
          <w:sz w:val="28"/>
          <w:szCs w:val="28"/>
        </w:rPr>
      </w:pPr>
      <w:r w:rsidRPr="00E45E60">
        <w:rPr>
          <w:rFonts w:ascii="Times New Roman" w:hAnsi="Times New Roman" w:cs="Times New Roman"/>
          <w:b/>
          <w:sz w:val="28"/>
          <w:szCs w:val="28"/>
        </w:rPr>
        <w:t xml:space="preserve">спрямованих на запобігання та протидію </w:t>
      </w:r>
      <w:proofErr w:type="spellStart"/>
      <w:r w:rsidRPr="00E45E60">
        <w:rPr>
          <w:rFonts w:ascii="Times New Roman" w:hAnsi="Times New Roman" w:cs="Times New Roman"/>
          <w:b/>
          <w:sz w:val="28"/>
          <w:szCs w:val="28"/>
        </w:rPr>
        <w:t>булінгу</w:t>
      </w:r>
      <w:proofErr w:type="spellEnd"/>
      <w:r w:rsidRPr="00E45E60">
        <w:rPr>
          <w:rFonts w:ascii="Times New Roman" w:hAnsi="Times New Roman" w:cs="Times New Roman"/>
          <w:b/>
          <w:sz w:val="28"/>
          <w:szCs w:val="28"/>
        </w:rPr>
        <w:t xml:space="preserve"> (цькуванню)</w:t>
      </w:r>
    </w:p>
    <w:p w14:paraId="375C291B" w14:textId="7AF14BEA" w:rsidR="00471239" w:rsidRPr="00471239" w:rsidRDefault="00471239" w:rsidP="004712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E45E60">
        <w:rPr>
          <w:rFonts w:ascii="Times New Roman" w:hAnsi="Times New Roman" w:cs="Times New Roman"/>
          <w:b/>
          <w:sz w:val="28"/>
          <w:szCs w:val="28"/>
        </w:rPr>
        <w:t>2021-2022н.р.</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6"/>
        <w:gridCol w:w="9"/>
        <w:gridCol w:w="5023"/>
        <w:gridCol w:w="1809"/>
        <w:gridCol w:w="2123"/>
      </w:tblGrid>
      <w:tr w:rsidR="00217DBB" w:rsidRPr="00217DBB" w14:paraId="2DF66354" w14:textId="77777777" w:rsidTr="00484C04">
        <w:trPr>
          <w:trHeight w:val="540"/>
        </w:trPr>
        <w:tc>
          <w:tcPr>
            <w:tcW w:w="960" w:type="dxa"/>
            <w:gridSpan w:val="2"/>
          </w:tcPr>
          <w:p w14:paraId="62DB1FD0" w14:textId="77777777" w:rsidR="00471239" w:rsidRPr="00217DBB" w:rsidRDefault="00471239" w:rsidP="00217DBB">
            <w:pPr>
              <w:spacing w:after="0"/>
              <w:rPr>
                <w:rFonts w:ascii="Times New Roman" w:hAnsi="Times New Roman" w:cs="Times New Roman"/>
                <w:sz w:val="26"/>
                <w:szCs w:val="26"/>
              </w:rPr>
            </w:pPr>
            <w:r w:rsidRPr="00217DBB">
              <w:rPr>
                <w:rFonts w:ascii="Times New Roman" w:hAnsi="Times New Roman" w:cs="Times New Roman"/>
                <w:sz w:val="26"/>
                <w:szCs w:val="26"/>
              </w:rPr>
              <w:t>№</w:t>
            </w:r>
          </w:p>
        </w:tc>
        <w:tc>
          <w:tcPr>
            <w:tcW w:w="5032" w:type="dxa"/>
            <w:gridSpan w:val="2"/>
          </w:tcPr>
          <w:p w14:paraId="0B605657" w14:textId="77777777" w:rsidR="00471239" w:rsidRPr="00217DBB" w:rsidRDefault="00471239" w:rsidP="00217DBB">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Заходи</w:t>
            </w:r>
          </w:p>
        </w:tc>
        <w:tc>
          <w:tcPr>
            <w:tcW w:w="1809" w:type="dxa"/>
          </w:tcPr>
          <w:p w14:paraId="09DD110A" w14:textId="77777777" w:rsidR="00471239" w:rsidRPr="00217DBB" w:rsidRDefault="00471239" w:rsidP="00217DBB">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Терміни виконання</w:t>
            </w:r>
          </w:p>
        </w:tc>
        <w:tc>
          <w:tcPr>
            <w:tcW w:w="2123" w:type="dxa"/>
          </w:tcPr>
          <w:p w14:paraId="00E3606A" w14:textId="77777777" w:rsidR="00471239" w:rsidRPr="00217DBB" w:rsidRDefault="00471239" w:rsidP="00217DBB">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Відповідальний</w:t>
            </w:r>
          </w:p>
        </w:tc>
      </w:tr>
      <w:tr w:rsidR="00471239" w:rsidRPr="00217DBB" w14:paraId="11F94876" w14:textId="77777777" w:rsidTr="00484C04">
        <w:trPr>
          <w:trHeight w:val="540"/>
        </w:trPr>
        <w:tc>
          <w:tcPr>
            <w:tcW w:w="9924" w:type="dxa"/>
            <w:gridSpan w:val="6"/>
          </w:tcPr>
          <w:p w14:paraId="604D566C" w14:textId="77777777" w:rsidR="00471239" w:rsidRPr="00217DBB" w:rsidRDefault="00471239" w:rsidP="00217DBB">
            <w:pPr>
              <w:autoSpaceDE w:val="0"/>
              <w:autoSpaceDN w:val="0"/>
              <w:adjustRightInd w:val="0"/>
              <w:spacing w:after="0" w:line="240" w:lineRule="auto"/>
              <w:jc w:val="center"/>
              <w:rPr>
                <w:rFonts w:ascii="Times New Roman" w:hAnsi="Times New Roman" w:cs="Times New Roman"/>
                <w:bCs/>
                <w:color w:val="00000A"/>
                <w:sz w:val="26"/>
                <w:szCs w:val="26"/>
              </w:rPr>
            </w:pPr>
            <w:r w:rsidRPr="00217DBB">
              <w:rPr>
                <w:rFonts w:ascii="Times New Roman" w:hAnsi="Times New Roman" w:cs="Times New Roman"/>
                <w:bCs/>
                <w:color w:val="00000A"/>
                <w:sz w:val="26"/>
                <w:szCs w:val="26"/>
              </w:rPr>
              <w:t xml:space="preserve">Нормативно-правове та інформаційне забезпечення попередження насильства та </w:t>
            </w:r>
            <w:proofErr w:type="spellStart"/>
            <w:r w:rsidRPr="00217DBB">
              <w:rPr>
                <w:rFonts w:ascii="Times New Roman" w:hAnsi="Times New Roman" w:cs="Times New Roman"/>
                <w:bCs/>
                <w:color w:val="00000A"/>
                <w:sz w:val="26"/>
                <w:szCs w:val="26"/>
              </w:rPr>
              <w:t>булінгу</w:t>
            </w:r>
            <w:proofErr w:type="spellEnd"/>
          </w:p>
        </w:tc>
      </w:tr>
      <w:tr w:rsidR="00217DBB" w:rsidRPr="00217DBB" w14:paraId="48962A81" w14:textId="77777777" w:rsidTr="00484C04">
        <w:trPr>
          <w:trHeight w:val="540"/>
        </w:trPr>
        <w:tc>
          <w:tcPr>
            <w:tcW w:w="969" w:type="dxa"/>
            <w:gridSpan w:val="3"/>
          </w:tcPr>
          <w:p w14:paraId="235DA325" w14:textId="77777777" w:rsidR="00471239" w:rsidRPr="00217DBB" w:rsidRDefault="00471239" w:rsidP="00217DBB">
            <w:pPr>
              <w:spacing w:after="0"/>
              <w:ind w:left="21"/>
              <w:rPr>
                <w:rFonts w:ascii="Times New Roman" w:hAnsi="Times New Roman" w:cs="Times New Roman"/>
                <w:sz w:val="26"/>
                <w:szCs w:val="26"/>
              </w:rPr>
            </w:pPr>
            <w:r w:rsidRPr="00217DBB">
              <w:rPr>
                <w:rFonts w:ascii="Times New Roman" w:hAnsi="Times New Roman" w:cs="Times New Roman"/>
                <w:sz w:val="26"/>
                <w:szCs w:val="26"/>
              </w:rPr>
              <w:t>1.</w:t>
            </w:r>
          </w:p>
        </w:tc>
        <w:tc>
          <w:tcPr>
            <w:tcW w:w="5023" w:type="dxa"/>
          </w:tcPr>
          <w:p w14:paraId="5A4898D5" w14:textId="77777777"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Організація механізмів звернення та</w:t>
            </w:r>
          </w:p>
          <w:p w14:paraId="2E1C0DC7" w14:textId="77777777"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 xml:space="preserve">встановлення інформаційних скриньок для повідомлень про випадки </w:t>
            </w:r>
            <w:proofErr w:type="spellStart"/>
            <w:r w:rsidRPr="00217DBB">
              <w:rPr>
                <w:rFonts w:ascii="Times New Roman" w:hAnsi="Times New Roman" w:cs="Times New Roman"/>
                <w:color w:val="00000A"/>
                <w:sz w:val="26"/>
                <w:szCs w:val="26"/>
              </w:rPr>
              <w:t>булінгу</w:t>
            </w:r>
            <w:proofErr w:type="spellEnd"/>
            <w:r w:rsidRPr="00217DBB">
              <w:rPr>
                <w:rFonts w:ascii="Times New Roman" w:hAnsi="Times New Roman" w:cs="Times New Roman"/>
                <w:color w:val="00000A"/>
                <w:sz w:val="26"/>
                <w:szCs w:val="26"/>
              </w:rPr>
              <w:t xml:space="preserve"> (цькування).</w:t>
            </w:r>
          </w:p>
        </w:tc>
        <w:tc>
          <w:tcPr>
            <w:tcW w:w="1809" w:type="dxa"/>
          </w:tcPr>
          <w:p w14:paraId="05496270" w14:textId="77777777" w:rsidR="00471239" w:rsidRPr="00217DBB" w:rsidRDefault="00471239" w:rsidP="00C03162">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вересень</w:t>
            </w:r>
          </w:p>
        </w:tc>
        <w:tc>
          <w:tcPr>
            <w:tcW w:w="2123" w:type="dxa"/>
          </w:tcPr>
          <w:p w14:paraId="6B521FAD" w14:textId="1891287B" w:rsidR="00471239" w:rsidRPr="00217DBB" w:rsidRDefault="00217DBB" w:rsidP="00217DBB">
            <w:pPr>
              <w:spacing w:after="0" w:line="240" w:lineRule="auto"/>
              <w:ind w:left="21"/>
              <w:rPr>
                <w:rFonts w:ascii="Times New Roman" w:hAnsi="Times New Roman" w:cs="Times New Roman"/>
                <w:sz w:val="26"/>
                <w:szCs w:val="26"/>
              </w:rPr>
            </w:pPr>
            <w:r w:rsidRPr="00217DBB">
              <w:rPr>
                <w:rFonts w:ascii="Times New Roman" w:hAnsi="Times New Roman" w:cs="Times New Roman"/>
                <w:sz w:val="26"/>
                <w:szCs w:val="26"/>
              </w:rPr>
              <w:t>Заступник директора, практичний психолог</w:t>
            </w:r>
          </w:p>
        </w:tc>
      </w:tr>
      <w:tr w:rsidR="00217DBB" w:rsidRPr="00217DBB" w14:paraId="6A9A5D33" w14:textId="77777777" w:rsidTr="00484C04">
        <w:trPr>
          <w:trHeight w:val="525"/>
        </w:trPr>
        <w:tc>
          <w:tcPr>
            <w:tcW w:w="969" w:type="dxa"/>
            <w:gridSpan w:val="3"/>
          </w:tcPr>
          <w:p w14:paraId="43E97E0A" w14:textId="77777777" w:rsidR="00471239" w:rsidRPr="00217DBB" w:rsidRDefault="00471239" w:rsidP="00217DBB">
            <w:pPr>
              <w:spacing w:after="0"/>
              <w:ind w:left="21"/>
              <w:rPr>
                <w:rFonts w:ascii="Times New Roman" w:hAnsi="Times New Roman" w:cs="Times New Roman"/>
                <w:sz w:val="26"/>
                <w:szCs w:val="26"/>
              </w:rPr>
            </w:pPr>
            <w:r w:rsidRPr="00217DBB">
              <w:rPr>
                <w:rFonts w:ascii="Times New Roman" w:hAnsi="Times New Roman" w:cs="Times New Roman"/>
                <w:sz w:val="26"/>
                <w:szCs w:val="26"/>
              </w:rPr>
              <w:t>2.</w:t>
            </w:r>
          </w:p>
        </w:tc>
        <w:tc>
          <w:tcPr>
            <w:tcW w:w="5023" w:type="dxa"/>
          </w:tcPr>
          <w:p w14:paraId="6F95240A" w14:textId="77777777"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eastAsia="Times New Roman" w:hAnsi="Times New Roman" w:cs="Times New Roman"/>
                <w:sz w:val="26"/>
                <w:szCs w:val="26"/>
                <w:bdr w:val="none" w:sz="0" w:space="0" w:color="auto" w:frame="1"/>
              </w:rPr>
              <w:t xml:space="preserve">Оновлення розділу про профілактику </w:t>
            </w:r>
            <w:proofErr w:type="spellStart"/>
            <w:r w:rsidRPr="00217DBB">
              <w:rPr>
                <w:rFonts w:ascii="Times New Roman" w:eastAsia="Times New Roman" w:hAnsi="Times New Roman" w:cs="Times New Roman"/>
                <w:sz w:val="26"/>
                <w:szCs w:val="26"/>
                <w:bdr w:val="none" w:sz="0" w:space="0" w:color="auto" w:frame="1"/>
              </w:rPr>
              <w:t>булінгу</w:t>
            </w:r>
            <w:proofErr w:type="spellEnd"/>
            <w:r w:rsidRPr="00217DBB">
              <w:rPr>
                <w:rFonts w:ascii="Times New Roman" w:eastAsia="Times New Roman" w:hAnsi="Times New Roman" w:cs="Times New Roman"/>
                <w:sz w:val="26"/>
                <w:szCs w:val="26"/>
                <w:bdr w:val="none" w:sz="0" w:space="0" w:color="auto" w:frame="1"/>
              </w:rPr>
              <w:t xml:space="preserve"> (цькування) і розміщення нормативних документів на сайті закладу освіти</w:t>
            </w:r>
          </w:p>
        </w:tc>
        <w:tc>
          <w:tcPr>
            <w:tcW w:w="1809" w:type="dxa"/>
          </w:tcPr>
          <w:p w14:paraId="47948EBD" w14:textId="77777777" w:rsidR="00471239" w:rsidRPr="00217DBB" w:rsidRDefault="00471239" w:rsidP="00C03162">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жовтень</w:t>
            </w:r>
          </w:p>
        </w:tc>
        <w:tc>
          <w:tcPr>
            <w:tcW w:w="2123" w:type="dxa"/>
          </w:tcPr>
          <w:p w14:paraId="2934D349" w14:textId="65752472" w:rsidR="00471239" w:rsidRPr="00217DBB" w:rsidRDefault="00217DBB" w:rsidP="00217DBB">
            <w:pPr>
              <w:spacing w:after="0" w:line="240" w:lineRule="auto"/>
              <w:ind w:left="21"/>
              <w:rPr>
                <w:rFonts w:ascii="Times New Roman" w:hAnsi="Times New Roman" w:cs="Times New Roman"/>
                <w:sz w:val="26"/>
                <w:szCs w:val="26"/>
              </w:rPr>
            </w:pPr>
            <w:r w:rsidRPr="00217DBB">
              <w:rPr>
                <w:rFonts w:ascii="Times New Roman" w:hAnsi="Times New Roman" w:cs="Times New Roman"/>
                <w:sz w:val="26"/>
                <w:szCs w:val="26"/>
              </w:rPr>
              <w:t>Заступник директора, практичний психолог</w:t>
            </w:r>
          </w:p>
        </w:tc>
      </w:tr>
      <w:tr w:rsidR="00217DBB" w:rsidRPr="00217DBB" w14:paraId="4EAA2958" w14:textId="77777777" w:rsidTr="00484C04">
        <w:trPr>
          <w:trHeight w:val="585"/>
        </w:trPr>
        <w:tc>
          <w:tcPr>
            <w:tcW w:w="969" w:type="dxa"/>
            <w:gridSpan w:val="3"/>
          </w:tcPr>
          <w:p w14:paraId="3EF66AE2" w14:textId="77777777" w:rsidR="00471239" w:rsidRPr="00217DBB" w:rsidRDefault="00471239" w:rsidP="00217DBB">
            <w:pPr>
              <w:spacing w:after="0"/>
              <w:ind w:left="21"/>
              <w:rPr>
                <w:rFonts w:ascii="Times New Roman" w:hAnsi="Times New Roman" w:cs="Times New Roman"/>
                <w:sz w:val="26"/>
                <w:szCs w:val="26"/>
              </w:rPr>
            </w:pPr>
            <w:r w:rsidRPr="00217DBB">
              <w:rPr>
                <w:rFonts w:ascii="Times New Roman" w:hAnsi="Times New Roman" w:cs="Times New Roman"/>
                <w:sz w:val="26"/>
                <w:szCs w:val="26"/>
              </w:rPr>
              <w:t>3.</w:t>
            </w:r>
          </w:p>
        </w:tc>
        <w:tc>
          <w:tcPr>
            <w:tcW w:w="5023" w:type="dxa"/>
          </w:tcPr>
          <w:p w14:paraId="0E6F3586" w14:textId="77777777" w:rsidR="00471239" w:rsidRPr="00217DBB" w:rsidRDefault="00471239" w:rsidP="00217DBB">
            <w:pPr>
              <w:spacing w:after="0"/>
              <w:ind w:left="21"/>
              <w:rPr>
                <w:rFonts w:ascii="Times New Roman" w:hAnsi="Times New Roman" w:cs="Times New Roman"/>
                <w:sz w:val="26"/>
                <w:szCs w:val="26"/>
                <w:lang w:val="en-US"/>
              </w:rPr>
            </w:pPr>
            <w:r w:rsidRPr="00217DBB">
              <w:rPr>
                <w:rFonts w:ascii="Times New Roman" w:eastAsia="Times New Roman" w:hAnsi="Times New Roman" w:cs="Times New Roman"/>
                <w:sz w:val="26"/>
                <w:szCs w:val="26"/>
                <w:bdr w:val="none" w:sz="0" w:space="0" w:color="auto" w:frame="1"/>
              </w:rPr>
              <w:t>Оновлення тематичного стенду</w:t>
            </w:r>
            <w:r w:rsidRPr="00217DBB">
              <w:rPr>
                <w:rFonts w:ascii="Times New Roman" w:eastAsia="Times New Roman" w:hAnsi="Times New Roman" w:cs="Times New Roman"/>
                <w:sz w:val="26"/>
                <w:szCs w:val="26"/>
                <w:bdr w:val="none" w:sz="0" w:space="0" w:color="auto" w:frame="1"/>
                <w:lang w:val="en-US"/>
              </w:rPr>
              <w:t xml:space="preserve"> </w:t>
            </w:r>
          </w:p>
        </w:tc>
        <w:tc>
          <w:tcPr>
            <w:tcW w:w="1809" w:type="dxa"/>
          </w:tcPr>
          <w:p w14:paraId="5B650BDA" w14:textId="77777777" w:rsidR="00471239" w:rsidRPr="00217DBB" w:rsidRDefault="00471239" w:rsidP="00C03162">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жовтень</w:t>
            </w:r>
          </w:p>
        </w:tc>
        <w:tc>
          <w:tcPr>
            <w:tcW w:w="2123" w:type="dxa"/>
          </w:tcPr>
          <w:p w14:paraId="4E84908C" w14:textId="3B2F80AA" w:rsidR="00471239" w:rsidRPr="00217DBB" w:rsidRDefault="00217DBB" w:rsidP="00217DBB">
            <w:pPr>
              <w:spacing w:after="0" w:line="240" w:lineRule="auto"/>
              <w:ind w:left="21"/>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1F93E782" w14:textId="77777777" w:rsidTr="00484C04">
        <w:trPr>
          <w:trHeight w:val="510"/>
        </w:trPr>
        <w:tc>
          <w:tcPr>
            <w:tcW w:w="969" w:type="dxa"/>
            <w:gridSpan w:val="3"/>
          </w:tcPr>
          <w:p w14:paraId="7100F0AE" w14:textId="77777777" w:rsidR="00471239" w:rsidRPr="00217DBB" w:rsidRDefault="00471239" w:rsidP="00217DBB">
            <w:pPr>
              <w:spacing w:after="0"/>
              <w:ind w:left="21"/>
              <w:rPr>
                <w:rFonts w:ascii="Times New Roman" w:hAnsi="Times New Roman" w:cs="Times New Roman"/>
                <w:sz w:val="26"/>
                <w:szCs w:val="26"/>
              </w:rPr>
            </w:pPr>
            <w:r w:rsidRPr="00217DBB">
              <w:rPr>
                <w:rFonts w:ascii="Times New Roman" w:hAnsi="Times New Roman" w:cs="Times New Roman"/>
                <w:sz w:val="26"/>
                <w:szCs w:val="26"/>
              </w:rPr>
              <w:t>4.</w:t>
            </w:r>
          </w:p>
        </w:tc>
        <w:tc>
          <w:tcPr>
            <w:tcW w:w="5023" w:type="dxa"/>
          </w:tcPr>
          <w:p w14:paraId="4C1E29A3" w14:textId="77777777"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 xml:space="preserve">Виступ на загальношкільних батьківських зборах з профілактики </w:t>
            </w:r>
            <w:proofErr w:type="spellStart"/>
            <w:r w:rsidRPr="00217DBB">
              <w:rPr>
                <w:rFonts w:ascii="Times New Roman" w:hAnsi="Times New Roman" w:cs="Times New Roman"/>
                <w:color w:val="00000A"/>
                <w:sz w:val="26"/>
                <w:szCs w:val="26"/>
              </w:rPr>
              <w:t>булінгу</w:t>
            </w:r>
            <w:proofErr w:type="spellEnd"/>
            <w:r w:rsidRPr="00217DBB">
              <w:rPr>
                <w:rFonts w:ascii="Times New Roman" w:hAnsi="Times New Roman" w:cs="Times New Roman"/>
                <w:color w:val="00000A"/>
                <w:sz w:val="26"/>
                <w:szCs w:val="26"/>
              </w:rPr>
              <w:t xml:space="preserve"> (цькування) в учнівському колективі.</w:t>
            </w:r>
          </w:p>
        </w:tc>
        <w:tc>
          <w:tcPr>
            <w:tcW w:w="1809" w:type="dxa"/>
          </w:tcPr>
          <w:p w14:paraId="3C3037BE" w14:textId="77777777" w:rsidR="00471239" w:rsidRPr="00217DBB" w:rsidRDefault="00471239" w:rsidP="00C03162">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лютий</w:t>
            </w:r>
          </w:p>
        </w:tc>
        <w:tc>
          <w:tcPr>
            <w:tcW w:w="2123" w:type="dxa"/>
          </w:tcPr>
          <w:p w14:paraId="7F8800CE" w14:textId="0ECAEC69" w:rsidR="00471239" w:rsidRPr="00217DBB" w:rsidRDefault="00217DBB" w:rsidP="00217DBB">
            <w:pPr>
              <w:spacing w:after="0" w:line="240" w:lineRule="auto"/>
              <w:ind w:left="21"/>
              <w:rPr>
                <w:rFonts w:ascii="Times New Roman" w:hAnsi="Times New Roman" w:cs="Times New Roman"/>
                <w:sz w:val="26"/>
                <w:szCs w:val="26"/>
              </w:rPr>
            </w:pPr>
            <w:r w:rsidRPr="00217DBB">
              <w:rPr>
                <w:rFonts w:ascii="Times New Roman" w:hAnsi="Times New Roman" w:cs="Times New Roman"/>
                <w:sz w:val="26"/>
                <w:szCs w:val="26"/>
              </w:rPr>
              <w:t>Директор, практичний психолог</w:t>
            </w:r>
          </w:p>
        </w:tc>
      </w:tr>
      <w:tr w:rsidR="00471239" w:rsidRPr="00217DBB" w14:paraId="1423CB60" w14:textId="77777777" w:rsidTr="00484C04">
        <w:trPr>
          <w:trHeight w:val="540"/>
        </w:trPr>
        <w:tc>
          <w:tcPr>
            <w:tcW w:w="9924" w:type="dxa"/>
            <w:gridSpan w:val="6"/>
          </w:tcPr>
          <w:p w14:paraId="082525B2" w14:textId="77777777" w:rsidR="00471239" w:rsidRPr="00217DBB" w:rsidRDefault="00471239" w:rsidP="00217DBB">
            <w:pPr>
              <w:spacing w:after="0"/>
              <w:ind w:left="21"/>
              <w:jc w:val="center"/>
              <w:rPr>
                <w:rFonts w:ascii="Times New Roman" w:hAnsi="Times New Roman" w:cs="Times New Roman"/>
                <w:sz w:val="26"/>
                <w:szCs w:val="26"/>
              </w:rPr>
            </w:pPr>
            <w:r w:rsidRPr="00217DBB">
              <w:rPr>
                <w:rFonts w:ascii="Times New Roman" w:hAnsi="Times New Roman" w:cs="Times New Roman"/>
                <w:bCs/>
                <w:color w:val="00000A"/>
                <w:sz w:val="26"/>
                <w:szCs w:val="26"/>
              </w:rPr>
              <w:t>Робота з вчителями та іншими працівниками закладу освіти</w:t>
            </w:r>
          </w:p>
        </w:tc>
      </w:tr>
      <w:tr w:rsidR="00217DBB" w:rsidRPr="00217DBB" w14:paraId="0E9A8DA3" w14:textId="77777777" w:rsidTr="00484C04">
        <w:trPr>
          <w:trHeight w:val="540"/>
        </w:trPr>
        <w:tc>
          <w:tcPr>
            <w:tcW w:w="969" w:type="dxa"/>
            <w:gridSpan w:val="3"/>
          </w:tcPr>
          <w:p w14:paraId="3C3DCDB5" w14:textId="77777777" w:rsidR="00217DBB" w:rsidRPr="00217DBB" w:rsidRDefault="00217DBB" w:rsidP="00217DBB">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5.</w:t>
            </w:r>
          </w:p>
        </w:tc>
        <w:tc>
          <w:tcPr>
            <w:tcW w:w="5023" w:type="dxa"/>
          </w:tcPr>
          <w:p w14:paraId="2A097C8F" w14:textId="77777777" w:rsidR="00217DBB" w:rsidRPr="00217DBB" w:rsidRDefault="00217DBB"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Тренінг для педагогів «Вирішення конфліктів мирним шляхом.</w:t>
            </w:r>
          </w:p>
          <w:p w14:paraId="12D6C1AE" w14:textId="6F6637C7" w:rsidR="00217DBB" w:rsidRPr="00217DBB" w:rsidRDefault="00217DBB"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Конфлікти в навчальному закладі»</w:t>
            </w:r>
          </w:p>
        </w:tc>
        <w:tc>
          <w:tcPr>
            <w:tcW w:w="1809" w:type="dxa"/>
          </w:tcPr>
          <w:p w14:paraId="53D0E389" w14:textId="77777777" w:rsidR="00217DBB" w:rsidRPr="00217DBB" w:rsidRDefault="00217DBB" w:rsidP="00C03162">
            <w:pPr>
              <w:autoSpaceDE w:val="0"/>
              <w:autoSpaceDN w:val="0"/>
              <w:adjustRightInd w:val="0"/>
              <w:spacing w:after="0" w:line="240" w:lineRule="auto"/>
              <w:jc w:val="center"/>
              <w:rPr>
                <w:rFonts w:ascii="Times New Roman" w:hAnsi="Times New Roman" w:cs="Times New Roman"/>
                <w:color w:val="00000A"/>
                <w:sz w:val="26"/>
                <w:szCs w:val="26"/>
              </w:rPr>
            </w:pPr>
            <w:r w:rsidRPr="00217DBB">
              <w:rPr>
                <w:rFonts w:ascii="Times New Roman" w:hAnsi="Times New Roman" w:cs="Times New Roman"/>
                <w:color w:val="00000A"/>
                <w:sz w:val="26"/>
                <w:szCs w:val="26"/>
              </w:rPr>
              <w:t>Осінні</w:t>
            </w:r>
          </w:p>
          <w:p w14:paraId="0FB5E8DF" w14:textId="77777777" w:rsidR="00217DBB" w:rsidRPr="00217DBB" w:rsidRDefault="00217DBB" w:rsidP="00C03162">
            <w:pPr>
              <w:spacing w:after="0"/>
              <w:ind w:left="21"/>
              <w:jc w:val="center"/>
              <w:rPr>
                <w:rFonts w:ascii="Times New Roman" w:hAnsi="Times New Roman" w:cs="Times New Roman"/>
                <w:sz w:val="26"/>
                <w:szCs w:val="26"/>
              </w:rPr>
            </w:pPr>
            <w:r w:rsidRPr="00217DBB">
              <w:rPr>
                <w:rFonts w:ascii="Times New Roman" w:hAnsi="Times New Roman" w:cs="Times New Roman"/>
                <w:color w:val="00000A"/>
                <w:sz w:val="26"/>
                <w:szCs w:val="26"/>
              </w:rPr>
              <w:t>канікули</w:t>
            </w:r>
          </w:p>
        </w:tc>
        <w:tc>
          <w:tcPr>
            <w:tcW w:w="2123" w:type="dxa"/>
          </w:tcPr>
          <w:p w14:paraId="50B36E48" w14:textId="68D9BB37" w:rsidR="00217DBB" w:rsidRPr="00217DBB" w:rsidRDefault="00217DBB" w:rsidP="00217DBB">
            <w:pPr>
              <w:spacing w:after="0" w:line="240" w:lineRule="auto"/>
              <w:ind w:left="21"/>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172668AA" w14:textId="77777777" w:rsidTr="00484C04">
        <w:trPr>
          <w:trHeight w:val="495"/>
        </w:trPr>
        <w:tc>
          <w:tcPr>
            <w:tcW w:w="969" w:type="dxa"/>
            <w:gridSpan w:val="3"/>
          </w:tcPr>
          <w:p w14:paraId="5A3852A5" w14:textId="77777777" w:rsidR="00217DBB" w:rsidRPr="00217DBB" w:rsidRDefault="00217DBB" w:rsidP="00217DBB">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6.</w:t>
            </w:r>
          </w:p>
        </w:tc>
        <w:tc>
          <w:tcPr>
            <w:tcW w:w="5023" w:type="dxa"/>
          </w:tcPr>
          <w:p w14:paraId="3DC77921" w14:textId="77777777" w:rsidR="00217DBB" w:rsidRPr="00217DBB" w:rsidRDefault="00217DBB" w:rsidP="00217DBB">
            <w:pPr>
              <w:spacing w:after="0"/>
              <w:ind w:left="21"/>
              <w:rPr>
                <w:rFonts w:ascii="Times New Roman" w:hAnsi="Times New Roman" w:cs="Times New Roman"/>
                <w:sz w:val="26"/>
                <w:szCs w:val="26"/>
              </w:rPr>
            </w:pPr>
            <w:r w:rsidRPr="00217DBB">
              <w:rPr>
                <w:rFonts w:ascii="Times New Roman" w:hAnsi="Times New Roman" w:cs="Times New Roman"/>
                <w:bCs/>
                <w:sz w:val="26"/>
                <w:szCs w:val="26"/>
              </w:rPr>
              <w:t>Тренінг для педагогів «Відновлювальна комунікація»</w:t>
            </w:r>
          </w:p>
        </w:tc>
        <w:tc>
          <w:tcPr>
            <w:tcW w:w="1809" w:type="dxa"/>
          </w:tcPr>
          <w:p w14:paraId="287EC420" w14:textId="77777777" w:rsidR="00217DBB" w:rsidRPr="00217DBB" w:rsidRDefault="00217DBB" w:rsidP="00C03162">
            <w:pPr>
              <w:autoSpaceDE w:val="0"/>
              <w:autoSpaceDN w:val="0"/>
              <w:adjustRightInd w:val="0"/>
              <w:spacing w:after="0" w:line="240" w:lineRule="auto"/>
              <w:jc w:val="center"/>
              <w:rPr>
                <w:rFonts w:ascii="Times New Roman" w:hAnsi="Times New Roman" w:cs="Times New Roman"/>
                <w:color w:val="00000A"/>
                <w:sz w:val="26"/>
                <w:szCs w:val="26"/>
              </w:rPr>
            </w:pPr>
            <w:r w:rsidRPr="00217DBB">
              <w:rPr>
                <w:rFonts w:ascii="Times New Roman" w:hAnsi="Times New Roman" w:cs="Times New Roman"/>
                <w:color w:val="00000A"/>
                <w:sz w:val="26"/>
                <w:szCs w:val="26"/>
              </w:rPr>
              <w:t>Зимові</w:t>
            </w:r>
          </w:p>
          <w:p w14:paraId="2236D100" w14:textId="77777777" w:rsidR="00217DBB" w:rsidRPr="00217DBB" w:rsidRDefault="00217DBB" w:rsidP="00C03162">
            <w:pPr>
              <w:spacing w:after="0"/>
              <w:ind w:left="21"/>
              <w:jc w:val="center"/>
              <w:rPr>
                <w:rFonts w:ascii="Times New Roman" w:hAnsi="Times New Roman" w:cs="Times New Roman"/>
                <w:sz w:val="26"/>
                <w:szCs w:val="26"/>
              </w:rPr>
            </w:pPr>
            <w:r w:rsidRPr="00217DBB">
              <w:rPr>
                <w:rFonts w:ascii="Times New Roman" w:hAnsi="Times New Roman" w:cs="Times New Roman"/>
                <w:color w:val="00000A"/>
                <w:sz w:val="26"/>
                <w:szCs w:val="26"/>
              </w:rPr>
              <w:t>канікули</w:t>
            </w:r>
          </w:p>
        </w:tc>
        <w:tc>
          <w:tcPr>
            <w:tcW w:w="2123" w:type="dxa"/>
          </w:tcPr>
          <w:p w14:paraId="2BFCAA85" w14:textId="2F026142" w:rsidR="00217DBB" w:rsidRPr="00217DBB" w:rsidRDefault="00217DBB" w:rsidP="00217DBB">
            <w:pPr>
              <w:spacing w:after="0" w:line="240" w:lineRule="auto"/>
              <w:ind w:left="21"/>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105CEA10" w14:textId="77777777" w:rsidTr="00484C04">
        <w:trPr>
          <w:trHeight w:val="570"/>
        </w:trPr>
        <w:tc>
          <w:tcPr>
            <w:tcW w:w="969" w:type="dxa"/>
            <w:gridSpan w:val="3"/>
          </w:tcPr>
          <w:p w14:paraId="378A0C03" w14:textId="77777777" w:rsidR="00217DBB" w:rsidRPr="00217DBB" w:rsidRDefault="00217DBB" w:rsidP="00217DBB">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7.</w:t>
            </w:r>
          </w:p>
        </w:tc>
        <w:tc>
          <w:tcPr>
            <w:tcW w:w="5023" w:type="dxa"/>
          </w:tcPr>
          <w:p w14:paraId="45FBA927" w14:textId="77777777" w:rsidR="00217DBB" w:rsidRPr="00217DBB" w:rsidRDefault="00217DBB"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Тренінг для педагогів «</w:t>
            </w:r>
            <w:proofErr w:type="spellStart"/>
            <w:r w:rsidRPr="00217DBB">
              <w:rPr>
                <w:rFonts w:ascii="Times New Roman" w:hAnsi="Times New Roman" w:cs="Times New Roman"/>
                <w:bCs/>
                <w:sz w:val="26"/>
                <w:szCs w:val="26"/>
              </w:rPr>
              <w:t>Миробудування</w:t>
            </w:r>
            <w:proofErr w:type="spellEnd"/>
            <w:r w:rsidRPr="00217DBB">
              <w:rPr>
                <w:rFonts w:ascii="Times New Roman" w:hAnsi="Times New Roman" w:cs="Times New Roman"/>
                <w:bCs/>
                <w:sz w:val="26"/>
                <w:szCs w:val="26"/>
              </w:rPr>
              <w:t xml:space="preserve"> та ґендерні аспекти безпеки.</w:t>
            </w:r>
          </w:p>
          <w:p w14:paraId="0E89236B" w14:textId="704703B5" w:rsidR="00217DBB" w:rsidRPr="00217DBB" w:rsidRDefault="00217DBB"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Роль педагогічних працівників»</w:t>
            </w:r>
          </w:p>
        </w:tc>
        <w:tc>
          <w:tcPr>
            <w:tcW w:w="1809" w:type="dxa"/>
          </w:tcPr>
          <w:p w14:paraId="3E2068DB" w14:textId="77777777" w:rsidR="00217DBB" w:rsidRPr="00217DBB" w:rsidRDefault="00217DBB" w:rsidP="00C03162">
            <w:pPr>
              <w:spacing w:after="0"/>
              <w:ind w:left="21"/>
              <w:jc w:val="center"/>
              <w:rPr>
                <w:rFonts w:ascii="Times New Roman" w:hAnsi="Times New Roman" w:cs="Times New Roman"/>
                <w:sz w:val="26"/>
                <w:szCs w:val="26"/>
              </w:rPr>
            </w:pPr>
            <w:r w:rsidRPr="00217DBB">
              <w:rPr>
                <w:rFonts w:ascii="Times New Roman" w:hAnsi="Times New Roman" w:cs="Times New Roman"/>
                <w:sz w:val="26"/>
                <w:szCs w:val="26"/>
              </w:rPr>
              <w:t>Весняні канікули</w:t>
            </w:r>
          </w:p>
        </w:tc>
        <w:tc>
          <w:tcPr>
            <w:tcW w:w="2123" w:type="dxa"/>
          </w:tcPr>
          <w:p w14:paraId="7C63811B" w14:textId="595FF378" w:rsidR="00217DBB" w:rsidRPr="00217DBB" w:rsidRDefault="00217DBB" w:rsidP="00217DBB">
            <w:pPr>
              <w:spacing w:after="0" w:line="240" w:lineRule="auto"/>
              <w:ind w:left="21"/>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384FFE9C" w14:textId="77777777" w:rsidTr="00484C04">
        <w:trPr>
          <w:trHeight w:val="570"/>
        </w:trPr>
        <w:tc>
          <w:tcPr>
            <w:tcW w:w="969" w:type="dxa"/>
            <w:gridSpan w:val="3"/>
          </w:tcPr>
          <w:p w14:paraId="578C2806" w14:textId="77777777"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8.</w:t>
            </w:r>
          </w:p>
        </w:tc>
        <w:tc>
          <w:tcPr>
            <w:tcW w:w="5023" w:type="dxa"/>
          </w:tcPr>
          <w:p w14:paraId="36E86192" w14:textId="77777777" w:rsidR="00217DBB" w:rsidRPr="00217DBB" w:rsidRDefault="00217DBB"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Консультування класних керівників</w:t>
            </w:r>
          </w:p>
          <w:p w14:paraId="0BF3ED64" w14:textId="77777777" w:rsidR="00217DBB" w:rsidRPr="00217DBB" w:rsidRDefault="00217DBB"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психологом з проблемних ситуацій.</w:t>
            </w:r>
          </w:p>
        </w:tc>
        <w:tc>
          <w:tcPr>
            <w:tcW w:w="1809" w:type="dxa"/>
          </w:tcPr>
          <w:p w14:paraId="27E6D684" w14:textId="77777777"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Впродовж року</w:t>
            </w:r>
          </w:p>
        </w:tc>
        <w:tc>
          <w:tcPr>
            <w:tcW w:w="2123" w:type="dxa"/>
          </w:tcPr>
          <w:p w14:paraId="5DC060D7" w14:textId="5D490AD7" w:rsidR="00217DBB" w:rsidRPr="00217DBB" w:rsidRDefault="00217DBB" w:rsidP="00217DBB">
            <w:pPr>
              <w:spacing w:after="0" w:line="240" w:lineRule="auto"/>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471239" w:rsidRPr="00217DBB" w14:paraId="1C431568" w14:textId="77777777" w:rsidTr="00484C04">
        <w:trPr>
          <w:trHeight w:val="540"/>
        </w:trPr>
        <w:tc>
          <w:tcPr>
            <w:tcW w:w="9924" w:type="dxa"/>
            <w:gridSpan w:val="6"/>
          </w:tcPr>
          <w:p w14:paraId="6FE76CBA"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bCs/>
                <w:color w:val="00000A"/>
                <w:sz w:val="26"/>
                <w:szCs w:val="26"/>
              </w:rPr>
              <w:t>Робота з учнями</w:t>
            </w:r>
          </w:p>
        </w:tc>
      </w:tr>
      <w:tr w:rsidR="00217DBB" w:rsidRPr="00217DBB" w14:paraId="79C38AFF" w14:textId="77777777" w:rsidTr="00484C04">
        <w:trPr>
          <w:trHeight w:val="555"/>
        </w:trPr>
        <w:tc>
          <w:tcPr>
            <w:tcW w:w="969" w:type="dxa"/>
            <w:gridSpan w:val="3"/>
          </w:tcPr>
          <w:p w14:paraId="5498F7BE" w14:textId="77777777"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9.</w:t>
            </w:r>
          </w:p>
        </w:tc>
        <w:tc>
          <w:tcPr>
            <w:tcW w:w="5023" w:type="dxa"/>
          </w:tcPr>
          <w:p w14:paraId="0B652060" w14:textId="77777777" w:rsidR="00217DBB" w:rsidRPr="00217DBB" w:rsidRDefault="00217DBB" w:rsidP="00217DBB">
            <w:pPr>
              <w:spacing w:after="0"/>
              <w:rPr>
                <w:rFonts w:ascii="Times New Roman" w:hAnsi="Times New Roman" w:cs="Times New Roman"/>
                <w:sz w:val="26"/>
                <w:szCs w:val="26"/>
              </w:rPr>
            </w:pPr>
            <w:r w:rsidRPr="00217DBB">
              <w:rPr>
                <w:rFonts w:ascii="Times New Roman" w:hAnsi="Times New Roman" w:cs="Times New Roman"/>
                <w:bCs/>
                <w:sz w:val="26"/>
                <w:szCs w:val="26"/>
              </w:rPr>
              <w:t xml:space="preserve">Заняття для учнів 5-7 класів «Не </w:t>
            </w:r>
            <w:proofErr w:type="spellStart"/>
            <w:r w:rsidRPr="00217DBB">
              <w:rPr>
                <w:rFonts w:ascii="Times New Roman" w:hAnsi="Times New Roman" w:cs="Times New Roman"/>
                <w:bCs/>
                <w:sz w:val="26"/>
                <w:szCs w:val="26"/>
              </w:rPr>
              <w:t>ведусь</w:t>
            </w:r>
            <w:proofErr w:type="spellEnd"/>
            <w:r w:rsidRPr="00217DBB">
              <w:rPr>
                <w:rFonts w:ascii="Times New Roman" w:hAnsi="Times New Roman" w:cs="Times New Roman"/>
                <w:bCs/>
                <w:sz w:val="26"/>
                <w:szCs w:val="26"/>
              </w:rPr>
              <w:t>!»Безпечне спілкування в інтернеті.</w:t>
            </w:r>
          </w:p>
        </w:tc>
        <w:tc>
          <w:tcPr>
            <w:tcW w:w="1809" w:type="dxa"/>
          </w:tcPr>
          <w:p w14:paraId="4197A904" w14:textId="77777777" w:rsidR="00217DBB" w:rsidRPr="00217DBB" w:rsidRDefault="00217DBB" w:rsidP="00217DBB">
            <w:pPr>
              <w:spacing w:after="0"/>
              <w:jc w:val="center"/>
              <w:rPr>
                <w:rFonts w:ascii="Times New Roman" w:hAnsi="Times New Roman" w:cs="Times New Roman"/>
                <w:sz w:val="26"/>
                <w:szCs w:val="26"/>
              </w:rPr>
            </w:pPr>
            <w:proofErr w:type="spellStart"/>
            <w:r w:rsidRPr="00217DBB">
              <w:rPr>
                <w:rFonts w:ascii="Times New Roman" w:hAnsi="Times New Roman" w:cs="Times New Roman"/>
                <w:sz w:val="26"/>
                <w:szCs w:val="26"/>
              </w:rPr>
              <w:t>Жовтеь</w:t>
            </w:r>
            <w:proofErr w:type="spellEnd"/>
            <w:r w:rsidRPr="00217DBB">
              <w:rPr>
                <w:rFonts w:ascii="Times New Roman" w:hAnsi="Times New Roman" w:cs="Times New Roman"/>
                <w:sz w:val="26"/>
                <w:szCs w:val="26"/>
              </w:rPr>
              <w:t>-листопад</w:t>
            </w:r>
          </w:p>
        </w:tc>
        <w:tc>
          <w:tcPr>
            <w:tcW w:w="2123" w:type="dxa"/>
          </w:tcPr>
          <w:p w14:paraId="723BC362" w14:textId="5F03147E"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7CAED40B" w14:textId="77777777" w:rsidTr="00484C04">
        <w:trPr>
          <w:trHeight w:val="555"/>
        </w:trPr>
        <w:tc>
          <w:tcPr>
            <w:tcW w:w="969" w:type="dxa"/>
            <w:gridSpan w:val="3"/>
          </w:tcPr>
          <w:p w14:paraId="5DB85757" w14:textId="77777777"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10.</w:t>
            </w:r>
          </w:p>
        </w:tc>
        <w:tc>
          <w:tcPr>
            <w:tcW w:w="5023" w:type="dxa"/>
          </w:tcPr>
          <w:p w14:paraId="03FB8471" w14:textId="77777777" w:rsidR="00217DBB" w:rsidRPr="00217DBB" w:rsidRDefault="00217DBB" w:rsidP="00217DBB">
            <w:pPr>
              <w:spacing w:after="0"/>
              <w:rPr>
                <w:rFonts w:ascii="Times New Roman" w:hAnsi="Times New Roman" w:cs="Times New Roman"/>
                <w:sz w:val="26"/>
                <w:szCs w:val="26"/>
              </w:rPr>
            </w:pPr>
            <w:r w:rsidRPr="00217DBB">
              <w:rPr>
                <w:rFonts w:ascii="Times New Roman" w:hAnsi="Times New Roman" w:cs="Times New Roman"/>
                <w:bCs/>
                <w:sz w:val="26"/>
                <w:szCs w:val="26"/>
              </w:rPr>
              <w:t xml:space="preserve">Заняття для учнів 11-8 класів «Протидія </w:t>
            </w:r>
            <w:proofErr w:type="spellStart"/>
            <w:r w:rsidRPr="00217DBB">
              <w:rPr>
                <w:rFonts w:ascii="Times New Roman" w:hAnsi="Times New Roman" w:cs="Times New Roman"/>
                <w:bCs/>
                <w:sz w:val="26"/>
                <w:szCs w:val="26"/>
              </w:rPr>
              <w:t>булінгу</w:t>
            </w:r>
            <w:proofErr w:type="spellEnd"/>
            <w:r w:rsidRPr="00217DBB">
              <w:rPr>
                <w:rFonts w:ascii="Times New Roman" w:hAnsi="Times New Roman" w:cs="Times New Roman"/>
                <w:bCs/>
                <w:sz w:val="26"/>
                <w:szCs w:val="26"/>
              </w:rPr>
              <w:t xml:space="preserve"> в дитячому середовищі»</w:t>
            </w:r>
          </w:p>
        </w:tc>
        <w:tc>
          <w:tcPr>
            <w:tcW w:w="1809" w:type="dxa"/>
          </w:tcPr>
          <w:p w14:paraId="6314A2BD" w14:textId="77777777"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Жовтень-листопад</w:t>
            </w:r>
          </w:p>
        </w:tc>
        <w:tc>
          <w:tcPr>
            <w:tcW w:w="2123" w:type="dxa"/>
          </w:tcPr>
          <w:p w14:paraId="29B415A3" w14:textId="78650724" w:rsidR="00217DBB"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54B57FBE" w14:textId="77777777" w:rsidTr="00484C04">
        <w:trPr>
          <w:trHeight w:val="540"/>
        </w:trPr>
        <w:tc>
          <w:tcPr>
            <w:tcW w:w="969" w:type="dxa"/>
            <w:gridSpan w:val="3"/>
            <w:tcBorders>
              <w:top w:val="single" w:sz="4" w:space="0" w:color="auto"/>
            </w:tcBorders>
          </w:tcPr>
          <w:p w14:paraId="5A09B549"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11.</w:t>
            </w:r>
          </w:p>
        </w:tc>
        <w:tc>
          <w:tcPr>
            <w:tcW w:w="5023" w:type="dxa"/>
            <w:tcBorders>
              <w:top w:val="single" w:sz="4" w:space="0" w:color="auto"/>
            </w:tcBorders>
          </w:tcPr>
          <w:p w14:paraId="65D7ED9B" w14:textId="5C778570"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Заняття для учнів 11-8 класів «Запобігання насильству над дітьми»</w:t>
            </w:r>
          </w:p>
        </w:tc>
        <w:tc>
          <w:tcPr>
            <w:tcW w:w="1809" w:type="dxa"/>
          </w:tcPr>
          <w:p w14:paraId="27C32E80"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Грудень</w:t>
            </w:r>
          </w:p>
        </w:tc>
        <w:tc>
          <w:tcPr>
            <w:tcW w:w="2123" w:type="dxa"/>
          </w:tcPr>
          <w:p w14:paraId="05DB9A27" w14:textId="789EC137"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47FBC437" w14:textId="77777777" w:rsidTr="00484C04">
        <w:trPr>
          <w:trHeight w:val="540"/>
        </w:trPr>
        <w:tc>
          <w:tcPr>
            <w:tcW w:w="969" w:type="dxa"/>
            <w:gridSpan w:val="3"/>
          </w:tcPr>
          <w:p w14:paraId="51F270FE"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12.</w:t>
            </w:r>
          </w:p>
        </w:tc>
        <w:tc>
          <w:tcPr>
            <w:tcW w:w="5023" w:type="dxa"/>
          </w:tcPr>
          <w:p w14:paraId="5CE5995D" w14:textId="77777777"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Заняття для учнів</w:t>
            </w:r>
            <w:r w:rsidRPr="00217DBB">
              <w:rPr>
                <w:rFonts w:ascii="Times New Roman" w:hAnsi="Times New Roman" w:cs="Times New Roman"/>
                <w:bCs/>
                <w:sz w:val="26"/>
                <w:szCs w:val="26"/>
                <w:lang w:val="ru-RU"/>
              </w:rPr>
              <w:t>1-</w:t>
            </w:r>
            <w:r w:rsidRPr="00217DBB">
              <w:rPr>
                <w:rFonts w:ascii="Times New Roman" w:hAnsi="Times New Roman" w:cs="Times New Roman"/>
                <w:bCs/>
                <w:sz w:val="26"/>
                <w:szCs w:val="26"/>
              </w:rPr>
              <w:t xml:space="preserve"> 4 класів «Давайте жити дружно!»</w:t>
            </w:r>
          </w:p>
        </w:tc>
        <w:tc>
          <w:tcPr>
            <w:tcW w:w="1809" w:type="dxa"/>
          </w:tcPr>
          <w:p w14:paraId="6F395D7F"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Листопад</w:t>
            </w:r>
          </w:p>
        </w:tc>
        <w:tc>
          <w:tcPr>
            <w:tcW w:w="2123" w:type="dxa"/>
          </w:tcPr>
          <w:p w14:paraId="06C4D3BE" w14:textId="4B37EB9C"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00537198" w14:textId="77777777" w:rsidTr="00484C04">
        <w:trPr>
          <w:trHeight w:val="660"/>
        </w:trPr>
        <w:tc>
          <w:tcPr>
            <w:tcW w:w="969" w:type="dxa"/>
            <w:gridSpan w:val="3"/>
          </w:tcPr>
          <w:p w14:paraId="20A3418E"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lastRenderedPageBreak/>
              <w:t>13.</w:t>
            </w:r>
          </w:p>
        </w:tc>
        <w:tc>
          <w:tcPr>
            <w:tcW w:w="5023" w:type="dxa"/>
          </w:tcPr>
          <w:p w14:paraId="3216BAAE" w14:textId="77777777" w:rsidR="00471239" w:rsidRPr="00217DBB" w:rsidRDefault="00471239" w:rsidP="00217DBB">
            <w:pPr>
              <w:spacing w:after="0"/>
              <w:rPr>
                <w:rFonts w:ascii="Times New Roman" w:hAnsi="Times New Roman" w:cs="Times New Roman"/>
                <w:sz w:val="26"/>
                <w:szCs w:val="26"/>
              </w:rPr>
            </w:pPr>
            <w:r w:rsidRPr="00217DBB">
              <w:rPr>
                <w:rFonts w:ascii="Times New Roman" w:hAnsi="Times New Roman" w:cs="Times New Roman"/>
                <w:bCs/>
                <w:sz w:val="26"/>
                <w:szCs w:val="26"/>
              </w:rPr>
              <w:t>Заняття для учнів 11-7 класів «Конфлікт. Вирішення конфліктів мирним шляхом»</w:t>
            </w:r>
          </w:p>
        </w:tc>
        <w:tc>
          <w:tcPr>
            <w:tcW w:w="1809" w:type="dxa"/>
          </w:tcPr>
          <w:p w14:paraId="2D0473BD"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Лютий-березень</w:t>
            </w:r>
          </w:p>
        </w:tc>
        <w:tc>
          <w:tcPr>
            <w:tcW w:w="2123" w:type="dxa"/>
          </w:tcPr>
          <w:p w14:paraId="1ED8DAED" w14:textId="2FD66C09"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62073F22" w14:textId="77777777" w:rsidTr="00484C04">
        <w:trPr>
          <w:trHeight w:val="606"/>
        </w:trPr>
        <w:tc>
          <w:tcPr>
            <w:tcW w:w="969" w:type="dxa"/>
            <w:gridSpan w:val="3"/>
          </w:tcPr>
          <w:p w14:paraId="1C39903D"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14.</w:t>
            </w:r>
          </w:p>
        </w:tc>
        <w:tc>
          <w:tcPr>
            <w:tcW w:w="5023" w:type="dxa"/>
          </w:tcPr>
          <w:p w14:paraId="4B57B78E" w14:textId="7B9D4BF2"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eastAsia="Times New Roman" w:hAnsi="Times New Roman" w:cs="Times New Roman"/>
                <w:color w:val="000000"/>
                <w:sz w:val="26"/>
                <w:szCs w:val="26"/>
                <w:bdr w:val="none" w:sz="0" w:space="0" w:color="auto" w:frame="1"/>
              </w:rPr>
              <w:t xml:space="preserve">Бесіда –тренінг «Віртуальний терор: </w:t>
            </w:r>
            <w:proofErr w:type="spellStart"/>
            <w:r w:rsidRPr="00217DBB">
              <w:rPr>
                <w:rFonts w:ascii="Times New Roman" w:eastAsia="Times New Roman" w:hAnsi="Times New Roman" w:cs="Times New Roman"/>
                <w:color w:val="000000"/>
                <w:sz w:val="26"/>
                <w:szCs w:val="26"/>
                <w:bdr w:val="none" w:sz="0" w:space="0" w:color="auto" w:frame="1"/>
              </w:rPr>
              <w:t>тролінг</w:t>
            </w:r>
            <w:proofErr w:type="spellEnd"/>
            <w:r w:rsidRPr="00217DBB">
              <w:rPr>
                <w:rFonts w:ascii="Times New Roman" w:eastAsia="Times New Roman" w:hAnsi="Times New Roman" w:cs="Times New Roman"/>
                <w:color w:val="000000"/>
                <w:sz w:val="26"/>
                <w:szCs w:val="26"/>
                <w:bdr w:val="none" w:sz="0" w:space="0" w:color="auto" w:frame="1"/>
              </w:rPr>
              <w:t xml:space="preserve"> і </w:t>
            </w:r>
            <w:proofErr w:type="spellStart"/>
            <w:r w:rsidRPr="00217DBB">
              <w:rPr>
                <w:rFonts w:ascii="Times New Roman" w:eastAsia="Times New Roman" w:hAnsi="Times New Roman" w:cs="Times New Roman"/>
                <w:color w:val="000000"/>
                <w:sz w:val="26"/>
                <w:szCs w:val="26"/>
                <w:bdr w:val="none" w:sz="0" w:space="0" w:color="auto" w:frame="1"/>
              </w:rPr>
              <w:t>кібербулінг</w:t>
            </w:r>
            <w:proofErr w:type="spellEnd"/>
            <w:r w:rsidRPr="00217DBB">
              <w:rPr>
                <w:rFonts w:ascii="Times New Roman" w:eastAsia="Times New Roman" w:hAnsi="Times New Roman" w:cs="Times New Roman"/>
                <w:color w:val="000000"/>
                <w:sz w:val="26"/>
                <w:szCs w:val="26"/>
                <w:bdr w:val="none" w:sz="0" w:space="0" w:color="auto" w:frame="1"/>
              </w:rPr>
              <w:t>» (8 – 11 </w:t>
            </w:r>
            <w:proofErr w:type="spellStart"/>
            <w:r w:rsidRPr="00217DBB">
              <w:rPr>
                <w:rFonts w:ascii="Times New Roman" w:eastAsia="Times New Roman" w:hAnsi="Times New Roman" w:cs="Times New Roman"/>
                <w:color w:val="000000"/>
                <w:sz w:val="26"/>
                <w:szCs w:val="26"/>
                <w:bdr w:val="none" w:sz="0" w:space="0" w:color="auto" w:frame="1"/>
              </w:rPr>
              <w:t>кл</w:t>
            </w:r>
            <w:proofErr w:type="spellEnd"/>
            <w:r w:rsidRPr="00217DBB">
              <w:rPr>
                <w:rFonts w:ascii="Times New Roman" w:eastAsia="Times New Roman" w:hAnsi="Times New Roman" w:cs="Times New Roman"/>
                <w:color w:val="000000"/>
                <w:sz w:val="26"/>
                <w:szCs w:val="26"/>
                <w:bdr w:val="none" w:sz="0" w:space="0" w:color="auto" w:frame="1"/>
              </w:rPr>
              <w:t>.)</w:t>
            </w:r>
          </w:p>
        </w:tc>
        <w:tc>
          <w:tcPr>
            <w:tcW w:w="1809" w:type="dxa"/>
          </w:tcPr>
          <w:p w14:paraId="7F29905C"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Лютий -березень</w:t>
            </w:r>
          </w:p>
        </w:tc>
        <w:tc>
          <w:tcPr>
            <w:tcW w:w="2123" w:type="dxa"/>
          </w:tcPr>
          <w:p w14:paraId="78940816" w14:textId="4C419BDF"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05F492A4" w14:textId="77777777" w:rsidTr="00217DBB">
        <w:trPr>
          <w:trHeight w:val="882"/>
        </w:trPr>
        <w:tc>
          <w:tcPr>
            <w:tcW w:w="969" w:type="dxa"/>
            <w:gridSpan w:val="3"/>
          </w:tcPr>
          <w:p w14:paraId="4B0DE107"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15.</w:t>
            </w:r>
          </w:p>
        </w:tc>
        <w:tc>
          <w:tcPr>
            <w:tcW w:w="5023" w:type="dxa"/>
          </w:tcPr>
          <w:p w14:paraId="6E7EB609" w14:textId="77777777"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Заняття з елементами тренінгу для учнів</w:t>
            </w:r>
          </w:p>
          <w:p w14:paraId="287D2DAC" w14:textId="364B237D"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«Конфлікти та шляхи їх подолання»   (7-8</w:t>
            </w:r>
            <w:r w:rsidR="00217DBB" w:rsidRPr="00217DBB">
              <w:rPr>
                <w:rFonts w:ascii="Times New Roman" w:hAnsi="Times New Roman" w:cs="Times New Roman"/>
                <w:bCs/>
                <w:sz w:val="26"/>
                <w:szCs w:val="26"/>
              </w:rPr>
              <w:t xml:space="preserve"> класи)</w:t>
            </w:r>
          </w:p>
        </w:tc>
        <w:tc>
          <w:tcPr>
            <w:tcW w:w="1809" w:type="dxa"/>
          </w:tcPr>
          <w:p w14:paraId="654DDEDF"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Березень</w:t>
            </w:r>
          </w:p>
        </w:tc>
        <w:tc>
          <w:tcPr>
            <w:tcW w:w="2123" w:type="dxa"/>
          </w:tcPr>
          <w:p w14:paraId="776C0479" w14:textId="771969A1"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471239" w:rsidRPr="00217DBB" w14:paraId="2C644735" w14:textId="77777777" w:rsidTr="00484C04">
        <w:trPr>
          <w:trHeight w:val="465"/>
        </w:trPr>
        <w:tc>
          <w:tcPr>
            <w:tcW w:w="9924" w:type="dxa"/>
            <w:gridSpan w:val="6"/>
          </w:tcPr>
          <w:p w14:paraId="12AA5AA6"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bCs/>
                <w:color w:val="00000A"/>
                <w:sz w:val="26"/>
                <w:szCs w:val="26"/>
              </w:rPr>
              <w:t>Робота з батьками</w:t>
            </w:r>
          </w:p>
        </w:tc>
      </w:tr>
      <w:tr w:rsidR="00217DBB" w:rsidRPr="00217DBB" w14:paraId="6DDC7459" w14:textId="77777777" w:rsidTr="00484C04">
        <w:trPr>
          <w:trHeight w:val="375"/>
        </w:trPr>
        <w:tc>
          <w:tcPr>
            <w:tcW w:w="954" w:type="dxa"/>
          </w:tcPr>
          <w:p w14:paraId="1E0C78E0"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16.</w:t>
            </w:r>
          </w:p>
        </w:tc>
        <w:tc>
          <w:tcPr>
            <w:tcW w:w="5038" w:type="dxa"/>
            <w:gridSpan w:val="3"/>
          </w:tcPr>
          <w:p w14:paraId="5F85DAD3" w14:textId="77777777"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Тренінгове заняття для батьків «Інструменти для аналізу конфліктів.</w:t>
            </w:r>
          </w:p>
          <w:p w14:paraId="2D28CC5C" w14:textId="77777777" w:rsidR="00471239" w:rsidRPr="00217DBB" w:rsidRDefault="00471239" w:rsidP="00217DBB">
            <w:pPr>
              <w:autoSpaceDE w:val="0"/>
              <w:autoSpaceDN w:val="0"/>
              <w:adjustRightInd w:val="0"/>
              <w:spacing w:after="0" w:line="240" w:lineRule="auto"/>
              <w:rPr>
                <w:rFonts w:ascii="Times New Roman" w:hAnsi="Times New Roman" w:cs="Times New Roman"/>
                <w:bCs/>
                <w:sz w:val="26"/>
                <w:szCs w:val="26"/>
              </w:rPr>
            </w:pPr>
            <w:r w:rsidRPr="00217DBB">
              <w:rPr>
                <w:rFonts w:ascii="Times New Roman" w:hAnsi="Times New Roman" w:cs="Times New Roman"/>
                <w:bCs/>
                <w:sz w:val="26"/>
                <w:szCs w:val="26"/>
              </w:rPr>
              <w:t>Вироблення навичок безконфліктного спілкування»</w:t>
            </w:r>
          </w:p>
          <w:p w14:paraId="1134BAFE" w14:textId="77777777" w:rsidR="00471239" w:rsidRPr="00217DBB" w:rsidRDefault="00471239" w:rsidP="00217DBB">
            <w:pPr>
              <w:spacing w:after="0"/>
              <w:jc w:val="center"/>
              <w:rPr>
                <w:rFonts w:ascii="Times New Roman" w:hAnsi="Times New Roman" w:cs="Times New Roman"/>
                <w:sz w:val="26"/>
                <w:szCs w:val="26"/>
              </w:rPr>
            </w:pPr>
          </w:p>
        </w:tc>
        <w:tc>
          <w:tcPr>
            <w:tcW w:w="1809" w:type="dxa"/>
          </w:tcPr>
          <w:p w14:paraId="2EF66662"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Жовтень -листопад</w:t>
            </w:r>
          </w:p>
        </w:tc>
        <w:tc>
          <w:tcPr>
            <w:tcW w:w="2123" w:type="dxa"/>
          </w:tcPr>
          <w:p w14:paraId="3DC29BB6" w14:textId="58F757BB"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217DBB" w:rsidRPr="00217DBB" w14:paraId="76D1CB3B" w14:textId="77777777" w:rsidTr="00484C0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54" w:type="dxa"/>
            <w:tcBorders>
              <w:left w:val="single" w:sz="4" w:space="0" w:color="auto"/>
              <w:bottom w:val="single" w:sz="4" w:space="0" w:color="auto"/>
              <w:right w:val="single" w:sz="4" w:space="0" w:color="auto"/>
            </w:tcBorders>
          </w:tcPr>
          <w:p w14:paraId="3D68755D"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17.</w:t>
            </w:r>
          </w:p>
        </w:tc>
        <w:tc>
          <w:tcPr>
            <w:tcW w:w="5038" w:type="dxa"/>
            <w:gridSpan w:val="3"/>
            <w:tcBorders>
              <w:left w:val="single" w:sz="4" w:space="0" w:color="auto"/>
              <w:bottom w:val="single" w:sz="4" w:space="0" w:color="auto"/>
              <w:right w:val="single" w:sz="4" w:space="0" w:color="auto"/>
            </w:tcBorders>
          </w:tcPr>
          <w:p w14:paraId="6B6B5483" w14:textId="4E702B08"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Проведення консультацій з питань взаємин батьків з дітьми</w:t>
            </w:r>
          </w:p>
        </w:tc>
        <w:tc>
          <w:tcPr>
            <w:tcW w:w="1809" w:type="dxa"/>
            <w:tcBorders>
              <w:left w:val="single" w:sz="4" w:space="0" w:color="auto"/>
              <w:bottom w:val="single" w:sz="4" w:space="0" w:color="auto"/>
              <w:right w:val="single" w:sz="4" w:space="0" w:color="auto"/>
            </w:tcBorders>
          </w:tcPr>
          <w:p w14:paraId="0F961CBB"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Впродовж року</w:t>
            </w:r>
          </w:p>
        </w:tc>
        <w:tc>
          <w:tcPr>
            <w:tcW w:w="2123" w:type="dxa"/>
            <w:tcBorders>
              <w:left w:val="single" w:sz="4" w:space="0" w:color="auto"/>
              <w:bottom w:val="single" w:sz="4" w:space="0" w:color="auto"/>
              <w:right w:val="single" w:sz="4" w:space="0" w:color="auto"/>
            </w:tcBorders>
          </w:tcPr>
          <w:p w14:paraId="0CD8DE38" w14:textId="5F9957E1" w:rsidR="00471239" w:rsidRPr="00217DBB" w:rsidRDefault="00217DBB"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r w:rsidR="00471239" w:rsidRPr="00217DBB" w14:paraId="4E90AB42" w14:textId="77777777" w:rsidTr="00484C0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924" w:type="dxa"/>
            <w:gridSpan w:val="6"/>
            <w:tcBorders>
              <w:left w:val="single" w:sz="4" w:space="0" w:color="auto"/>
              <w:bottom w:val="single" w:sz="4" w:space="0" w:color="auto"/>
              <w:right w:val="single" w:sz="4" w:space="0" w:color="auto"/>
            </w:tcBorders>
          </w:tcPr>
          <w:p w14:paraId="696E7BCF"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bCs/>
                <w:color w:val="00000A"/>
                <w:sz w:val="26"/>
                <w:szCs w:val="26"/>
              </w:rPr>
              <w:t>Моніторинг освітнього середовища закладу освіти</w:t>
            </w:r>
          </w:p>
        </w:tc>
      </w:tr>
      <w:tr w:rsidR="00217DBB" w:rsidRPr="00217DBB" w14:paraId="1027C377" w14:textId="77777777" w:rsidTr="00484C0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69" w:type="dxa"/>
            <w:gridSpan w:val="3"/>
            <w:tcBorders>
              <w:left w:val="single" w:sz="4" w:space="0" w:color="auto"/>
              <w:bottom w:val="single" w:sz="4" w:space="0" w:color="auto"/>
              <w:right w:val="single" w:sz="4" w:space="0" w:color="auto"/>
            </w:tcBorders>
          </w:tcPr>
          <w:p w14:paraId="1F06F4DF"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18.</w:t>
            </w:r>
          </w:p>
        </w:tc>
        <w:tc>
          <w:tcPr>
            <w:tcW w:w="5023" w:type="dxa"/>
            <w:tcBorders>
              <w:left w:val="single" w:sz="4" w:space="0" w:color="auto"/>
              <w:bottom w:val="single" w:sz="4" w:space="0" w:color="auto"/>
              <w:right w:val="single" w:sz="4" w:space="0" w:color="auto"/>
            </w:tcBorders>
          </w:tcPr>
          <w:p w14:paraId="68ECC615" w14:textId="77777777"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Анонімне анкетування учнів 7-8 класів</w:t>
            </w:r>
          </w:p>
          <w:p w14:paraId="5E7800DF" w14:textId="77777777" w:rsidR="00471239" w:rsidRPr="00217DBB" w:rsidRDefault="00471239" w:rsidP="00217DBB">
            <w:pPr>
              <w:autoSpaceDE w:val="0"/>
              <w:autoSpaceDN w:val="0"/>
              <w:adjustRightInd w:val="0"/>
              <w:spacing w:after="0" w:line="240" w:lineRule="auto"/>
              <w:rPr>
                <w:rFonts w:ascii="Times New Roman" w:hAnsi="Times New Roman" w:cs="Times New Roman"/>
                <w:color w:val="00000A"/>
                <w:sz w:val="26"/>
                <w:szCs w:val="26"/>
              </w:rPr>
            </w:pPr>
            <w:r w:rsidRPr="00217DBB">
              <w:rPr>
                <w:rFonts w:ascii="Times New Roman" w:hAnsi="Times New Roman" w:cs="Times New Roman"/>
                <w:color w:val="00000A"/>
                <w:sz w:val="26"/>
                <w:szCs w:val="26"/>
              </w:rPr>
              <w:t xml:space="preserve"> про випадки </w:t>
            </w:r>
            <w:proofErr w:type="spellStart"/>
            <w:r w:rsidRPr="00217DBB">
              <w:rPr>
                <w:rFonts w:ascii="Times New Roman" w:hAnsi="Times New Roman" w:cs="Times New Roman"/>
                <w:color w:val="00000A"/>
                <w:sz w:val="26"/>
                <w:szCs w:val="26"/>
              </w:rPr>
              <w:t>булінгу</w:t>
            </w:r>
            <w:proofErr w:type="spellEnd"/>
            <w:r w:rsidRPr="00217DBB">
              <w:rPr>
                <w:rFonts w:ascii="Times New Roman" w:hAnsi="Times New Roman" w:cs="Times New Roman"/>
                <w:color w:val="00000A"/>
                <w:sz w:val="26"/>
                <w:szCs w:val="26"/>
              </w:rPr>
              <w:t xml:space="preserve"> (цькування) у школі</w:t>
            </w:r>
          </w:p>
        </w:tc>
        <w:tc>
          <w:tcPr>
            <w:tcW w:w="1809" w:type="dxa"/>
            <w:tcBorders>
              <w:left w:val="single" w:sz="4" w:space="0" w:color="auto"/>
              <w:bottom w:val="single" w:sz="4" w:space="0" w:color="auto"/>
              <w:right w:val="single" w:sz="4" w:space="0" w:color="auto"/>
            </w:tcBorders>
          </w:tcPr>
          <w:p w14:paraId="3CC664C5"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2 рази на рік</w:t>
            </w:r>
          </w:p>
        </w:tc>
        <w:tc>
          <w:tcPr>
            <w:tcW w:w="2123" w:type="dxa"/>
            <w:tcBorders>
              <w:left w:val="single" w:sz="4" w:space="0" w:color="auto"/>
              <w:bottom w:val="single" w:sz="4" w:space="0" w:color="auto"/>
              <w:right w:val="single" w:sz="4" w:space="0" w:color="auto"/>
            </w:tcBorders>
          </w:tcPr>
          <w:p w14:paraId="2214B9C7" w14:textId="77777777" w:rsidR="00471239" w:rsidRPr="00217DBB" w:rsidRDefault="00471239" w:rsidP="00217DBB">
            <w:pPr>
              <w:spacing w:after="0"/>
              <w:jc w:val="center"/>
              <w:rPr>
                <w:rFonts w:ascii="Times New Roman" w:hAnsi="Times New Roman" w:cs="Times New Roman"/>
                <w:sz w:val="26"/>
                <w:szCs w:val="26"/>
              </w:rPr>
            </w:pPr>
            <w:r w:rsidRPr="00217DBB">
              <w:rPr>
                <w:rFonts w:ascii="Times New Roman" w:hAnsi="Times New Roman" w:cs="Times New Roman"/>
                <w:sz w:val="26"/>
                <w:szCs w:val="26"/>
              </w:rPr>
              <w:t>Практичний психолог</w:t>
            </w:r>
          </w:p>
        </w:tc>
      </w:tr>
    </w:tbl>
    <w:p w14:paraId="60825A3C" w14:textId="77777777" w:rsidR="00471239" w:rsidRPr="00217DBB" w:rsidRDefault="00471239" w:rsidP="00217DBB">
      <w:pPr>
        <w:spacing w:after="0"/>
        <w:jc w:val="center"/>
        <w:rPr>
          <w:rFonts w:ascii="Times New Roman" w:hAnsi="Times New Roman" w:cs="Times New Roman"/>
          <w:sz w:val="26"/>
          <w:szCs w:val="26"/>
        </w:rPr>
      </w:pPr>
    </w:p>
    <w:p w14:paraId="03CC9DDF" w14:textId="6AC1F84D" w:rsidR="00471239" w:rsidRPr="00C03162" w:rsidRDefault="00C03162" w:rsidP="00C03162">
      <w:pPr>
        <w:spacing w:after="0"/>
        <w:rPr>
          <w:rFonts w:ascii="Times New Roman" w:hAnsi="Times New Roman" w:cs="Times New Roman"/>
          <w:sz w:val="26"/>
          <w:szCs w:val="26"/>
        </w:rPr>
      </w:pPr>
      <w:r>
        <w:rPr>
          <w:rFonts w:ascii="Times New Roman" w:hAnsi="Times New Roman" w:cs="Times New Roman"/>
          <w:sz w:val="26"/>
          <w:szCs w:val="26"/>
        </w:rPr>
        <w:t xml:space="preserve">Заступник директора з навчально-виховної роботи                          </w:t>
      </w:r>
      <w:proofErr w:type="spellStart"/>
      <w:r>
        <w:rPr>
          <w:rFonts w:ascii="Times New Roman" w:hAnsi="Times New Roman" w:cs="Times New Roman"/>
          <w:sz w:val="26"/>
          <w:szCs w:val="26"/>
        </w:rPr>
        <w:t>Л.В.Садівська</w:t>
      </w:r>
      <w:proofErr w:type="spellEnd"/>
    </w:p>
    <w:p w14:paraId="5BD120F8" w14:textId="77777777" w:rsidR="00471239" w:rsidRPr="00C03162" w:rsidRDefault="00471239" w:rsidP="00217DBB">
      <w:pPr>
        <w:spacing w:after="0"/>
        <w:jc w:val="center"/>
        <w:rPr>
          <w:rFonts w:ascii="Times New Roman" w:hAnsi="Times New Roman" w:cs="Times New Roman"/>
          <w:sz w:val="24"/>
          <w:szCs w:val="24"/>
          <w:lang w:val="ru-RU"/>
        </w:rPr>
      </w:pPr>
    </w:p>
    <w:p w14:paraId="391C05AC" w14:textId="77777777" w:rsidR="00471239" w:rsidRDefault="00471239" w:rsidP="00AA6FF5">
      <w:pPr>
        <w:spacing w:after="0" w:line="240" w:lineRule="auto"/>
        <w:ind w:left="6663"/>
        <w:jc w:val="right"/>
        <w:rPr>
          <w:rFonts w:ascii="Times New Roman" w:hAnsi="Times New Roman" w:cs="Times New Roman"/>
          <w:sz w:val="26"/>
          <w:szCs w:val="26"/>
        </w:rPr>
      </w:pPr>
    </w:p>
    <w:p w14:paraId="402FA53A" w14:textId="77777777" w:rsidR="00217DBB" w:rsidRDefault="00217DBB" w:rsidP="00AA6FF5">
      <w:pPr>
        <w:spacing w:after="0" w:line="240" w:lineRule="auto"/>
        <w:ind w:left="6663"/>
        <w:jc w:val="right"/>
        <w:rPr>
          <w:rFonts w:ascii="Times New Roman" w:hAnsi="Times New Roman" w:cs="Times New Roman"/>
          <w:sz w:val="26"/>
          <w:szCs w:val="26"/>
        </w:rPr>
      </w:pPr>
    </w:p>
    <w:p w14:paraId="7EE27B4E" w14:textId="77777777" w:rsidR="00217DBB" w:rsidRDefault="00217DBB" w:rsidP="00AA6FF5">
      <w:pPr>
        <w:spacing w:after="0" w:line="240" w:lineRule="auto"/>
        <w:ind w:left="6663"/>
        <w:jc w:val="right"/>
        <w:rPr>
          <w:rFonts w:ascii="Times New Roman" w:hAnsi="Times New Roman" w:cs="Times New Roman"/>
          <w:sz w:val="26"/>
          <w:szCs w:val="26"/>
        </w:rPr>
      </w:pPr>
    </w:p>
    <w:p w14:paraId="676EA517" w14:textId="77777777" w:rsidR="00C03162" w:rsidRDefault="00C03162" w:rsidP="00C03162">
      <w:pPr>
        <w:spacing w:after="0" w:line="240" w:lineRule="auto"/>
        <w:ind w:left="6663"/>
        <w:jc w:val="right"/>
        <w:rPr>
          <w:rFonts w:ascii="Times New Roman" w:hAnsi="Times New Roman" w:cs="Times New Roman"/>
          <w:sz w:val="26"/>
          <w:szCs w:val="26"/>
        </w:rPr>
      </w:pPr>
    </w:p>
    <w:p w14:paraId="1AC03F12" w14:textId="77777777" w:rsidR="00C03162" w:rsidRDefault="00C03162" w:rsidP="00C03162">
      <w:pPr>
        <w:spacing w:after="0" w:line="240" w:lineRule="auto"/>
        <w:ind w:left="6663"/>
        <w:jc w:val="right"/>
        <w:rPr>
          <w:rFonts w:ascii="Times New Roman" w:hAnsi="Times New Roman" w:cs="Times New Roman"/>
          <w:sz w:val="26"/>
          <w:szCs w:val="26"/>
        </w:rPr>
      </w:pPr>
    </w:p>
    <w:p w14:paraId="5C40559A" w14:textId="77777777" w:rsidR="00C03162" w:rsidRDefault="00C03162" w:rsidP="00C03162">
      <w:pPr>
        <w:spacing w:after="0" w:line="240" w:lineRule="auto"/>
        <w:ind w:left="6663"/>
        <w:jc w:val="right"/>
        <w:rPr>
          <w:rFonts w:ascii="Times New Roman" w:hAnsi="Times New Roman" w:cs="Times New Roman"/>
          <w:sz w:val="26"/>
          <w:szCs w:val="26"/>
        </w:rPr>
      </w:pPr>
    </w:p>
    <w:p w14:paraId="2B20DA66" w14:textId="77777777" w:rsidR="00C03162" w:rsidRDefault="00C03162" w:rsidP="00C03162">
      <w:pPr>
        <w:spacing w:after="0" w:line="240" w:lineRule="auto"/>
        <w:ind w:left="6663"/>
        <w:jc w:val="right"/>
        <w:rPr>
          <w:rFonts w:ascii="Times New Roman" w:hAnsi="Times New Roman" w:cs="Times New Roman"/>
          <w:sz w:val="26"/>
          <w:szCs w:val="26"/>
        </w:rPr>
      </w:pPr>
    </w:p>
    <w:p w14:paraId="266752A6" w14:textId="77777777" w:rsidR="00C03162" w:rsidRDefault="00C03162" w:rsidP="00C03162">
      <w:pPr>
        <w:spacing w:after="0" w:line="240" w:lineRule="auto"/>
        <w:ind w:left="6663"/>
        <w:jc w:val="right"/>
        <w:rPr>
          <w:rFonts w:ascii="Times New Roman" w:hAnsi="Times New Roman" w:cs="Times New Roman"/>
          <w:sz w:val="26"/>
          <w:szCs w:val="26"/>
        </w:rPr>
      </w:pPr>
    </w:p>
    <w:p w14:paraId="64DA6ABE" w14:textId="77777777" w:rsidR="00C03162" w:rsidRDefault="00C03162" w:rsidP="00C03162">
      <w:pPr>
        <w:spacing w:after="0" w:line="240" w:lineRule="auto"/>
        <w:ind w:left="6663"/>
        <w:jc w:val="right"/>
        <w:rPr>
          <w:rFonts w:ascii="Times New Roman" w:hAnsi="Times New Roman" w:cs="Times New Roman"/>
          <w:sz w:val="26"/>
          <w:szCs w:val="26"/>
        </w:rPr>
      </w:pPr>
    </w:p>
    <w:p w14:paraId="2A3DDCF5" w14:textId="77777777" w:rsidR="00C03162" w:rsidRDefault="00C03162" w:rsidP="00C03162">
      <w:pPr>
        <w:spacing w:after="0" w:line="240" w:lineRule="auto"/>
        <w:ind w:left="6663"/>
        <w:jc w:val="right"/>
        <w:rPr>
          <w:rFonts w:ascii="Times New Roman" w:hAnsi="Times New Roman" w:cs="Times New Roman"/>
          <w:sz w:val="26"/>
          <w:szCs w:val="26"/>
        </w:rPr>
      </w:pPr>
    </w:p>
    <w:p w14:paraId="225265FE" w14:textId="77777777" w:rsidR="00C03162" w:rsidRDefault="00C03162" w:rsidP="00C03162">
      <w:pPr>
        <w:spacing w:after="0" w:line="240" w:lineRule="auto"/>
        <w:ind w:left="6663"/>
        <w:jc w:val="right"/>
        <w:rPr>
          <w:rFonts w:ascii="Times New Roman" w:hAnsi="Times New Roman" w:cs="Times New Roman"/>
          <w:sz w:val="26"/>
          <w:szCs w:val="26"/>
        </w:rPr>
      </w:pPr>
    </w:p>
    <w:p w14:paraId="4E1F8396" w14:textId="77777777" w:rsidR="00C03162" w:rsidRDefault="00C03162" w:rsidP="00C03162">
      <w:pPr>
        <w:spacing w:after="0" w:line="240" w:lineRule="auto"/>
        <w:ind w:left="6663"/>
        <w:jc w:val="right"/>
        <w:rPr>
          <w:rFonts w:ascii="Times New Roman" w:hAnsi="Times New Roman" w:cs="Times New Roman"/>
          <w:sz w:val="26"/>
          <w:szCs w:val="26"/>
        </w:rPr>
      </w:pPr>
    </w:p>
    <w:p w14:paraId="2A07E1D1" w14:textId="77777777" w:rsidR="00C03162" w:rsidRDefault="00C03162" w:rsidP="00C03162">
      <w:pPr>
        <w:spacing w:after="0" w:line="240" w:lineRule="auto"/>
        <w:ind w:left="6663"/>
        <w:jc w:val="right"/>
        <w:rPr>
          <w:rFonts w:ascii="Times New Roman" w:hAnsi="Times New Roman" w:cs="Times New Roman"/>
          <w:sz w:val="26"/>
          <w:szCs w:val="26"/>
        </w:rPr>
      </w:pPr>
    </w:p>
    <w:p w14:paraId="0B6EDDFB" w14:textId="77777777" w:rsidR="00C03162" w:rsidRDefault="00C03162" w:rsidP="00C03162">
      <w:pPr>
        <w:spacing w:after="0" w:line="240" w:lineRule="auto"/>
        <w:ind w:left="6663"/>
        <w:jc w:val="right"/>
        <w:rPr>
          <w:rFonts w:ascii="Times New Roman" w:hAnsi="Times New Roman" w:cs="Times New Roman"/>
          <w:sz w:val="26"/>
          <w:szCs w:val="26"/>
        </w:rPr>
      </w:pPr>
    </w:p>
    <w:p w14:paraId="37468B80" w14:textId="77777777" w:rsidR="00C03162" w:rsidRDefault="00C03162" w:rsidP="00C03162">
      <w:pPr>
        <w:spacing w:after="0" w:line="240" w:lineRule="auto"/>
        <w:ind w:left="6663"/>
        <w:jc w:val="right"/>
        <w:rPr>
          <w:rFonts w:ascii="Times New Roman" w:hAnsi="Times New Roman" w:cs="Times New Roman"/>
          <w:sz w:val="26"/>
          <w:szCs w:val="26"/>
        </w:rPr>
      </w:pPr>
    </w:p>
    <w:p w14:paraId="28627283" w14:textId="77777777" w:rsidR="00C03162" w:rsidRDefault="00C03162" w:rsidP="00C03162">
      <w:pPr>
        <w:spacing w:after="0" w:line="240" w:lineRule="auto"/>
        <w:ind w:left="6663"/>
        <w:jc w:val="right"/>
        <w:rPr>
          <w:rFonts w:ascii="Times New Roman" w:hAnsi="Times New Roman" w:cs="Times New Roman"/>
          <w:sz w:val="26"/>
          <w:szCs w:val="26"/>
        </w:rPr>
      </w:pPr>
    </w:p>
    <w:p w14:paraId="63CFCA3A" w14:textId="77777777" w:rsidR="00C03162" w:rsidRDefault="00C03162" w:rsidP="00C03162">
      <w:pPr>
        <w:spacing w:after="0" w:line="240" w:lineRule="auto"/>
        <w:ind w:left="6663"/>
        <w:jc w:val="right"/>
        <w:rPr>
          <w:rFonts w:ascii="Times New Roman" w:hAnsi="Times New Roman" w:cs="Times New Roman"/>
          <w:sz w:val="26"/>
          <w:szCs w:val="26"/>
        </w:rPr>
      </w:pPr>
    </w:p>
    <w:p w14:paraId="358E0D94" w14:textId="77777777" w:rsidR="00C03162" w:rsidRDefault="00C03162" w:rsidP="00C03162">
      <w:pPr>
        <w:spacing w:after="0" w:line="240" w:lineRule="auto"/>
        <w:ind w:left="6663"/>
        <w:jc w:val="right"/>
        <w:rPr>
          <w:rFonts w:ascii="Times New Roman" w:hAnsi="Times New Roman" w:cs="Times New Roman"/>
          <w:sz w:val="26"/>
          <w:szCs w:val="26"/>
        </w:rPr>
      </w:pPr>
    </w:p>
    <w:p w14:paraId="25ABBFEF" w14:textId="77777777" w:rsidR="00C03162" w:rsidRDefault="00C03162" w:rsidP="00C03162">
      <w:pPr>
        <w:spacing w:after="0" w:line="240" w:lineRule="auto"/>
        <w:ind w:left="6663"/>
        <w:jc w:val="right"/>
        <w:rPr>
          <w:rFonts w:ascii="Times New Roman" w:hAnsi="Times New Roman" w:cs="Times New Roman"/>
          <w:sz w:val="26"/>
          <w:szCs w:val="26"/>
        </w:rPr>
      </w:pPr>
    </w:p>
    <w:p w14:paraId="48EEED25" w14:textId="77777777" w:rsidR="00C03162" w:rsidRDefault="00C03162" w:rsidP="00C03162">
      <w:pPr>
        <w:spacing w:after="0" w:line="240" w:lineRule="auto"/>
        <w:ind w:left="6663"/>
        <w:jc w:val="right"/>
        <w:rPr>
          <w:rFonts w:ascii="Times New Roman" w:hAnsi="Times New Roman" w:cs="Times New Roman"/>
          <w:sz w:val="26"/>
          <w:szCs w:val="26"/>
        </w:rPr>
      </w:pPr>
    </w:p>
    <w:p w14:paraId="110C7C8F" w14:textId="77777777" w:rsidR="00C03162" w:rsidRDefault="00C03162" w:rsidP="00C03162">
      <w:pPr>
        <w:spacing w:after="0" w:line="240" w:lineRule="auto"/>
        <w:ind w:left="6663"/>
        <w:jc w:val="right"/>
        <w:rPr>
          <w:rFonts w:ascii="Times New Roman" w:hAnsi="Times New Roman" w:cs="Times New Roman"/>
          <w:sz w:val="26"/>
          <w:szCs w:val="26"/>
        </w:rPr>
      </w:pPr>
    </w:p>
    <w:p w14:paraId="638FD277" w14:textId="77777777" w:rsidR="00C03162" w:rsidRDefault="00C03162" w:rsidP="00C03162">
      <w:pPr>
        <w:spacing w:after="0" w:line="240" w:lineRule="auto"/>
        <w:ind w:left="6663"/>
        <w:jc w:val="right"/>
        <w:rPr>
          <w:rFonts w:ascii="Times New Roman" w:hAnsi="Times New Roman" w:cs="Times New Roman"/>
          <w:sz w:val="26"/>
          <w:szCs w:val="26"/>
        </w:rPr>
      </w:pPr>
    </w:p>
    <w:p w14:paraId="1F8A0330" w14:textId="77777777" w:rsidR="00C03162" w:rsidRDefault="00C03162" w:rsidP="00C03162">
      <w:pPr>
        <w:spacing w:after="0" w:line="240" w:lineRule="auto"/>
        <w:ind w:left="6663"/>
        <w:jc w:val="right"/>
        <w:rPr>
          <w:rFonts w:ascii="Times New Roman" w:hAnsi="Times New Roman" w:cs="Times New Roman"/>
          <w:sz w:val="26"/>
          <w:szCs w:val="26"/>
        </w:rPr>
      </w:pPr>
    </w:p>
    <w:p w14:paraId="271344CE" w14:textId="77777777" w:rsidR="00C03162" w:rsidRDefault="00C03162" w:rsidP="00C03162">
      <w:pPr>
        <w:spacing w:after="0" w:line="240" w:lineRule="auto"/>
        <w:ind w:left="6663"/>
        <w:jc w:val="right"/>
        <w:rPr>
          <w:rFonts w:ascii="Times New Roman" w:hAnsi="Times New Roman" w:cs="Times New Roman"/>
          <w:sz w:val="26"/>
          <w:szCs w:val="26"/>
        </w:rPr>
      </w:pPr>
    </w:p>
    <w:p w14:paraId="75657E70" w14:textId="2668B73C" w:rsidR="00C03162" w:rsidRPr="00C03162" w:rsidRDefault="00C03162" w:rsidP="00C03162">
      <w:pPr>
        <w:spacing w:after="0" w:line="240" w:lineRule="auto"/>
        <w:ind w:left="6663"/>
        <w:jc w:val="right"/>
        <w:rPr>
          <w:rFonts w:ascii="Times New Roman" w:hAnsi="Times New Roman" w:cs="Times New Roman"/>
          <w:sz w:val="26"/>
          <w:szCs w:val="26"/>
        </w:rPr>
      </w:pPr>
      <w:r w:rsidRPr="00C03162">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Додаток 2</w:t>
      </w:r>
    </w:p>
    <w:p w14:paraId="51B076FD" w14:textId="01488366" w:rsidR="00C03162" w:rsidRPr="00C03162" w:rsidRDefault="00C03162" w:rsidP="00C03162">
      <w:pPr>
        <w:spacing w:after="0" w:line="240" w:lineRule="auto"/>
        <w:rPr>
          <w:rFonts w:ascii="Times New Roman" w:hAnsi="Times New Roman" w:cs="Times New Roman"/>
          <w:sz w:val="26"/>
          <w:szCs w:val="26"/>
        </w:rPr>
      </w:pPr>
      <w:r w:rsidRPr="00C0316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03162">
        <w:rPr>
          <w:rFonts w:ascii="Times New Roman" w:hAnsi="Times New Roman" w:cs="Times New Roman"/>
          <w:sz w:val="26"/>
          <w:szCs w:val="26"/>
        </w:rPr>
        <w:t>до наказу ЧЗШ №4</w:t>
      </w:r>
    </w:p>
    <w:p w14:paraId="51A16C5A" w14:textId="55E58A9D" w:rsidR="00217DBB" w:rsidRDefault="00C03162" w:rsidP="00C03162">
      <w:pPr>
        <w:spacing w:after="0" w:line="240" w:lineRule="auto"/>
        <w:rPr>
          <w:rFonts w:ascii="Times New Roman" w:hAnsi="Times New Roman" w:cs="Times New Roman"/>
          <w:sz w:val="26"/>
          <w:szCs w:val="26"/>
        </w:rPr>
      </w:pPr>
      <w:r w:rsidRPr="00C0316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03162">
        <w:rPr>
          <w:rFonts w:ascii="Times New Roman" w:hAnsi="Times New Roman" w:cs="Times New Roman"/>
          <w:sz w:val="26"/>
          <w:szCs w:val="26"/>
        </w:rPr>
        <w:t xml:space="preserve">  від 01.09.2021  №  </w:t>
      </w:r>
    </w:p>
    <w:p w14:paraId="031265CA" w14:textId="77777777" w:rsidR="00471239" w:rsidRPr="007A79F2" w:rsidRDefault="00471239" w:rsidP="00AA6FF5">
      <w:pPr>
        <w:spacing w:after="0" w:line="240" w:lineRule="auto"/>
        <w:ind w:left="6663"/>
        <w:jc w:val="right"/>
        <w:rPr>
          <w:rFonts w:ascii="Times New Roman" w:hAnsi="Times New Roman" w:cs="Times New Roman"/>
          <w:sz w:val="26"/>
          <w:szCs w:val="26"/>
        </w:rPr>
      </w:pPr>
    </w:p>
    <w:p w14:paraId="64811816" w14:textId="77777777" w:rsidR="00AA6FF5" w:rsidRPr="007A79F2" w:rsidRDefault="00AA6FF5" w:rsidP="00AA6FF5">
      <w:pPr>
        <w:spacing w:after="0" w:line="240" w:lineRule="auto"/>
        <w:jc w:val="center"/>
        <w:rPr>
          <w:rFonts w:ascii="Times New Roman" w:hAnsi="Times New Roman" w:cs="Times New Roman"/>
          <w:b/>
          <w:sz w:val="26"/>
          <w:szCs w:val="26"/>
        </w:rPr>
      </w:pPr>
      <w:r w:rsidRPr="007A79F2">
        <w:rPr>
          <w:rFonts w:ascii="Times New Roman" w:hAnsi="Times New Roman" w:cs="Times New Roman"/>
          <w:b/>
          <w:sz w:val="26"/>
          <w:szCs w:val="26"/>
        </w:rPr>
        <w:t>ПОРЯДОК</w:t>
      </w:r>
    </w:p>
    <w:p w14:paraId="4785ED79" w14:textId="77777777" w:rsidR="00AA6FF5" w:rsidRPr="007A79F2" w:rsidRDefault="00AA6FF5" w:rsidP="00AA6FF5">
      <w:pPr>
        <w:spacing w:after="0" w:line="240" w:lineRule="auto"/>
        <w:jc w:val="center"/>
        <w:rPr>
          <w:rFonts w:ascii="Times New Roman" w:hAnsi="Times New Roman" w:cs="Times New Roman"/>
          <w:b/>
          <w:sz w:val="26"/>
          <w:szCs w:val="26"/>
        </w:rPr>
      </w:pPr>
      <w:r w:rsidRPr="007A79F2">
        <w:rPr>
          <w:rFonts w:ascii="Times New Roman" w:hAnsi="Times New Roman" w:cs="Times New Roman"/>
          <w:b/>
          <w:sz w:val="26"/>
          <w:szCs w:val="26"/>
        </w:rPr>
        <w:t>подання та розгляду (з дотриманням конфіденційності) заяв</w:t>
      </w:r>
    </w:p>
    <w:p w14:paraId="77F41312" w14:textId="77777777" w:rsidR="00AA6FF5" w:rsidRDefault="00AA6FF5" w:rsidP="00AA6FF5">
      <w:pPr>
        <w:spacing w:after="0" w:line="240" w:lineRule="auto"/>
        <w:jc w:val="center"/>
        <w:rPr>
          <w:rFonts w:ascii="Times New Roman" w:hAnsi="Times New Roman" w:cs="Times New Roman"/>
          <w:b/>
          <w:sz w:val="26"/>
          <w:szCs w:val="26"/>
        </w:rPr>
      </w:pPr>
      <w:r w:rsidRPr="007A79F2">
        <w:rPr>
          <w:rFonts w:ascii="Times New Roman" w:hAnsi="Times New Roman" w:cs="Times New Roman"/>
          <w:b/>
          <w:sz w:val="26"/>
          <w:szCs w:val="26"/>
        </w:rPr>
        <w:t xml:space="preserve">про випадки </w:t>
      </w:r>
      <w:proofErr w:type="spellStart"/>
      <w:r w:rsidRPr="007A79F2">
        <w:rPr>
          <w:rFonts w:ascii="Times New Roman" w:hAnsi="Times New Roman" w:cs="Times New Roman"/>
          <w:b/>
          <w:sz w:val="26"/>
          <w:szCs w:val="26"/>
        </w:rPr>
        <w:t>булінгу</w:t>
      </w:r>
      <w:proofErr w:type="spellEnd"/>
      <w:r w:rsidRPr="007A79F2">
        <w:rPr>
          <w:rFonts w:ascii="Times New Roman" w:hAnsi="Times New Roman" w:cs="Times New Roman"/>
          <w:b/>
          <w:sz w:val="26"/>
          <w:szCs w:val="26"/>
        </w:rPr>
        <w:t xml:space="preserve"> (цькування) в ЧЗШ№4</w:t>
      </w:r>
    </w:p>
    <w:p w14:paraId="4D2E1466" w14:textId="77777777" w:rsidR="00F60462" w:rsidRPr="007A79F2" w:rsidRDefault="00F60462" w:rsidP="00AA6FF5">
      <w:pPr>
        <w:spacing w:after="0" w:line="240" w:lineRule="auto"/>
        <w:jc w:val="center"/>
        <w:rPr>
          <w:rFonts w:ascii="Times New Roman" w:hAnsi="Times New Roman" w:cs="Times New Roman"/>
          <w:sz w:val="26"/>
          <w:szCs w:val="26"/>
        </w:rPr>
      </w:pPr>
    </w:p>
    <w:p w14:paraId="4FB3F9A2" w14:textId="77777777" w:rsidR="00AA6FF5" w:rsidRPr="007A79F2" w:rsidRDefault="00AA6FF5" w:rsidP="00AA6FF5">
      <w:pPr>
        <w:pStyle w:val="rvps7"/>
        <w:shd w:val="clear" w:color="auto" w:fill="FFFFFF"/>
        <w:spacing w:before="0" w:beforeAutospacing="0" w:after="0" w:afterAutospacing="0"/>
        <w:ind w:left="450" w:right="450"/>
        <w:jc w:val="center"/>
        <w:rPr>
          <w:color w:val="000000"/>
          <w:sz w:val="26"/>
          <w:szCs w:val="26"/>
        </w:rPr>
      </w:pPr>
      <w:r w:rsidRPr="007A79F2">
        <w:rPr>
          <w:rStyle w:val="rvts15"/>
          <w:b/>
          <w:bCs/>
          <w:color w:val="000000"/>
          <w:sz w:val="26"/>
          <w:szCs w:val="26"/>
        </w:rPr>
        <w:t>Загальні питання</w:t>
      </w:r>
    </w:p>
    <w:p w14:paraId="467CAECB"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bookmarkStart w:id="1" w:name="n276"/>
      <w:bookmarkEnd w:id="1"/>
      <w:r w:rsidRPr="007A79F2">
        <w:rPr>
          <w:color w:val="000000"/>
          <w:sz w:val="26"/>
          <w:szCs w:val="26"/>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7A79F2">
        <w:rPr>
          <w:color w:val="000000"/>
          <w:sz w:val="26"/>
          <w:szCs w:val="26"/>
        </w:rPr>
        <w:t>булінгу</w:t>
      </w:r>
      <w:proofErr w:type="spellEnd"/>
      <w:r w:rsidRPr="007A79F2">
        <w:rPr>
          <w:color w:val="000000"/>
          <w:sz w:val="26"/>
          <w:szCs w:val="26"/>
        </w:rPr>
        <w:t xml:space="preserve"> (цькуванню)».</w:t>
      </w:r>
    </w:p>
    <w:p w14:paraId="384A6DA6"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2. Цей Порядок визначає процедуру подання та розгляду заяв про випадки </w:t>
      </w:r>
      <w:proofErr w:type="spellStart"/>
      <w:r w:rsidRPr="007A79F2">
        <w:rPr>
          <w:color w:val="000000"/>
          <w:sz w:val="26"/>
          <w:szCs w:val="26"/>
        </w:rPr>
        <w:t>булінгу</w:t>
      </w:r>
      <w:proofErr w:type="spellEnd"/>
      <w:r w:rsidRPr="007A79F2">
        <w:rPr>
          <w:color w:val="000000"/>
          <w:sz w:val="26"/>
          <w:szCs w:val="26"/>
        </w:rPr>
        <w:t xml:space="preserve"> (цькуванню).</w:t>
      </w:r>
    </w:p>
    <w:p w14:paraId="1A5D5339"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3. Заявниками можуть бути здобувачі освіти, їх батьки/законні представники, працівники та педагогічні працівники закладу та інші особи.</w:t>
      </w:r>
    </w:p>
    <w:p w14:paraId="094E63FD"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4. Заявник забезпечує достовірність та повноту наданої інформації.</w:t>
      </w:r>
    </w:p>
    <w:p w14:paraId="1F5E8FD1"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5. У цьому Порядку терміни вживаються у таких значеннях:</w:t>
      </w:r>
    </w:p>
    <w:p w14:paraId="09C01387"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shd w:val="clear" w:color="auto" w:fill="FFFFFF"/>
        </w:rPr>
      </w:pPr>
      <w:proofErr w:type="spellStart"/>
      <w:r w:rsidRPr="007A79F2">
        <w:rPr>
          <w:color w:val="000000"/>
          <w:sz w:val="26"/>
          <w:szCs w:val="26"/>
          <w:shd w:val="clear" w:color="auto" w:fill="FFFFFF"/>
        </w:rPr>
        <w:t>Булінг</w:t>
      </w:r>
      <w:proofErr w:type="spellEnd"/>
      <w:r w:rsidRPr="007A79F2">
        <w:rPr>
          <w:color w:val="000000"/>
          <w:sz w:val="26"/>
          <w:szCs w:val="26"/>
          <w:shd w:val="clear" w:color="auto" w:fill="FFFFFF"/>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28B9EA47" w14:textId="77777777" w:rsidR="00AA6FF5" w:rsidRPr="007A79F2" w:rsidRDefault="00AA6FF5" w:rsidP="00AA6FF5">
      <w:pPr>
        <w:pStyle w:val="rvps2"/>
        <w:spacing w:before="0" w:beforeAutospacing="0" w:after="0" w:afterAutospacing="0"/>
        <w:ind w:firstLine="709"/>
        <w:jc w:val="both"/>
        <w:rPr>
          <w:color w:val="000000"/>
          <w:sz w:val="26"/>
          <w:szCs w:val="26"/>
          <w:shd w:val="clear" w:color="auto" w:fill="FFFFFF"/>
        </w:rPr>
      </w:pPr>
      <w:r w:rsidRPr="007A79F2">
        <w:rPr>
          <w:color w:val="000000"/>
          <w:sz w:val="26"/>
          <w:szCs w:val="26"/>
          <w:shd w:val="clear" w:color="auto" w:fill="FFFFFF"/>
        </w:rPr>
        <w:t xml:space="preserve">Типовими ознаками </w:t>
      </w:r>
      <w:proofErr w:type="spellStart"/>
      <w:r w:rsidRPr="007A79F2">
        <w:rPr>
          <w:color w:val="000000"/>
          <w:sz w:val="26"/>
          <w:szCs w:val="26"/>
          <w:shd w:val="clear" w:color="auto" w:fill="FFFFFF"/>
        </w:rPr>
        <w:t>булінгу</w:t>
      </w:r>
      <w:proofErr w:type="spellEnd"/>
      <w:r w:rsidRPr="007A79F2">
        <w:rPr>
          <w:color w:val="000000"/>
          <w:sz w:val="26"/>
          <w:szCs w:val="26"/>
          <w:shd w:val="clear" w:color="auto" w:fill="FFFFFF"/>
        </w:rPr>
        <w:t xml:space="preserve"> (цькування) є:</w:t>
      </w:r>
    </w:p>
    <w:p w14:paraId="7F5D5D29" w14:textId="77777777" w:rsidR="00AA6FF5" w:rsidRPr="007A79F2" w:rsidRDefault="00AA6FF5" w:rsidP="00AA6FF5">
      <w:pPr>
        <w:pStyle w:val="rvps2"/>
        <w:numPr>
          <w:ilvl w:val="0"/>
          <w:numId w:val="3"/>
        </w:numPr>
        <w:spacing w:before="0" w:beforeAutospacing="0" w:after="0" w:afterAutospacing="0"/>
        <w:jc w:val="both"/>
        <w:rPr>
          <w:color w:val="000000"/>
          <w:sz w:val="26"/>
          <w:szCs w:val="26"/>
          <w:shd w:val="clear" w:color="auto" w:fill="FFFFFF"/>
        </w:rPr>
      </w:pPr>
      <w:bookmarkStart w:id="2" w:name="n27"/>
      <w:bookmarkEnd w:id="2"/>
      <w:r w:rsidRPr="007A79F2">
        <w:rPr>
          <w:color w:val="000000"/>
          <w:sz w:val="26"/>
          <w:szCs w:val="26"/>
          <w:shd w:val="clear" w:color="auto" w:fill="FFFFFF"/>
        </w:rPr>
        <w:t>систематичність (повторюваність) діяння;</w:t>
      </w:r>
    </w:p>
    <w:p w14:paraId="3BCBF704" w14:textId="77777777" w:rsidR="00AA6FF5" w:rsidRPr="007A79F2" w:rsidRDefault="00AA6FF5" w:rsidP="00AA6FF5">
      <w:pPr>
        <w:pStyle w:val="rvps2"/>
        <w:numPr>
          <w:ilvl w:val="0"/>
          <w:numId w:val="3"/>
        </w:numPr>
        <w:spacing w:before="0" w:beforeAutospacing="0" w:after="0" w:afterAutospacing="0"/>
        <w:jc w:val="both"/>
        <w:rPr>
          <w:color w:val="000000"/>
          <w:sz w:val="26"/>
          <w:szCs w:val="26"/>
          <w:shd w:val="clear" w:color="auto" w:fill="FFFFFF"/>
        </w:rPr>
      </w:pPr>
      <w:bookmarkStart w:id="3" w:name="n28"/>
      <w:bookmarkEnd w:id="3"/>
      <w:r w:rsidRPr="007A79F2">
        <w:rPr>
          <w:color w:val="000000"/>
          <w:sz w:val="26"/>
          <w:szCs w:val="26"/>
          <w:shd w:val="clear" w:color="auto" w:fill="FFFFFF"/>
        </w:rPr>
        <w:t>наявність сторін – кривдник (</w:t>
      </w:r>
      <w:proofErr w:type="spellStart"/>
      <w:r w:rsidRPr="007A79F2">
        <w:rPr>
          <w:color w:val="000000"/>
          <w:sz w:val="26"/>
          <w:szCs w:val="26"/>
          <w:shd w:val="clear" w:color="auto" w:fill="FFFFFF"/>
        </w:rPr>
        <w:t>булер</w:t>
      </w:r>
      <w:proofErr w:type="spellEnd"/>
      <w:r w:rsidRPr="007A79F2">
        <w:rPr>
          <w:color w:val="000000"/>
          <w:sz w:val="26"/>
          <w:szCs w:val="26"/>
          <w:shd w:val="clear" w:color="auto" w:fill="FFFFFF"/>
        </w:rPr>
        <w:t xml:space="preserve">), потерпілий (жертва </w:t>
      </w:r>
      <w:proofErr w:type="spellStart"/>
      <w:r w:rsidRPr="007A79F2">
        <w:rPr>
          <w:color w:val="000000"/>
          <w:sz w:val="26"/>
          <w:szCs w:val="26"/>
          <w:shd w:val="clear" w:color="auto" w:fill="FFFFFF"/>
        </w:rPr>
        <w:t>булінгу</w:t>
      </w:r>
      <w:proofErr w:type="spellEnd"/>
      <w:r w:rsidRPr="007A79F2">
        <w:rPr>
          <w:color w:val="000000"/>
          <w:sz w:val="26"/>
          <w:szCs w:val="26"/>
          <w:shd w:val="clear" w:color="auto" w:fill="FFFFFF"/>
        </w:rPr>
        <w:t>), спостерігачі (за наявності);</w:t>
      </w:r>
    </w:p>
    <w:p w14:paraId="1AD01784" w14:textId="77777777" w:rsidR="00AA6FF5" w:rsidRDefault="00AA6FF5" w:rsidP="00AA6FF5">
      <w:pPr>
        <w:pStyle w:val="rvps2"/>
        <w:numPr>
          <w:ilvl w:val="0"/>
          <w:numId w:val="3"/>
        </w:numPr>
        <w:spacing w:before="0" w:beforeAutospacing="0" w:after="0" w:afterAutospacing="0"/>
        <w:jc w:val="both"/>
        <w:rPr>
          <w:color w:val="000000"/>
          <w:sz w:val="26"/>
          <w:szCs w:val="26"/>
          <w:shd w:val="clear" w:color="auto" w:fill="FFFFFF"/>
        </w:rPr>
      </w:pPr>
      <w:bookmarkStart w:id="4" w:name="n29"/>
      <w:bookmarkEnd w:id="4"/>
      <w:r w:rsidRPr="007A79F2">
        <w:rPr>
          <w:color w:val="000000"/>
          <w:sz w:val="26"/>
          <w:szCs w:val="26"/>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4149F44D" w14:textId="77777777" w:rsidR="00F60462" w:rsidRPr="007A79F2" w:rsidRDefault="00F60462" w:rsidP="00AA6FF5">
      <w:pPr>
        <w:pStyle w:val="rvps2"/>
        <w:numPr>
          <w:ilvl w:val="0"/>
          <w:numId w:val="3"/>
        </w:numPr>
        <w:spacing w:before="0" w:beforeAutospacing="0" w:after="0" w:afterAutospacing="0"/>
        <w:jc w:val="both"/>
        <w:rPr>
          <w:color w:val="000000"/>
          <w:sz w:val="26"/>
          <w:szCs w:val="26"/>
          <w:shd w:val="clear" w:color="auto" w:fill="FFFFFF"/>
        </w:rPr>
      </w:pPr>
    </w:p>
    <w:p w14:paraId="22CD8600" w14:textId="77777777" w:rsidR="00AA6FF5" w:rsidRPr="007A79F2" w:rsidRDefault="00AA6FF5" w:rsidP="00AA6FF5">
      <w:pPr>
        <w:pStyle w:val="rvps2"/>
        <w:shd w:val="clear" w:color="auto" w:fill="FFFFFF"/>
        <w:spacing w:before="0" w:beforeAutospacing="0" w:after="0" w:afterAutospacing="0"/>
        <w:jc w:val="center"/>
        <w:rPr>
          <w:b/>
          <w:color w:val="000000"/>
          <w:sz w:val="26"/>
          <w:szCs w:val="26"/>
          <w:shd w:val="clear" w:color="auto" w:fill="FFFFFF"/>
        </w:rPr>
      </w:pPr>
      <w:r w:rsidRPr="007A79F2">
        <w:rPr>
          <w:b/>
          <w:color w:val="000000"/>
          <w:sz w:val="26"/>
          <w:szCs w:val="26"/>
          <w:shd w:val="clear" w:color="auto" w:fill="FFFFFF"/>
        </w:rPr>
        <w:t xml:space="preserve">Подання заяви про випадки </w:t>
      </w:r>
      <w:proofErr w:type="spellStart"/>
      <w:r w:rsidRPr="007A79F2">
        <w:rPr>
          <w:b/>
          <w:color w:val="000000"/>
          <w:sz w:val="26"/>
          <w:szCs w:val="26"/>
          <w:shd w:val="clear" w:color="auto" w:fill="FFFFFF"/>
        </w:rPr>
        <w:t>булінгу</w:t>
      </w:r>
      <w:proofErr w:type="spellEnd"/>
      <w:r w:rsidRPr="007A79F2">
        <w:rPr>
          <w:b/>
          <w:color w:val="000000"/>
          <w:sz w:val="26"/>
          <w:szCs w:val="26"/>
          <w:shd w:val="clear" w:color="auto" w:fill="FFFFFF"/>
        </w:rPr>
        <w:t xml:space="preserve"> (цькування)</w:t>
      </w:r>
    </w:p>
    <w:p w14:paraId="419A7D6D"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7A79F2">
        <w:rPr>
          <w:color w:val="000000"/>
          <w:sz w:val="26"/>
          <w:szCs w:val="26"/>
        </w:rPr>
        <w:t>булінгу</w:t>
      </w:r>
      <w:proofErr w:type="spellEnd"/>
      <w:r w:rsidRPr="007A79F2">
        <w:rPr>
          <w:color w:val="000000"/>
          <w:sz w:val="26"/>
          <w:szCs w:val="26"/>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14:paraId="5ECA86C1"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2. Розгляд та неупереджене з’ясування обставин випадків </w:t>
      </w:r>
      <w:proofErr w:type="spellStart"/>
      <w:r w:rsidRPr="007A79F2">
        <w:rPr>
          <w:color w:val="000000"/>
          <w:sz w:val="26"/>
          <w:szCs w:val="26"/>
        </w:rPr>
        <w:t>булінгу</w:t>
      </w:r>
      <w:proofErr w:type="spellEnd"/>
      <w:r w:rsidRPr="007A79F2">
        <w:rPr>
          <w:color w:val="000000"/>
          <w:sz w:val="26"/>
          <w:szCs w:val="26"/>
        </w:rPr>
        <w:t xml:space="preserve"> (цькування) здійснюється  відповідно до поданих заявниками заяв про випадки </w:t>
      </w:r>
      <w:proofErr w:type="spellStart"/>
      <w:r w:rsidRPr="007A79F2">
        <w:rPr>
          <w:color w:val="000000"/>
          <w:sz w:val="26"/>
          <w:szCs w:val="26"/>
        </w:rPr>
        <w:t>булінгу</w:t>
      </w:r>
      <w:proofErr w:type="spellEnd"/>
      <w:r w:rsidRPr="007A79F2">
        <w:rPr>
          <w:color w:val="000000"/>
          <w:sz w:val="26"/>
          <w:szCs w:val="26"/>
        </w:rPr>
        <w:t xml:space="preserve"> (цькування) (далі – Заява).</w:t>
      </w:r>
    </w:p>
    <w:p w14:paraId="1AA070E2"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3. Заяви, що надійшли на електронну пошту закладу отримує секретар, яка зобов’язана терміново повідомити керівника закладу та відповідальну особу.</w:t>
      </w:r>
    </w:p>
    <w:p w14:paraId="18174E9E"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4. Прийом та реєстрацію поданих Заяв здійснює відповідальна особа, а в разі її відсутності – особисто керівник закладу або його заступник.</w:t>
      </w:r>
    </w:p>
    <w:p w14:paraId="512FC5EF"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5. Заяви реєструються в окремому журналі реєстрації заяв про випадки </w:t>
      </w:r>
      <w:proofErr w:type="spellStart"/>
      <w:r w:rsidRPr="007A79F2">
        <w:rPr>
          <w:color w:val="000000"/>
          <w:sz w:val="26"/>
          <w:szCs w:val="26"/>
        </w:rPr>
        <w:t>булінгу</w:t>
      </w:r>
      <w:proofErr w:type="spellEnd"/>
      <w:r w:rsidRPr="007A79F2">
        <w:rPr>
          <w:color w:val="000000"/>
          <w:sz w:val="26"/>
          <w:szCs w:val="26"/>
        </w:rPr>
        <w:t xml:space="preserve"> (цькування).</w:t>
      </w:r>
    </w:p>
    <w:p w14:paraId="30C9470E"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lastRenderedPageBreak/>
        <w:t>6. Форма та примірний зміст Заяви оприлюднюється на офіційному веб-сайті закладу.</w:t>
      </w:r>
    </w:p>
    <w:p w14:paraId="34B7A6C6"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shd w:val="clear" w:color="auto" w:fill="FFFFFF"/>
        </w:rPr>
      </w:pPr>
      <w:r w:rsidRPr="007A79F2">
        <w:rPr>
          <w:color w:val="000000"/>
          <w:sz w:val="26"/>
          <w:szCs w:val="26"/>
          <w:shd w:val="clear" w:color="auto" w:fill="FFFFFF"/>
        </w:rPr>
        <w:t>7. Датою подання заяв є дата їх прийняття.</w:t>
      </w:r>
    </w:p>
    <w:p w14:paraId="0485C6BC"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shd w:val="clear" w:color="auto" w:fill="FFFFFF"/>
        </w:rPr>
        <w:t xml:space="preserve">8. Розгляд Заяв здійснює керівник </w:t>
      </w:r>
      <w:proofErr w:type="spellStart"/>
      <w:r w:rsidRPr="007A79F2">
        <w:rPr>
          <w:color w:val="000000"/>
          <w:sz w:val="26"/>
          <w:szCs w:val="26"/>
          <w:shd w:val="clear" w:color="auto" w:fill="FFFFFF"/>
        </w:rPr>
        <w:t>закладу</w:t>
      </w:r>
      <w:r w:rsidRPr="007A79F2">
        <w:rPr>
          <w:sz w:val="26"/>
          <w:szCs w:val="26"/>
        </w:rPr>
        <w:t>з</w:t>
      </w:r>
      <w:proofErr w:type="spellEnd"/>
      <w:r w:rsidRPr="007A79F2">
        <w:rPr>
          <w:sz w:val="26"/>
          <w:szCs w:val="26"/>
        </w:rPr>
        <w:t xml:space="preserve"> дотриманням конфіденційності.</w:t>
      </w:r>
    </w:p>
    <w:p w14:paraId="1B25D4BE"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p>
    <w:p w14:paraId="155F4A94" w14:textId="77777777" w:rsidR="00AA6FF5" w:rsidRPr="007A79F2" w:rsidRDefault="00AA6FF5" w:rsidP="00AA6FF5">
      <w:pPr>
        <w:pStyle w:val="rvps2"/>
        <w:shd w:val="clear" w:color="auto" w:fill="FFFFFF"/>
        <w:spacing w:before="0" w:beforeAutospacing="0" w:after="0" w:afterAutospacing="0"/>
        <w:ind w:firstLine="709"/>
        <w:jc w:val="center"/>
        <w:rPr>
          <w:b/>
          <w:color w:val="000000"/>
          <w:sz w:val="26"/>
          <w:szCs w:val="26"/>
        </w:rPr>
      </w:pPr>
      <w:r w:rsidRPr="007A79F2">
        <w:rPr>
          <w:b/>
          <w:color w:val="000000"/>
          <w:sz w:val="26"/>
          <w:szCs w:val="26"/>
        </w:rPr>
        <w:t>Відповідальна особа</w:t>
      </w:r>
    </w:p>
    <w:p w14:paraId="03BCC32C"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1. Відповідальною особою призначається працівник закладу освіти з числа педагогічних працівників.</w:t>
      </w:r>
    </w:p>
    <w:p w14:paraId="7B981352"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2. До функцій відповідальної особи відноситься прийом та реєстрація Заяв, повідомлення керівника закладу.</w:t>
      </w:r>
    </w:p>
    <w:p w14:paraId="142A34AA"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3. Відповідальна особа призначається наказом керівника закладу.</w:t>
      </w:r>
    </w:p>
    <w:p w14:paraId="32332B9C" w14:textId="77777777" w:rsidR="00AA6FF5"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4. Інформація про відповідальну особу та її контактний телефон оприлюднюється на офіційному веб-сайті закладу.</w:t>
      </w:r>
    </w:p>
    <w:p w14:paraId="6869E383" w14:textId="77777777" w:rsidR="00F60462" w:rsidRPr="007A79F2" w:rsidRDefault="00F60462" w:rsidP="00AA6FF5">
      <w:pPr>
        <w:pStyle w:val="rvps2"/>
        <w:shd w:val="clear" w:color="auto" w:fill="FFFFFF"/>
        <w:spacing w:before="0" w:beforeAutospacing="0" w:after="0" w:afterAutospacing="0"/>
        <w:ind w:firstLine="709"/>
        <w:jc w:val="both"/>
        <w:rPr>
          <w:color w:val="000000"/>
          <w:sz w:val="26"/>
          <w:szCs w:val="26"/>
        </w:rPr>
      </w:pPr>
    </w:p>
    <w:p w14:paraId="1C3BFA80" w14:textId="77777777" w:rsidR="00AA6FF5" w:rsidRPr="007A79F2" w:rsidRDefault="00AA6FF5" w:rsidP="00AA6FF5">
      <w:pPr>
        <w:pStyle w:val="rvps2"/>
        <w:shd w:val="clear" w:color="auto" w:fill="FFFFFF"/>
        <w:spacing w:before="0" w:beforeAutospacing="0" w:after="0" w:afterAutospacing="0"/>
        <w:ind w:firstLine="709"/>
        <w:jc w:val="center"/>
        <w:rPr>
          <w:b/>
          <w:color w:val="000000"/>
          <w:sz w:val="26"/>
          <w:szCs w:val="26"/>
        </w:rPr>
      </w:pPr>
      <w:r w:rsidRPr="007A79F2">
        <w:rPr>
          <w:b/>
          <w:color w:val="000000"/>
          <w:sz w:val="26"/>
          <w:szCs w:val="26"/>
        </w:rPr>
        <w:t xml:space="preserve">Комісія з розгляду випадків </w:t>
      </w:r>
      <w:proofErr w:type="spellStart"/>
      <w:r w:rsidRPr="007A79F2">
        <w:rPr>
          <w:b/>
          <w:color w:val="000000"/>
          <w:sz w:val="26"/>
          <w:szCs w:val="26"/>
        </w:rPr>
        <w:t>булінгу</w:t>
      </w:r>
      <w:proofErr w:type="spellEnd"/>
      <w:r w:rsidRPr="007A79F2">
        <w:rPr>
          <w:b/>
          <w:color w:val="000000"/>
          <w:sz w:val="26"/>
          <w:szCs w:val="26"/>
        </w:rPr>
        <w:t xml:space="preserve"> (цькування)</w:t>
      </w:r>
    </w:p>
    <w:p w14:paraId="4405B939"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 За результатами розгляду Заяви керівник закладу видає рішення про проведення розслідування випадків </w:t>
      </w:r>
      <w:proofErr w:type="spellStart"/>
      <w:r w:rsidRPr="007A79F2">
        <w:rPr>
          <w:color w:val="000000"/>
          <w:sz w:val="26"/>
          <w:szCs w:val="26"/>
        </w:rPr>
        <w:t>булінгу</w:t>
      </w:r>
      <w:proofErr w:type="spellEnd"/>
      <w:r w:rsidRPr="007A79F2">
        <w:rPr>
          <w:color w:val="000000"/>
          <w:sz w:val="26"/>
          <w:szCs w:val="26"/>
        </w:rPr>
        <w:t xml:space="preserve"> (цькування) із визначенням уповноважених осіб.</w:t>
      </w:r>
    </w:p>
    <w:p w14:paraId="2A9F8671"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2. З метою розслідування випадків </w:t>
      </w:r>
      <w:proofErr w:type="spellStart"/>
      <w:r w:rsidRPr="007A79F2">
        <w:rPr>
          <w:color w:val="000000"/>
          <w:sz w:val="26"/>
          <w:szCs w:val="26"/>
        </w:rPr>
        <w:t>булінгу</w:t>
      </w:r>
      <w:proofErr w:type="spellEnd"/>
      <w:r w:rsidRPr="007A79F2">
        <w:rPr>
          <w:color w:val="000000"/>
          <w:sz w:val="26"/>
          <w:szCs w:val="26"/>
        </w:rPr>
        <w:t xml:space="preserve"> (цькування) уповноважені особи мають право вимагати письмові </w:t>
      </w:r>
      <w:proofErr w:type="spellStart"/>
      <w:r w:rsidRPr="007A79F2">
        <w:rPr>
          <w:color w:val="000000"/>
          <w:sz w:val="26"/>
          <w:szCs w:val="26"/>
        </w:rPr>
        <w:t>поясненнята</w:t>
      </w:r>
      <w:proofErr w:type="spellEnd"/>
      <w:r w:rsidRPr="007A79F2">
        <w:rPr>
          <w:color w:val="000000"/>
          <w:sz w:val="26"/>
          <w:szCs w:val="26"/>
        </w:rPr>
        <w:t xml:space="preserve"> матеріали сторін.</w:t>
      </w:r>
    </w:p>
    <w:p w14:paraId="44F56282"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3. Для прийняття рішення за результатами розслідування керівник закладу створює комісію з розгляду випадків </w:t>
      </w:r>
      <w:proofErr w:type="spellStart"/>
      <w:r w:rsidRPr="007A79F2">
        <w:rPr>
          <w:color w:val="000000"/>
          <w:sz w:val="26"/>
          <w:szCs w:val="26"/>
        </w:rPr>
        <w:t>булінгу</w:t>
      </w:r>
      <w:proofErr w:type="spellEnd"/>
      <w:r w:rsidRPr="007A79F2">
        <w:rPr>
          <w:color w:val="000000"/>
          <w:sz w:val="26"/>
          <w:szCs w:val="26"/>
        </w:rPr>
        <w:t xml:space="preserve"> (цькування) (далі – Комісія) та </w:t>
      </w:r>
      <w:proofErr w:type="spellStart"/>
      <w:r w:rsidRPr="007A79F2">
        <w:rPr>
          <w:color w:val="000000"/>
          <w:sz w:val="26"/>
          <w:szCs w:val="26"/>
        </w:rPr>
        <w:t>скликає</w:t>
      </w:r>
      <w:proofErr w:type="spellEnd"/>
      <w:r w:rsidRPr="007A79F2">
        <w:rPr>
          <w:color w:val="000000"/>
          <w:sz w:val="26"/>
          <w:szCs w:val="26"/>
        </w:rPr>
        <w:t xml:space="preserve"> засідання.</w:t>
      </w:r>
    </w:p>
    <w:p w14:paraId="14D0FDAE"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4. Комісія створюється наказом керівника закладу.</w:t>
      </w:r>
    </w:p>
    <w:p w14:paraId="30A0B7A1"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7A79F2">
        <w:rPr>
          <w:color w:val="000000"/>
          <w:sz w:val="26"/>
          <w:szCs w:val="26"/>
        </w:rPr>
        <w:t>булера</w:t>
      </w:r>
      <w:proofErr w:type="spellEnd"/>
      <w:r w:rsidRPr="007A79F2">
        <w:rPr>
          <w:color w:val="000000"/>
          <w:sz w:val="26"/>
          <w:szCs w:val="26"/>
        </w:rPr>
        <w:t>, керівник закладу та інші заінтересовані особи.</w:t>
      </w:r>
    </w:p>
    <w:p w14:paraId="20B176E7"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6. Комісія у своїй діяльності керується законодавством України та іншими нормативними актами.</w:t>
      </w:r>
    </w:p>
    <w:p w14:paraId="532B4679"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7. Якщо Комісія визначила що це був </w:t>
      </w:r>
      <w:proofErr w:type="spellStart"/>
      <w:r w:rsidRPr="007A79F2">
        <w:rPr>
          <w:color w:val="000000"/>
          <w:sz w:val="26"/>
          <w:szCs w:val="26"/>
        </w:rPr>
        <w:t>булінг</w:t>
      </w:r>
      <w:proofErr w:type="spellEnd"/>
      <w:r w:rsidRPr="007A79F2">
        <w:rPr>
          <w:color w:val="000000"/>
          <w:sz w:val="26"/>
          <w:szCs w:val="26"/>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14:paraId="3E3B5F88"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8. У разі, якщо Комісія не кваліфікує випадок як </w:t>
      </w:r>
      <w:proofErr w:type="spellStart"/>
      <w:r w:rsidRPr="007A79F2">
        <w:rPr>
          <w:color w:val="000000"/>
          <w:sz w:val="26"/>
          <w:szCs w:val="26"/>
        </w:rPr>
        <w:t>булінг</w:t>
      </w:r>
      <w:proofErr w:type="spellEnd"/>
      <w:r w:rsidRPr="007A79F2">
        <w:rPr>
          <w:color w:val="000000"/>
          <w:sz w:val="26"/>
          <w:szCs w:val="26"/>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14:paraId="06CCBA81"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14:paraId="771B8F06"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7A79F2">
        <w:rPr>
          <w:color w:val="000000"/>
          <w:sz w:val="26"/>
          <w:szCs w:val="26"/>
        </w:rPr>
        <w:t>булінгу</w:t>
      </w:r>
      <w:proofErr w:type="spellEnd"/>
      <w:r w:rsidRPr="007A79F2">
        <w:rPr>
          <w:color w:val="000000"/>
          <w:sz w:val="26"/>
          <w:szCs w:val="26"/>
        </w:rPr>
        <w:t xml:space="preserve"> (цькування).</w:t>
      </w:r>
    </w:p>
    <w:p w14:paraId="774AC0CD" w14:textId="77777777" w:rsidR="00AA6FF5"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11. Батьки </w:t>
      </w:r>
      <w:proofErr w:type="spellStart"/>
      <w:r w:rsidRPr="007A79F2">
        <w:rPr>
          <w:color w:val="000000"/>
          <w:sz w:val="26"/>
          <w:szCs w:val="26"/>
        </w:rPr>
        <w:t>зобов’язанівиконувати</w:t>
      </w:r>
      <w:proofErr w:type="spellEnd"/>
      <w:r w:rsidRPr="007A79F2">
        <w:rPr>
          <w:color w:val="000000"/>
          <w:sz w:val="26"/>
          <w:szCs w:val="26"/>
        </w:rPr>
        <w:t xml:space="preserve"> рішення та рекомендації Комісії.</w:t>
      </w:r>
    </w:p>
    <w:p w14:paraId="0783DAB4" w14:textId="77777777" w:rsidR="00F60462" w:rsidRPr="007A79F2" w:rsidRDefault="00F60462" w:rsidP="00AA6FF5">
      <w:pPr>
        <w:pStyle w:val="rvps2"/>
        <w:shd w:val="clear" w:color="auto" w:fill="FFFFFF"/>
        <w:spacing w:before="0" w:beforeAutospacing="0" w:after="0" w:afterAutospacing="0"/>
        <w:ind w:firstLine="709"/>
        <w:jc w:val="both"/>
        <w:rPr>
          <w:color w:val="000000"/>
          <w:sz w:val="26"/>
          <w:szCs w:val="26"/>
        </w:rPr>
      </w:pPr>
    </w:p>
    <w:p w14:paraId="11FFC8A1" w14:textId="77777777" w:rsidR="00AA6FF5" w:rsidRPr="007A79F2" w:rsidRDefault="00AA6FF5" w:rsidP="00AA6FF5">
      <w:pPr>
        <w:pStyle w:val="rvps2"/>
        <w:shd w:val="clear" w:color="auto" w:fill="FFFFFF"/>
        <w:spacing w:before="0" w:beforeAutospacing="0" w:after="0" w:afterAutospacing="0"/>
        <w:ind w:firstLine="709"/>
        <w:jc w:val="center"/>
        <w:rPr>
          <w:b/>
          <w:color w:val="000000"/>
          <w:sz w:val="26"/>
          <w:szCs w:val="26"/>
        </w:rPr>
      </w:pPr>
      <w:r w:rsidRPr="007A79F2">
        <w:rPr>
          <w:b/>
          <w:color w:val="000000"/>
          <w:sz w:val="26"/>
          <w:szCs w:val="26"/>
        </w:rPr>
        <w:t>Терміни подання та розгляду Заяв</w:t>
      </w:r>
    </w:p>
    <w:p w14:paraId="1CC091C5"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 Заявники зобов’язані терміново повідомляти керівнику закладу про випадки </w:t>
      </w:r>
      <w:proofErr w:type="spellStart"/>
      <w:r w:rsidRPr="007A79F2">
        <w:rPr>
          <w:color w:val="000000"/>
          <w:sz w:val="26"/>
          <w:szCs w:val="26"/>
        </w:rPr>
        <w:t>булінгу</w:t>
      </w:r>
      <w:proofErr w:type="spellEnd"/>
      <w:r w:rsidRPr="007A79F2">
        <w:rPr>
          <w:color w:val="000000"/>
          <w:sz w:val="26"/>
          <w:szCs w:val="26"/>
        </w:rPr>
        <w:t xml:space="preserve"> (цькування),а також подати Заяву.</w:t>
      </w:r>
    </w:p>
    <w:p w14:paraId="22A4FEC5"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2. Рішення про проведення розслідування із визначенням уповноважених осіб видається протягом 1 робочого дня з дати подання Заяви.</w:t>
      </w:r>
    </w:p>
    <w:p w14:paraId="2ECE9AFE"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lastRenderedPageBreak/>
        <w:t xml:space="preserve">3. Розслідування випадків </w:t>
      </w:r>
      <w:proofErr w:type="spellStart"/>
      <w:r w:rsidRPr="007A79F2">
        <w:rPr>
          <w:color w:val="000000"/>
          <w:sz w:val="26"/>
          <w:szCs w:val="26"/>
        </w:rPr>
        <w:t>булінгу</w:t>
      </w:r>
      <w:proofErr w:type="spellEnd"/>
      <w:r w:rsidRPr="007A79F2">
        <w:rPr>
          <w:color w:val="000000"/>
          <w:sz w:val="26"/>
          <w:szCs w:val="26"/>
        </w:rPr>
        <w:t xml:space="preserve"> (цькування) уповноваженими особами здійснюється протягом 3 робочих днів з </w:t>
      </w:r>
      <w:proofErr w:type="spellStart"/>
      <w:r w:rsidRPr="007A79F2">
        <w:rPr>
          <w:color w:val="000000"/>
          <w:sz w:val="26"/>
          <w:szCs w:val="26"/>
        </w:rPr>
        <w:t>дативидання</w:t>
      </w:r>
      <w:proofErr w:type="spellEnd"/>
      <w:r w:rsidRPr="007A79F2">
        <w:rPr>
          <w:color w:val="000000"/>
          <w:sz w:val="26"/>
          <w:szCs w:val="26"/>
        </w:rPr>
        <w:t xml:space="preserve"> рішення про проведення розслідування.</w:t>
      </w:r>
    </w:p>
    <w:p w14:paraId="471CCA6E"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14:paraId="368EB4BB"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7A79F2">
        <w:rPr>
          <w:color w:val="000000"/>
          <w:sz w:val="26"/>
          <w:szCs w:val="26"/>
        </w:rPr>
        <w:t>булінгу</w:t>
      </w:r>
      <w:proofErr w:type="spellEnd"/>
      <w:r w:rsidRPr="007A79F2">
        <w:rPr>
          <w:color w:val="000000"/>
          <w:sz w:val="26"/>
          <w:szCs w:val="26"/>
        </w:rPr>
        <w:t xml:space="preserve"> (цькування) протягом одного дня.</w:t>
      </w:r>
    </w:p>
    <w:p w14:paraId="1BB82A73" w14:textId="77777777" w:rsidR="00AA6FF5" w:rsidRPr="007A79F2" w:rsidRDefault="00AA6FF5" w:rsidP="00AA6FF5">
      <w:pPr>
        <w:spacing w:after="0" w:line="240" w:lineRule="auto"/>
        <w:rPr>
          <w:rFonts w:ascii="Times New Roman" w:hAnsi="Times New Roman" w:cs="Times New Roman"/>
          <w:sz w:val="26"/>
          <w:szCs w:val="26"/>
        </w:rPr>
      </w:pPr>
    </w:p>
    <w:p w14:paraId="03414051" w14:textId="77777777" w:rsidR="00AA6FF5" w:rsidRPr="007A79F2" w:rsidRDefault="00AA6FF5" w:rsidP="00AA6FF5">
      <w:pPr>
        <w:spacing w:after="0" w:line="240" w:lineRule="auto"/>
        <w:jc w:val="center"/>
        <w:rPr>
          <w:rFonts w:ascii="Times New Roman" w:hAnsi="Times New Roman" w:cs="Times New Roman"/>
          <w:sz w:val="26"/>
          <w:szCs w:val="26"/>
        </w:rPr>
      </w:pPr>
    </w:p>
    <w:p w14:paraId="794D224A" w14:textId="7BD17281" w:rsidR="004557F3" w:rsidRDefault="004557F3" w:rsidP="00AA6FF5">
      <w:pPr>
        <w:tabs>
          <w:tab w:val="left" w:pos="2115"/>
        </w:tabs>
        <w:spacing w:after="0"/>
        <w:ind w:firstLine="540"/>
        <w:jc w:val="both"/>
        <w:rPr>
          <w:rFonts w:ascii="Times New Roman" w:hAnsi="Times New Roman" w:cs="Times New Roman"/>
          <w:sz w:val="26"/>
          <w:szCs w:val="26"/>
        </w:rPr>
      </w:pPr>
    </w:p>
    <w:p w14:paraId="2D22BCD2"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28B284CE"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639D955F"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2F7842BE"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33A535B6"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640A53EB"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7B423F2D"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377E9543"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0E31052F"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09A08763"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6E7693FD"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5618457F"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7C2F0B40"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33CF8897"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3BB7E9E3"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19948BEC"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72C8AA22"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1733CC8C"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393AC371"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1E68A2D0"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2F3ADA75"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7FDB8C9F"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24AEB2F7"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5D14634E"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72327C4D"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15D7956E"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0A8C4F64"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43CE6C2C" w14:textId="1A4A3498" w:rsidR="00F60462" w:rsidRDefault="00F60462" w:rsidP="00AA6FF5">
      <w:pPr>
        <w:tabs>
          <w:tab w:val="left" w:pos="2115"/>
        </w:tabs>
        <w:spacing w:after="0"/>
        <w:ind w:firstLine="540"/>
        <w:jc w:val="both"/>
        <w:rPr>
          <w:rFonts w:ascii="Times New Roman" w:hAnsi="Times New Roman" w:cs="Times New Roman"/>
          <w:sz w:val="26"/>
          <w:szCs w:val="26"/>
        </w:rPr>
      </w:pPr>
    </w:p>
    <w:p w14:paraId="2BD05CBF" w14:textId="7382E7B2" w:rsidR="00B941EE" w:rsidRDefault="00B941EE" w:rsidP="00AA6FF5">
      <w:pPr>
        <w:tabs>
          <w:tab w:val="left" w:pos="2115"/>
        </w:tabs>
        <w:spacing w:after="0"/>
        <w:ind w:firstLine="540"/>
        <w:jc w:val="both"/>
        <w:rPr>
          <w:rFonts w:ascii="Times New Roman" w:hAnsi="Times New Roman" w:cs="Times New Roman"/>
          <w:sz w:val="26"/>
          <w:szCs w:val="26"/>
        </w:rPr>
      </w:pPr>
    </w:p>
    <w:p w14:paraId="7FFF8F79" w14:textId="77777777" w:rsidR="00B941EE" w:rsidRDefault="00B941EE" w:rsidP="00AA6FF5">
      <w:pPr>
        <w:tabs>
          <w:tab w:val="left" w:pos="2115"/>
        </w:tabs>
        <w:spacing w:after="0"/>
        <w:ind w:firstLine="540"/>
        <w:jc w:val="both"/>
        <w:rPr>
          <w:rFonts w:ascii="Times New Roman" w:hAnsi="Times New Roman" w:cs="Times New Roman"/>
          <w:sz w:val="26"/>
          <w:szCs w:val="26"/>
        </w:rPr>
      </w:pPr>
    </w:p>
    <w:p w14:paraId="52DD0400" w14:textId="77777777" w:rsidR="00F60462" w:rsidRDefault="00F60462" w:rsidP="00AA6FF5">
      <w:pPr>
        <w:tabs>
          <w:tab w:val="left" w:pos="2115"/>
        </w:tabs>
        <w:spacing w:after="0"/>
        <w:ind w:firstLine="540"/>
        <w:jc w:val="both"/>
        <w:rPr>
          <w:rFonts w:ascii="Times New Roman" w:hAnsi="Times New Roman" w:cs="Times New Roman"/>
          <w:sz w:val="26"/>
          <w:szCs w:val="26"/>
        </w:rPr>
      </w:pPr>
    </w:p>
    <w:p w14:paraId="03EF6106" w14:textId="77777777" w:rsidR="00F60462" w:rsidRPr="007A79F2" w:rsidRDefault="00F60462" w:rsidP="00AA6FF5">
      <w:pPr>
        <w:tabs>
          <w:tab w:val="left" w:pos="2115"/>
        </w:tabs>
        <w:spacing w:after="0"/>
        <w:ind w:firstLine="540"/>
        <w:jc w:val="both"/>
        <w:rPr>
          <w:rFonts w:ascii="Times New Roman" w:hAnsi="Times New Roman" w:cs="Times New Roman"/>
          <w:sz w:val="26"/>
          <w:szCs w:val="26"/>
        </w:rPr>
      </w:pPr>
    </w:p>
    <w:p w14:paraId="25F07942" w14:textId="22203516" w:rsidR="007A79F2" w:rsidRPr="007A79F2" w:rsidRDefault="007A79F2" w:rsidP="007A79F2">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lastRenderedPageBreak/>
        <w:t xml:space="preserve">                                                                                     Додаток </w:t>
      </w:r>
      <w:r w:rsidR="00C03162">
        <w:rPr>
          <w:rFonts w:ascii="Times New Roman" w:hAnsi="Times New Roman" w:cs="Times New Roman"/>
          <w:sz w:val="26"/>
          <w:szCs w:val="26"/>
        </w:rPr>
        <w:t>3</w:t>
      </w:r>
    </w:p>
    <w:p w14:paraId="15689EE3" w14:textId="77777777" w:rsidR="007A79F2" w:rsidRPr="007A79F2" w:rsidRDefault="007A79F2" w:rsidP="007A79F2">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9F2">
        <w:rPr>
          <w:rFonts w:ascii="Times New Roman" w:hAnsi="Times New Roman" w:cs="Times New Roman"/>
          <w:sz w:val="26"/>
          <w:szCs w:val="26"/>
        </w:rPr>
        <w:t xml:space="preserve"> до наказу ЧЗШ №4</w:t>
      </w:r>
    </w:p>
    <w:p w14:paraId="69A42FFF" w14:textId="48A15D9D" w:rsidR="007A79F2" w:rsidRPr="007A79F2" w:rsidRDefault="007A79F2" w:rsidP="007A79F2">
      <w:pPr>
        <w:spacing w:after="0" w:line="240" w:lineRule="auto"/>
        <w:jc w:val="both"/>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00C03162">
        <w:rPr>
          <w:rFonts w:ascii="Times New Roman" w:hAnsi="Times New Roman" w:cs="Times New Roman"/>
          <w:sz w:val="26"/>
          <w:szCs w:val="26"/>
        </w:rPr>
        <w:t xml:space="preserve">    </w:t>
      </w:r>
      <w:r>
        <w:rPr>
          <w:rFonts w:ascii="Times New Roman" w:hAnsi="Times New Roman" w:cs="Times New Roman"/>
          <w:sz w:val="26"/>
          <w:szCs w:val="26"/>
        </w:rPr>
        <w:t xml:space="preserve">від </w:t>
      </w:r>
      <w:r w:rsidRPr="007A79F2">
        <w:rPr>
          <w:rFonts w:ascii="Times New Roman" w:hAnsi="Times New Roman" w:cs="Times New Roman"/>
          <w:sz w:val="26"/>
          <w:szCs w:val="26"/>
        </w:rPr>
        <w:t>01.09.2021  №  -</w:t>
      </w:r>
    </w:p>
    <w:p w14:paraId="1BBD1D1A" w14:textId="77777777" w:rsidR="00AA6FF5" w:rsidRPr="00C03162" w:rsidRDefault="00AA6FF5" w:rsidP="00AA6FF5">
      <w:pPr>
        <w:spacing w:after="0" w:line="240" w:lineRule="auto"/>
        <w:ind w:left="6663"/>
        <w:rPr>
          <w:rFonts w:ascii="Times New Roman" w:hAnsi="Times New Roman" w:cs="Times New Roman"/>
          <w:b/>
          <w:sz w:val="26"/>
          <w:szCs w:val="26"/>
        </w:rPr>
      </w:pPr>
    </w:p>
    <w:p w14:paraId="411238B3" w14:textId="77777777" w:rsidR="00AA6FF5" w:rsidRPr="00C03162" w:rsidRDefault="00AA6FF5" w:rsidP="00AA6FF5">
      <w:pPr>
        <w:spacing w:after="0" w:line="240" w:lineRule="auto"/>
        <w:jc w:val="center"/>
        <w:rPr>
          <w:rFonts w:ascii="Times New Roman" w:hAnsi="Times New Roman" w:cs="Times New Roman"/>
          <w:b/>
          <w:sz w:val="26"/>
          <w:szCs w:val="26"/>
        </w:rPr>
      </w:pPr>
      <w:r w:rsidRPr="00C03162">
        <w:rPr>
          <w:rFonts w:ascii="Times New Roman" w:hAnsi="Times New Roman" w:cs="Times New Roman"/>
          <w:b/>
          <w:sz w:val="26"/>
          <w:szCs w:val="26"/>
        </w:rPr>
        <w:t>ПОРЯДОК</w:t>
      </w:r>
    </w:p>
    <w:p w14:paraId="73160517" w14:textId="77777777" w:rsidR="00AA6FF5" w:rsidRPr="00C03162" w:rsidRDefault="00AA6FF5" w:rsidP="00AA6FF5">
      <w:pPr>
        <w:spacing w:after="0" w:line="240" w:lineRule="auto"/>
        <w:jc w:val="center"/>
        <w:rPr>
          <w:rFonts w:ascii="Times New Roman" w:hAnsi="Times New Roman" w:cs="Times New Roman"/>
          <w:b/>
          <w:sz w:val="26"/>
          <w:szCs w:val="26"/>
        </w:rPr>
      </w:pPr>
      <w:r w:rsidRPr="00C03162">
        <w:rPr>
          <w:rFonts w:ascii="Times New Roman" w:hAnsi="Times New Roman" w:cs="Times New Roman"/>
          <w:b/>
          <w:sz w:val="26"/>
          <w:szCs w:val="26"/>
        </w:rPr>
        <w:t xml:space="preserve">реагування на доведені випадки </w:t>
      </w:r>
      <w:proofErr w:type="spellStart"/>
      <w:r w:rsidRPr="00C03162">
        <w:rPr>
          <w:rFonts w:ascii="Times New Roman" w:hAnsi="Times New Roman" w:cs="Times New Roman"/>
          <w:b/>
          <w:sz w:val="26"/>
          <w:szCs w:val="26"/>
        </w:rPr>
        <w:t>булінгу</w:t>
      </w:r>
      <w:proofErr w:type="spellEnd"/>
      <w:r w:rsidRPr="00C03162">
        <w:rPr>
          <w:rFonts w:ascii="Times New Roman" w:hAnsi="Times New Roman" w:cs="Times New Roman"/>
          <w:b/>
          <w:sz w:val="26"/>
          <w:szCs w:val="26"/>
        </w:rPr>
        <w:t xml:space="preserve"> (цькування) в ЧЗШ№4</w:t>
      </w:r>
    </w:p>
    <w:p w14:paraId="2ECE29EF" w14:textId="77777777" w:rsidR="00AA6FF5" w:rsidRPr="007A79F2" w:rsidRDefault="00AA6FF5" w:rsidP="00AA6FF5">
      <w:pPr>
        <w:spacing w:after="0" w:line="240" w:lineRule="auto"/>
        <w:rPr>
          <w:rFonts w:ascii="Times New Roman" w:hAnsi="Times New Roman" w:cs="Times New Roman"/>
          <w:sz w:val="26"/>
          <w:szCs w:val="26"/>
        </w:rPr>
      </w:pPr>
    </w:p>
    <w:p w14:paraId="362B82ED" w14:textId="77777777" w:rsidR="00AA6FF5" w:rsidRPr="007A79F2" w:rsidRDefault="00AA6FF5" w:rsidP="00AA6FF5">
      <w:pPr>
        <w:pStyle w:val="rvps7"/>
        <w:shd w:val="clear" w:color="auto" w:fill="FFFFFF"/>
        <w:spacing w:before="0" w:beforeAutospacing="0" w:after="0" w:afterAutospacing="0"/>
        <w:ind w:left="450" w:right="450"/>
        <w:jc w:val="center"/>
        <w:rPr>
          <w:color w:val="000000"/>
          <w:sz w:val="26"/>
          <w:szCs w:val="26"/>
        </w:rPr>
      </w:pPr>
      <w:r w:rsidRPr="007A79F2">
        <w:rPr>
          <w:rStyle w:val="rvts15"/>
          <w:b/>
          <w:bCs/>
          <w:color w:val="000000"/>
          <w:sz w:val="26"/>
          <w:szCs w:val="26"/>
        </w:rPr>
        <w:t>Загальні питання</w:t>
      </w:r>
    </w:p>
    <w:p w14:paraId="3E4A946A"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7A79F2">
        <w:rPr>
          <w:color w:val="000000"/>
          <w:sz w:val="26"/>
          <w:szCs w:val="26"/>
        </w:rPr>
        <w:t>булінгу</w:t>
      </w:r>
      <w:proofErr w:type="spellEnd"/>
      <w:r w:rsidRPr="007A79F2">
        <w:rPr>
          <w:color w:val="000000"/>
          <w:sz w:val="26"/>
          <w:szCs w:val="26"/>
        </w:rPr>
        <w:t xml:space="preserve"> (цькуванню)».</w:t>
      </w:r>
    </w:p>
    <w:p w14:paraId="4E2C89F0" w14:textId="77777777" w:rsidR="00AA6FF5"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2. Цей Порядок визначає процедуру реагування на доведені випадки </w:t>
      </w:r>
      <w:proofErr w:type="spellStart"/>
      <w:r w:rsidRPr="007A79F2">
        <w:rPr>
          <w:color w:val="000000"/>
          <w:sz w:val="26"/>
          <w:szCs w:val="26"/>
        </w:rPr>
        <w:t>булінгу</w:t>
      </w:r>
      <w:proofErr w:type="spellEnd"/>
      <w:r w:rsidRPr="007A79F2">
        <w:rPr>
          <w:color w:val="000000"/>
          <w:sz w:val="26"/>
          <w:szCs w:val="26"/>
        </w:rPr>
        <w:t xml:space="preserve"> (цькування) в закладі.</w:t>
      </w:r>
    </w:p>
    <w:p w14:paraId="1807A87F" w14:textId="77777777" w:rsidR="00F60462" w:rsidRPr="007A79F2" w:rsidRDefault="00F60462" w:rsidP="00AA6FF5">
      <w:pPr>
        <w:pStyle w:val="rvps2"/>
        <w:shd w:val="clear" w:color="auto" w:fill="FFFFFF"/>
        <w:spacing w:before="0" w:beforeAutospacing="0" w:after="0" w:afterAutospacing="0"/>
        <w:ind w:firstLine="709"/>
        <w:jc w:val="both"/>
        <w:rPr>
          <w:color w:val="000000"/>
          <w:sz w:val="26"/>
          <w:szCs w:val="26"/>
        </w:rPr>
      </w:pPr>
    </w:p>
    <w:p w14:paraId="3422F9C2" w14:textId="77777777" w:rsidR="00AA6FF5" w:rsidRPr="007A79F2" w:rsidRDefault="00AA6FF5" w:rsidP="00AA6FF5">
      <w:pPr>
        <w:pStyle w:val="a5"/>
        <w:spacing w:after="0" w:line="240" w:lineRule="auto"/>
        <w:ind w:left="709"/>
        <w:jc w:val="center"/>
        <w:rPr>
          <w:rFonts w:ascii="Times New Roman" w:hAnsi="Times New Roman" w:cs="Times New Roman"/>
          <w:b/>
          <w:sz w:val="26"/>
          <w:szCs w:val="26"/>
        </w:rPr>
      </w:pPr>
      <w:r w:rsidRPr="007A79F2">
        <w:rPr>
          <w:rFonts w:ascii="Times New Roman" w:hAnsi="Times New Roman" w:cs="Times New Roman"/>
          <w:b/>
          <w:sz w:val="26"/>
          <w:szCs w:val="26"/>
        </w:rPr>
        <w:t xml:space="preserve">Реагування на доведені випадки </w:t>
      </w:r>
      <w:proofErr w:type="spellStart"/>
      <w:r w:rsidRPr="007A79F2">
        <w:rPr>
          <w:rFonts w:ascii="Times New Roman" w:hAnsi="Times New Roman" w:cs="Times New Roman"/>
          <w:b/>
          <w:sz w:val="26"/>
          <w:szCs w:val="26"/>
        </w:rPr>
        <w:t>булінгу</w:t>
      </w:r>
      <w:proofErr w:type="spellEnd"/>
    </w:p>
    <w:p w14:paraId="3CD45F4B" w14:textId="77777777" w:rsidR="00AA6FF5" w:rsidRPr="007A79F2" w:rsidRDefault="00AA6FF5" w:rsidP="00AA6FF5">
      <w:pPr>
        <w:pStyle w:val="rvps2"/>
        <w:shd w:val="clear" w:color="auto" w:fill="FFFFFF"/>
        <w:spacing w:before="0" w:beforeAutospacing="0" w:after="0" w:afterAutospacing="0"/>
        <w:ind w:firstLine="709"/>
        <w:jc w:val="both"/>
        <w:rPr>
          <w:color w:val="000000"/>
          <w:sz w:val="26"/>
          <w:szCs w:val="26"/>
        </w:rPr>
      </w:pPr>
      <w:r w:rsidRPr="007A79F2">
        <w:rPr>
          <w:color w:val="000000"/>
          <w:sz w:val="26"/>
          <w:szCs w:val="26"/>
        </w:rPr>
        <w:t xml:space="preserve">1. На основі рішення комісії з розгляду випадків </w:t>
      </w:r>
      <w:proofErr w:type="spellStart"/>
      <w:r w:rsidRPr="007A79F2">
        <w:rPr>
          <w:color w:val="000000"/>
          <w:sz w:val="26"/>
          <w:szCs w:val="26"/>
        </w:rPr>
        <w:t>булінгу</w:t>
      </w:r>
      <w:proofErr w:type="spellEnd"/>
      <w:r w:rsidRPr="007A79F2">
        <w:rPr>
          <w:color w:val="000000"/>
          <w:sz w:val="26"/>
          <w:szCs w:val="26"/>
        </w:rPr>
        <w:t xml:space="preserve"> (цькування), яка кваліфікувала випадок як </w:t>
      </w:r>
      <w:proofErr w:type="spellStart"/>
      <w:r w:rsidRPr="007A79F2">
        <w:rPr>
          <w:color w:val="000000"/>
          <w:sz w:val="26"/>
          <w:szCs w:val="26"/>
        </w:rPr>
        <w:t>булінг</w:t>
      </w:r>
      <w:proofErr w:type="spellEnd"/>
      <w:r w:rsidRPr="007A79F2">
        <w:rPr>
          <w:color w:val="000000"/>
          <w:sz w:val="26"/>
          <w:szCs w:val="26"/>
        </w:rPr>
        <w:t xml:space="preserve"> (цькування), </w:t>
      </w:r>
      <w:r w:rsidRPr="007A79F2">
        <w:rPr>
          <w:sz w:val="26"/>
          <w:szCs w:val="26"/>
        </w:rPr>
        <w:t xml:space="preserve">а не одноразовий конфлікт чи сварка, тобто відповідні дії носять систематичний характер, </w:t>
      </w:r>
      <w:r w:rsidRPr="007A79F2">
        <w:rPr>
          <w:color w:val="000000"/>
          <w:sz w:val="26"/>
          <w:szCs w:val="26"/>
        </w:rPr>
        <w:t>керівник закладу:</w:t>
      </w:r>
    </w:p>
    <w:p w14:paraId="3A589597" w14:textId="77777777" w:rsidR="00AA6FF5" w:rsidRPr="007A79F2" w:rsidRDefault="00AA6FF5" w:rsidP="00F30288">
      <w:pPr>
        <w:pStyle w:val="a5"/>
        <w:numPr>
          <w:ilvl w:val="0"/>
          <w:numId w:val="4"/>
        </w:numPr>
        <w:spacing w:after="0" w:line="240" w:lineRule="auto"/>
        <w:ind w:left="284" w:hanging="284"/>
        <w:jc w:val="both"/>
        <w:rPr>
          <w:rFonts w:ascii="Times New Roman" w:hAnsi="Times New Roman" w:cs="Times New Roman"/>
          <w:sz w:val="26"/>
          <w:szCs w:val="26"/>
        </w:rPr>
      </w:pPr>
      <w:r w:rsidRPr="007A79F2">
        <w:rPr>
          <w:rFonts w:ascii="Times New Roman" w:hAnsi="Times New Roman" w:cs="Times New Roman"/>
          <w:sz w:val="26"/>
          <w:szCs w:val="26"/>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7A79F2">
        <w:rPr>
          <w:rFonts w:ascii="Times New Roman" w:hAnsi="Times New Roman" w:cs="Times New Roman"/>
          <w:sz w:val="26"/>
          <w:szCs w:val="26"/>
        </w:rPr>
        <w:t>булінгу</w:t>
      </w:r>
      <w:proofErr w:type="spellEnd"/>
      <w:r w:rsidRPr="007A79F2">
        <w:rPr>
          <w:rFonts w:ascii="Times New Roman" w:hAnsi="Times New Roman" w:cs="Times New Roman"/>
          <w:sz w:val="26"/>
          <w:szCs w:val="26"/>
        </w:rPr>
        <w:t xml:space="preserve"> (цькування) в закладі освіти;</w:t>
      </w:r>
    </w:p>
    <w:p w14:paraId="736F976C" w14:textId="77777777" w:rsidR="00AA6FF5" w:rsidRPr="007A79F2" w:rsidRDefault="00AA6FF5" w:rsidP="00F30288">
      <w:pPr>
        <w:pStyle w:val="a5"/>
        <w:numPr>
          <w:ilvl w:val="0"/>
          <w:numId w:val="4"/>
        </w:numPr>
        <w:spacing w:after="0" w:line="240" w:lineRule="auto"/>
        <w:ind w:left="284" w:hanging="284"/>
        <w:jc w:val="both"/>
        <w:rPr>
          <w:rFonts w:ascii="Times New Roman" w:hAnsi="Times New Roman" w:cs="Times New Roman"/>
          <w:sz w:val="26"/>
          <w:szCs w:val="26"/>
        </w:rPr>
      </w:pPr>
      <w:r w:rsidRPr="007A79F2">
        <w:rPr>
          <w:rFonts w:ascii="Times New Roman" w:hAnsi="Times New Roman" w:cs="Times New Roman"/>
          <w:sz w:val="26"/>
          <w:szCs w:val="26"/>
        </w:rPr>
        <w:t>забезпечує виконання заходів для надання соціальних та психолого-педагогічних послуг</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 xml:space="preserve">здобувачам освіти, які вчинили </w:t>
      </w:r>
      <w:proofErr w:type="spellStart"/>
      <w:r w:rsidRPr="007A79F2">
        <w:rPr>
          <w:rFonts w:ascii="Times New Roman" w:hAnsi="Times New Roman" w:cs="Times New Roman"/>
          <w:sz w:val="26"/>
          <w:szCs w:val="26"/>
        </w:rPr>
        <w:t>булінг</w:t>
      </w:r>
      <w:proofErr w:type="spellEnd"/>
      <w:r w:rsidRPr="007A79F2">
        <w:rPr>
          <w:rFonts w:ascii="Times New Roman" w:hAnsi="Times New Roman" w:cs="Times New Roman"/>
          <w:sz w:val="26"/>
          <w:szCs w:val="26"/>
        </w:rPr>
        <w:t xml:space="preserve">, стали його свідками або постраждали від </w:t>
      </w:r>
      <w:proofErr w:type="spellStart"/>
      <w:r w:rsidRPr="007A79F2">
        <w:rPr>
          <w:rFonts w:ascii="Times New Roman" w:hAnsi="Times New Roman" w:cs="Times New Roman"/>
          <w:sz w:val="26"/>
          <w:szCs w:val="26"/>
        </w:rPr>
        <w:t>булінгу</w:t>
      </w:r>
      <w:proofErr w:type="spellEnd"/>
      <w:r w:rsidRPr="007A79F2">
        <w:rPr>
          <w:rFonts w:ascii="Times New Roman" w:hAnsi="Times New Roman" w:cs="Times New Roman"/>
          <w:sz w:val="26"/>
          <w:szCs w:val="26"/>
        </w:rPr>
        <w:t xml:space="preserve"> (цькування) (далі – Заходи).</w:t>
      </w:r>
    </w:p>
    <w:p w14:paraId="1B10F4B6" w14:textId="77777777" w:rsidR="00AA6FF5" w:rsidRPr="007A79F2"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2. Заходи здійснюються соціальним педагогом у взаємодії з практичним психологом закладу освіти та затверджуються керівником закладу.</w:t>
      </w:r>
    </w:p>
    <w:p w14:paraId="7488A1F0" w14:textId="77777777" w:rsidR="00AA6FF5"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 xml:space="preserve">3. З метою виконання Заходів можна запроваджувати консультаційні години у практичного психолога і соціального педагога, створювати скриньки довіри, оприлюднювати </w:t>
      </w:r>
      <w:proofErr w:type="spellStart"/>
      <w:r w:rsidRPr="007A79F2">
        <w:rPr>
          <w:rFonts w:ascii="Times New Roman" w:hAnsi="Times New Roman" w:cs="Times New Roman"/>
          <w:sz w:val="26"/>
          <w:szCs w:val="26"/>
        </w:rPr>
        <w:t>телефонии</w:t>
      </w:r>
      <w:proofErr w:type="spellEnd"/>
      <w:r w:rsidRPr="007A79F2">
        <w:rPr>
          <w:rFonts w:ascii="Times New Roman" w:hAnsi="Times New Roman" w:cs="Times New Roman"/>
          <w:sz w:val="26"/>
          <w:szCs w:val="26"/>
        </w:rPr>
        <w:t xml:space="preserve">  довіри.</w:t>
      </w:r>
    </w:p>
    <w:p w14:paraId="78D7BD3E" w14:textId="77777777" w:rsidR="00F60462" w:rsidRPr="007A79F2" w:rsidRDefault="00F60462" w:rsidP="00AA6FF5">
      <w:pPr>
        <w:spacing w:after="0" w:line="240" w:lineRule="auto"/>
        <w:ind w:firstLine="709"/>
        <w:jc w:val="both"/>
        <w:rPr>
          <w:rFonts w:ascii="Times New Roman" w:hAnsi="Times New Roman" w:cs="Times New Roman"/>
          <w:sz w:val="26"/>
          <w:szCs w:val="26"/>
        </w:rPr>
      </w:pPr>
    </w:p>
    <w:p w14:paraId="39CD7EE0" w14:textId="77777777" w:rsidR="00AA6FF5" w:rsidRPr="007A79F2" w:rsidRDefault="00AA6FF5" w:rsidP="00AA6FF5">
      <w:pPr>
        <w:spacing w:after="0" w:line="240" w:lineRule="auto"/>
        <w:jc w:val="center"/>
        <w:rPr>
          <w:rFonts w:ascii="Times New Roman" w:hAnsi="Times New Roman" w:cs="Times New Roman"/>
          <w:b/>
          <w:sz w:val="26"/>
          <w:szCs w:val="26"/>
        </w:rPr>
      </w:pPr>
      <w:r w:rsidRPr="007A79F2">
        <w:rPr>
          <w:rFonts w:ascii="Times New Roman" w:hAnsi="Times New Roman" w:cs="Times New Roman"/>
          <w:b/>
          <w:sz w:val="26"/>
          <w:szCs w:val="26"/>
        </w:rPr>
        <w:t xml:space="preserve">Відповідальність осіб причетних до </w:t>
      </w:r>
      <w:proofErr w:type="spellStart"/>
      <w:r w:rsidRPr="007A79F2">
        <w:rPr>
          <w:rFonts w:ascii="Times New Roman" w:hAnsi="Times New Roman" w:cs="Times New Roman"/>
          <w:b/>
          <w:sz w:val="26"/>
          <w:szCs w:val="26"/>
        </w:rPr>
        <w:t>булінгу</w:t>
      </w:r>
      <w:proofErr w:type="spellEnd"/>
      <w:r w:rsidRPr="007A79F2">
        <w:rPr>
          <w:rFonts w:ascii="Times New Roman" w:hAnsi="Times New Roman" w:cs="Times New Roman"/>
          <w:b/>
          <w:sz w:val="26"/>
          <w:szCs w:val="26"/>
        </w:rPr>
        <w:t xml:space="preserve"> (цькування)</w:t>
      </w:r>
    </w:p>
    <w:p w14:paraId="1B893B55" w14:textId="77777777" w:rsidR="00AA6FF5" w:rsidRPr="007A79F2"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 xml:space="preserve">1. Відповідальність за </w:t>
      </w:r>
      <w:proofErr w:type="spellStart"/>
      <w:r w:rsidRPr="007A79F2">
        <w:rPr>
          <w:rFonts w:ascii="Times New Roman" w:hAnsi="Times New Roman" w:cs="Times New Roman"/>
          <w:sz w:val="26"/>
          <w:szCs w:val="26"/>
        </w:rPr>
        <w:t>булінг</w:t>
      </w:r>
      <w:proofErr w:type="spellEnd"/>
      <w:r w:rsidRPr="007A79F2">
        <w:rPr>
          <w:rFonts w:ascii="Times New Roman" w:hAnsi="Times New Roman" w:cs="Times New Roman"/>
          <w:sz w:val="26"/>
          <w:szCs w:val="26"/>
        </w:rPr>
        <w:t xml:space="preserve"> (цькування) встановлена статтею 173</w:t>
      </w:r>
      <w:r w:rsidRPr="007A79F2">
        <w:rPr>
          <w:rFonts w:ascii="Times New Roman" w:hAnsi="Times New Roman" w:cs="Times New Roman"/>
          <w:sz w:val="26"/>
          <w:szCs w:val="26"/>
          <w:vertAlign w:val="superscript"/>
        </w:rPr>
        <w:t>4</w:t>
      </w:r>
      <w:r w:rsidRPr="007A79F2">
        <w:rPr>
          <w:rFonts w:ascii="Times New Roman" w:hAnsi="Times New Roman" w:cs="Times New Roman"/>
          <w:sz w:val="26"/>
          <w:szCs w:val="26"/>
        </w:rPr>
        <w:t xml:space="preserve"> Кодексу України про адміністративні правопорушення такого змісту:</w:t>
      </w:r>
    </w:p>
    <w:p w14:paraId="7AB5EB31" w14:textId="77777777" w:rsidR="00AA6FF5" w:rsidRPr="007A79F2" w:rsidRDefault="00AA6FF5" w:rsidP="00F30288">
      <w:pPr>
        <w:spacing w:after="0" w:line="240" w:lineRule="auto"/>
        <w:ind w:firstLine="142"/>
        <w:jc w:val="both"/>
        <w:rPr>
          <w:rFonts w:ascii="Times New Roman" w:hAnsi="Times New Roman" w:cs="Times New Roman"/>
          <w:sz w:val="26"/>
          <w:szCs w:val="26"/>
        </w:rPr>
      </w:pPr>
      <w:r w:rsidRPr="007A79F2">
        <w:rPr>
          <w:rFonts w:ascii="Times New Roman" w:hAnsi="Times New Roman" w:cs="Times New Roman"/>
          <w:sz w:val="26"/>
          <w:szCs w:val="26"/>
        </w:rPr>
        <w:t>"Стаття 173</w:t>
      </w:r>
      <w:r w:rsidRPr="007A79F2">
        <w:rPr>
          <w:rFonts w:ascii="Times New Roman" w:hAnsi="Times New Roman" w:cs="Times New Roman"/>
          <w:sz w:val="26"/>
          <w:szCs w:val="26"/>
          <w:vertAlign w:val="superscript"/>
        </w:rPr>
        <w:t>4</w:t>
      </w:r>
      <w:r w:rsidRPr="007A79F2">
        <w:rPr>
          <w:rFonts w:ascii="Times New Roman" w:hAnsi="Times New Roman" w:cs="Times New Roman"/>
          <w:sz w:val="26"/>
          <w:szCs w:val="26"/>
        </w:rPr>
        <w:t xml:space="preserve">. </w:t>
      </w:r>
      <w:proofErr w:type="spellStart"/>
      <w:r w:rsidRPr="007A79F2">
        <w:rPr>
          <w:rFonts w:ascii="Times New Roman" w:hAnsi="Times New Roman" w:cs="Times New Roman"/>
          <w:sz w:val="26"/>
          <w:szCs w:val="26"/>
        </w:rPr>
        <w:t>Булінг</w:t>
      </w:r>
      <w:proofErr w:type="spellEnd"/>
      <w:r w:rsidRPr="007A79F2">
        <w:rPr>
          <w:rFonts w:ascii="Times New Roman" w:hAnsi="Times New Roman" w:cs="Times New Roman"/>
          <w:sz w:val="26"/>
          <w:szCs w:val="26"/>
        </w:rPr>
        <w:t xml:space="preserve"> (цькування) учасника освітнього</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процесу</w:t>
      </w:r>
    </w:p>
    <w:p w14:paraId="300CA34C" w14:textId="77777777" w:rsidR="00AA6FF5" w:rsidRPr="007A79F2" w:rsidRDefault="00AA6FF5" w:rsidP="00AA6FF5">
      <w:pPr>
        <w:spacing w:after="0" w:line="240" w:lineRule="auto"/>
        <w:ind w:firstLine="709"/>
        <w:jc w:val="both"/>
        <w:rPr>
          <w:rFonts w:ascii="Times New Roman" w:hAnsi="Times New Roman" w:cs="Times New Roman"/>
          <w:sz w:val="26"/>
          <w:szCs w:val="26"/>
        </w:rPr>
      </w:pPr>
      <w:proofErr w:type="spellStart"/>
      <w:r w:rsidRPr="007A79F2">
        <w:rPr>
          <w:rFonts w:ascii="Times New Roman" w:hAnsi="Times New Roman" w:cs="Times New Roman"/>
          <w:sz w:val="26"/>
          <w:szCs w:val="26"/>
        </w:rPr>
        <w:t>Булінг</w:t>
      </w:r>
      <w:proofErr w:type="spellEnd"/>
      <w:r w:rsidRPr="007A79F2">
        <w:rPr>
          <w:rFonts w:ascii="Times New Roman" w:hAnsi="Times New Roman" w:cs="Times New Roman"/>
          <w:sz w:val="26"/>
          <w:szCs w:val="26"/>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6FE1750C" w14:textId="77777777" w:rsidR="00AA6FF5" w:rsidRPr="007A79F2"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 xml:space="preserve">Діяння, передбачене частиною першою цієї статті, вчинене </w:t>
      </w:r>
      <w:r w:rsidR="00AC5B31" w:rsidRPr="007A79F2">
        <w:rPr>
          <w:rFonts w:ascii="Times New Roman" w:hAnsi="Times New Roman" w:cs="Times New Roman"/>
          <w:sz w:val="26"/>
          <w:szCs w:val="26"/>
        </w:rPr>
        <w:t>груп</w:t>
      </w:r>
      <w:r w:rsidRPr="007A79F2">
        <w:rPr>
          <w:rFonts w:ascii="Times New Roman" w:hAnsi="Times New Roman" w:cs="Times New Roman"/>
          <w:sz w:val="26"/>
          <w:szCs w:val="26"/>
        </w:rPr>
        <w:t>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w:t>
      </w:r>
      <w:r w:rsidR="00AC5B31" w:rsidRPr="007A79F2">
        <w:rPr>
          <w:rFonts w:ascii="Times New Roman" w:hAnsi="Times New Roman" w:cs="Times New Roman"/>
          <w:sz w:val="26"/>
          <w:szCs w:val="26"/>
        </w:rPr>
        <w:t xml:space="preserve">н </w:t>
      </w:r>
      <w:r w:rsidRPr="007A79F2">
        <w:rPr>
          <w:rFonts w:ascii="Times New Roman" w:hAnsi="Times New Roman" w:cs="Times New Roman"/>
          <w:sz w:val="26"/>
          <w:szCs w:val="26"/>
        </w:rPr>
        <w:t>або громадські роботи на строк від сорока до шістдесяти годин.</w:t>
      </w:r>
    </w:p>
    <w:p w14:paraId="3754306A" w14:textId="77777777" w:rsidR="00AA6FF5" w:rsidRPr="007A79F2"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w:t>
      </w:r>
      <w:r w:rsidRPr="007A79F2">
        <w:rPr>
          <w:rFonts w:ascii="Times New Roman" w:hAnsi="Times New Roman" w:cs="Times New Roman"/>
          <w:sz w:val="26"/>
          <w:szCs w:val="26"/>
        </w:rPr>
        <w:lastRenderedPageBreak/>
        <w:t>неоподатковуваних мінімумів доходів громадян або громадські роботи на строк від двадцяти до сорока годин.</w:t>
      </w:r>
    </w:p>
    <w:p w14:paraId="33D23171" w14:textId="77777777" w:rsidR="00AA6FF5" w:rsidRPr="007A79F2"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Діяння, передбачене частиною другою цієї статті, вчинене малолітньою або неповнолітньою особою віком від</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чотирнадцяти до шістнадцяти років, -тягне за собою накладення штрафу на батьків або осіб, які їх</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замінюють, від ста до двохсот неоподатковуваних мінімумів доходів громадян або громадські роботи на строк від сорока до шістдесяти годин.</w:t>
      </w:r>
    </w:p>
    <w:p w14:paraId="21BF9B36" w14:textId="77777777" w:rsidR="00AA6FF5" w:rsidRPr="007A79F2" w:rsidRDefault="00AA6FF5" w:rsidP="00AA6FF5">
      <w:pPr>
        <w:spacing w:after="0" w:line="240" w:lineRule="auto"/>
        <w:ind w:firstLine="709"/>
        <w:jc w:val="both"/>
        <w:rPr>
          <w:rFonts w:ascii="Times New Roman" w:hAnsi="Times New Roman" w:cs="Times New Roman"/>
          <w:sz w:val="26"/>
          <w:szCs w:val="26"/>
        </w:rPr>
      </w:pPr>
      <w:r w:rsidRPr="007A79F2">
        <w:rPr>
          <w:rFonts w:ascii="Times New Roman" w:hAnsi="Times New Roman" w:cs="Times New Roman"/>
          <w:sz w:val="26"/>
          <w:szCs w:val="26"/>
        </w:rPr>
        <w:t>Неповідомлення керівником закладу освіти уповноваженим підрозділам органів Національної</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 xml:space="preserve">поліції України про випадки </w:t>
      </w:r>
      <w:proofErr w:type="spellStart"/>
      <w:r w:rsidRPr="007A79F2">
        <w:rPr>
          <w:rFonts w:ascii="Times New Roman" w:hAnsi="Times New Roman" w:cs="Times New Roman"/>
          <w:sz w:val="26"/>
          <w:szCs w:val="26"/>
        </w:rPr>
        <w:t>булінгу</w:t>
      </w:r>
      <w:proofErr w:type="spellEnd"/>
      <w:r w:rsidRPr="007A79F2">
        <w:rPr>
          <w:rFonts w:ascii="Times New Roman" w:hAnsi="Times New Roman" w:cs="Times New Roman"/>
          <w:sz w:val="26"/>
          <w:szCs w:val="26"/>
        </w:rPr>
        <w:t xml:space="preserve"> (цькування) учасника освітнього процесу -</w:t>
      </w:r>
      <w:r w:rsidR="00AC5B31" w:rsidRPr="007A79F2">
        <w:rPr>
          <w:rFonts w:ascii="Times New Roman" w:hAnsi="Times New Roman" w:cs="Times New Roman"/>
          <w:sz w:val="26"/>
          <w:szCs w:val="26"/>
        </w:rPr>
        <w:t xml:space="preserve"> </w:t>
      </w:r>
      <w:r w:rsidRPr="007A79F2">
        <w:rPr>
          <w:rFonts w:ascii="Times New Roman" w:hAnsi="Times New Roman" w:cs="Times New Roman"/>
          <w:sz w:val="26"/>
          <w:szCs w:val="26"/>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14:paraId="4EB23451" w14:textId="77777777" w:rsidR="00AA6FF5" w:rsidRPr="007A79F2" w:rsidRDefault="00AA6FF5" w:rsidP="00AA6FF5">
      <w:pPr>
        <w:spacing w:after="0" w:line="240" w:lineRule="auto"/>
        <w:ind w:firstLine="709"/>
        <w:jc w:val="both"/>
        <w:rPr>
          <w:rFonts w:ascii="Times New Roman" w:hAnsi="Times New Roman" w:cs="Times New Roman"/>
          <w:sz w:val="26"/>
          <w:szCs w:val="26"/>
        </w:rPr>
      </w:pPr>
    </w:p>
    <w:p w14:paraId="258DEF21" w14:textId="77777777" w:rsidR="00AA6FF5" w:rsidRPr="007A79F2" w:rsidRDefault="00AA6FF5" w:rsidP="00AA6FF5">
      <w:pPr>
        <w:rPr>
          <w:rFonts w:ascii="Times New Roman" w:hAnsi="Times New Roman" w:cs="Times New Roman"/>
          <w:sz w:val="26"/>
          <w:szCs w:val="26"/>
        </w:rPr>
      </w:pPr>
      <w:r w:rsidRPr="007A79F2">
        <w:rPr>
          <w:rFonts w:ascii="Times New Roman" w:hAnsi="Times New Roman" w:cs="Times New Roman"/>
          <w:sz w:val="26"/>
          <w:szCs w:val="26"/>
        </w:rPr>
        <w:br w:type="page"/>
      </w:r>
    </w:p>
    <w:p w14:paraId="4DEBAA14" w14:textId="6B8FAA8F" w:rsidR="007A79F2" w:rsidRPr="007A79F2" w:rsidRDefault="00AA6FF5" w:rsidP="007A79F2">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lastRenderedPageBreak/>
        <w:t xml:space="preserve">                                      </w:t>
      </w:r>
      <w:r w:rsidR="007A79F2" w:rsidRPr="007A79F2">
        <w:rPr>
          <w:rFonts w:ascii="Times New Roman" w:hAnsi="Times New Roman" w:cs="Times New Roman"/>
          <w:sz w:val="26"/>
          <w:szCs w:val="26"/>
        </w:rPr>
        <w:t xml:space="preserve">                                               Додаток </w:t>
      </w:r>
      <w:r w:rsidR="00C03162">
        <w:rPr>
          <w:rFonts w:ascii="Times New Roman" w:hAnsi="Times New Roman" w:cs="Times New Roman"/>
          <w:sz w:val="26"/>
          <w:szCs w:val="26"/>
        </w:rPr>
        <w:t>4</w:t>
      </w:r>
    </w:p>
    <w:p w14:paraId="64E8AB83" w14:textId="77777777" w:rsidR="007A79F2" w:rsidRPr="007A79F2" w:rsidRDefault="007A79F2" w:rsidP="007A79F2">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9F2">
        <w:rPr>
          <w:rFonts w:ascii="Times New Roman" w:hAnsi="Times New Roman" w:cs="Times New Roman"/>
          <w:sz w:val="26"/>
          <w:szCs w:val="26"/>
        </w:rPr>
        <w:t xml:space="preserve"> до наказу ЧЗШ №4</w:t>
      </w:r>
    </w:p>
    <w:p w14:paraId="4D08B028" w14:textId="049C3753" w:rsidR="007A79F2" w:rsidRPr="007A79F2" w:rsidRDefault="007A79F2" w:rsidP="007A79F2">
      <w:pPr>
        <w:spacing w:after="0" w:line="240" w:lineRule="auto"/>
        <w:jc w:val="both"/>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00F60462">
        <w:rPr>
          <w:rFonts w:ascii="Times New Roman" w:hAnsi="Times New Roman" w:cs="Times New Roman"/>
          <w:sz w:val="26"/>
          <w:szCs w:val="26"/>
        </w:rPr>
        <w:t xml:space="preserve">  </w:t>
      </w:r>
      <w:r>
        <w:rPr>
          <w:rFonts w:ascii="Times New Roman" w:hAnsi="Times New Roman" w:cs="Times New Roman"/>
          <w:sz w:val="26"/>
          <w:szCs w:val="26"/>
        </w:rPr>
        <w:t xml:space="preserve"> від </w:t>
      </w:r>
      <w:r w:rsidRPr="007A79F2">
        <w:rPr>
          <w:rFonts w:ascii="Times New Roman" w:hAnsi="Times New Roman" w:cs="Times New Roman"/>
          <w:sz w:val="26"/>
          <w:szCs w:val="26"/>
        </w:rPr>
        <w:t xml:space="preserve">01.09.2021  №  </w:t>
      </w:r>
    </w:p>
    <w:p w14:paraId="5387367A" w14:textId="615ADA20" w:rsidR="00AA6FF5" w:rsidRPr="007A79F2" w:rsidRDefault="00AA6FF5" w:rsidP="007A79F2">
      <w:pPr>
        <w:spacing w:after="0" w:line="240" w:lineRule="auto"/>
        <w:jc w:val="right"/>
        <w:rPr>
          <w:rFonts w:ascii="Times New Roman" w:hAnsi="Times New Roman" w:cs="Times New Roman"/>
          <w:sz w:val="26"/>
          <w:szCs w:val="26"/>
        </w:rPr>
      </w:pPr>
    </w:p>
    <w:p w14:paraId="0541CAA7" w14:textId="77777777" w:rsidR="00AA6FF5" w:rsidRPr="007A79F2" w:rsidRDefault="00AA6FF5" w:rsidP="00AA6FF5">
      <w:pPr>
        <w:spacing w:after="0" w:line="240" w:lineRule="auto"/>
        <w:ind w:left="6663"/>
        <w:rPr>
          <w:rFonts w:ascii="Times New Roman" w:hAnsi="Times New Roman" w:cs="Times New Roman"/>
          <w:sz w:val="26"/>
          <w:szCs w:val="26"/>
        </w:rPr>
      </w:pPr>
    </w:p>
    <w:p w14:paraId="48082476" w14:textId="77777777" w:rsidR="00AA6FF5" w:rsidRPr="007A79F2" w:rsidRDefault="00AA6FF5" w:rsidP="00AA6FF5">
      <w:pPr>
        <w:tabs>
          <w:tab w:val="left" w:pos="4536"/>
        </w:tabs>
        <w:spacing w:after="0"/>
        <w:ind w:left="4536"/>
        <w:rPr>
          <w:rFonts w:ascii="Times New Roman" w:hAnsi="Times New Roman" w:cs="Times New Roman"/>
          <w:sz w:val="26"/>
          <w:szCs w:val="26"/>
        </w:rPr>
      </w:pPr>
      <w:r w:rsidRPr="007A79F2">
        <w:rPr>
          <w:rFonts w:ascii="Times New Roman" w:hAnsi="Times New Roman" w:cs="Times New Roman"/>
          <w:sz w:val="26"/>
          <w:szCs w:val="26"/>
        </w:rPr>
        <w:t>Директору ЧЗШ№4</w:t>
      </w:r>
    </w:p>
    <w:p w14:paraId="7B6B9AC1" w14:textId="77777777" w:rsidR="00AA6FF5" w:rsidRPr="007A79F2" w:rsidRDefault="00AA6FF5" w:rsidP="00AA6FF5">
      <w:pPr>
        <w:tabs>
          <w:tab w:val="left" w:pos="4536"/>
        </w:tabs>
        <w:spacing w:after="0"/>
        <w:ind w:left="4536"/>
        <w:rPr>
          <w:rFonts w:ascii="Times New Roman" w:hAnsi="Times New Roman" w:cs="Times New Roman"/>
          <w:sz w:val="26"/>
          <w:szCs w:val="26"/>
        </w:rPr>
      </w:pPr>
      <w:r w:rsidRPr="007A79F2">
        <w:rPr>
          <w:rFonts w:ascii="Times New Roman" w:hAnsi="Times New Roman" w:cs="Times New Roman"/>
          <w:sz w:val="26"/>
          <w:szCs w:val="26"/>
        </w:rPr>
        <w:t>__________________________________</w:t>
      </w:r>
    </w:p>
    <w:p w14:paraId="6A1CE0C9" w14:textId="77777777" w:rsidR="00AA6FF5" w:rsidRPr="007A79F2" w:rsidRDefault="00AA6FF5" w:rsidP="00AA6FF5">
      <w:pPr>
        <w:spacing w:after="0"/>
        <w:ind w:left="4536"/>
        <w:rPr>
          <w:rFonts w:ascii="Times New Roman" w:hAnsi="Times New Roman" w:cs="Times New Roman"/>
          <w:sz w:val="26"/>
          <w:szCs w:val="26"/>
        </w:rPr>
      </w:pPr>
      <w:r w:rsidRPr="007A79F2">
        <w:rPr>
          <w:rFonts w:ascii="Times New Roman" w:hAnsi="Times New Roman" w:cs="Times New Roman"/>
          <w:sz w:val="26"/>
          <w:szCs w:val="26"/>
        </w:rPr>
        <w:t>__________________________________</w:t>
      </w:r>
    </w:p>
    <w:p w14:paraId="70E876D4" w14:textId="77777777" w:rsidR="00AA6FF5" w:rsidRPr="007A79F2" w:rsidRDefault="00AA6FF5" w:rsidP="00AA6FF5">
      <w:pPr>
        <w:spacing w:after="0"/>
        <w:ind w:left="4536"/>
        <w:jc w:val="center"/>
        <w:rPr>
          <w:rFonts w:ascii="Times New Roman" w:hAnsi="Times New Roman" w:cs="Times New Roman"/>
          <w:color w:val="808080" w:themeColor="background1" w:themeShade="80"/>
          <w:sz w:val="26"/>
          <w:szCs w:val="26"/>
        </w:rPr>
      </w:pPr>
      <w:r w:rsidRPr="007A79F2">
        <w:rPr>
          <w:rFonts w:ascii="Times New Roman" w:hAnsi="Times New Roman" w:cs="Times New Roman"/>
          <w:color w:val="808080" w:themeColor="background1" w:themeShade="80"/>
          <w:sz w:val="26"/>
          <w:szCs w:val="26"/>
        </w:rPr>
        <w:t xml:space="preserve">(прізвище, ім’я, по </w:t>
      </w:r>
      <w:proofErr w:type="spellStart"/>
      <w:r w:rsidRPr="007A79F2">
        <w:rPr>
          <w:rFonts w:ascii="Times New Roman" w:hAnsi="Times New Roman" w:cs="Times New Roman"/>
          <w:color w:val="808080" w:themeColor="background1" w:themeShade="80"/>
          <w:sz w:val="26"/>
          <w:szCs w:val="26"/>
        </w:rPr>
        <w:t>батьковізаявника</w:t>
      </w:r>
      <w:proofErr w:type="spellEnd"/>
      <w:r w:rsidRPr="007A79F2">
        <w:rPr>
          <w:rFonts w:ascii="Times New Roman" w:hAnsi="Times New Roman" w:cs="Times New Roman"/>
          <w:color w:val="808080" w:themeColor="background1" w:themeShade="80"/>
          <w:sz w:val="26"/>
          <w:szCs w:val="26"/>
        </w:rPr>
        <w:t>)</w:t>
      </w:r>
    </w:p>
    <w:p w14:paraId="21238DDE" w14:textId="77777777" w:rsidR="00AA6FF5" w:rsidRPr="007A79F2" w:rsidRDefault="00AA6FF5" w:rsidP="00AA6FF5">
      <w:pPr>
        <w:spacing w:after="0"/>
        <w:ind w:left="4536"/>
        <w:rPr>
          <w:rFonts w:ascii="Times New Roman" w:hAnsi="Times New Roman" w:cs="Times New Roman"/>
          <w:sz w:val="26"/>
          <w:szCs w:val="26"/>
        </w:rPr>
      </w:pPr>
      <w:r w:rsidRPr="007A79F2">
        <w:rPr>
          <w:rFonts w:ascii="Times New Roman" w:hAnsi="Times New Roman" w:cs="Times New Roman"/>
          <w:sz w:val="26"/>
          <w:szCs w:val="26"/>
        </w:rPr>
        <w:t>__________________________________</w:t>
      </w:r>
    </w:p>
    <w:p w14:paraId="6C063205" w14:textId="77777777" w:rsidR="00AA6FF5" w:rsidRPr="007A79F2" w:rsidRDefault="00AA6FF5" w:rsidP="00AA6FF5">
      <w:pPr>
        <w:spacing w:after="0"/>
        <w:ind w:left="4536"/>
        <w:jc w:val="center"/>
        <w:rPr>
          <w:rFonts w:ascii="Times New Roman" w:hAnsi="Times New Roman" w:cs="Times New Roman"/>
          <w:color w:val="808080" w:themeColor="background1" w:themeShade="80"/>
          <w:sz w:val="26"/>
          <w:szCs w:val="26"/>
        </w:rPr>
      </w:pPr>
      <w:r w:rsidRPr="007A79F2">
        <w:rPr>
          <w:rFonts w:ascii="Times New Roman" w:hAnsi="Times New Roman" w:cs="Times New Roman"/>
          <w:color w:val="808080" w:themeColor="background1" w:themeShade="80"/>
          <w:sz w:val="26"/>
          <w:szCs w:val="26"/>
        </w:rPr>
        <w:t>(адреса проживання)</w:t>
      </w:r>
    </w:p>
    <w:p w14:paraId="44B9E8BF" w14:textId="77777777" w:rsidR="00AA6FF5" w:rsidRPr="007A79F2" w:rsidRDefault="00AA6FF5" w:rsidP="00AA6FF5">
      <w:pPr>
        <w:spacing w:after="0"/>
        <w:ind w:left="4536"/>
        <w:rPr>
          <w:rFonts w:ascii="Times New Roman" w:hAnsi="Times New Roman" w:cs="Times New Roman"/>
          <w:sz w:val="26"/>
          <w:szCs w:val="26"/>
        </w:rPr>
      </w:pPr>
      <w:r w:rsidRPr="007A79F2">
        <w:rPr>
          <w:rFonts w:ascii="Times New Roman" w:hAnsi="Times New Roman" w:cs="Times New Roman"/>
          <w:sz w:val="26"/>
          <w:szCs w:val="26"/>
        </w:rPr>
        <w:t>__________________________________</w:t>
      </w:r>
    </w:p>
    <w:p w14:paraId="2B22B5D7" w14:textId="77777777" w:rsidR="00AA6FF5" w:rsidRPr="007A79F2" w:rsidRDefault="00AA6FF5" w:rsidP="00AA6FF5">
      <w:pPr>
        <w:spacing w:after="0"/>
        <w:ind w:left="4536"/>
        <w:jc w:val="center"/>
        <w:rPr>
          <w:rFonts w:ascii="Times New Roman" w:hAnsi="Times New Roman" w:cs="Times New Roman"/>
          <w:color w:val="808080" w:themeColor="background1" w:themeShade="80"/>
          <w:sz w:val="26"/>
          <w:szCs w:val="26"/>
        </w:rPr>
      </w:pPr>
      <w:r w:rsidRPr="007A79F2">
        <w:rPr>
          <w:rFonts w:ascii="Times New Roman" w:hAnsi="Times New Roman" w:cs="Times New Roman"/>
          <w:color w:val="808080" w:themeColor="background1" w:themeShade="80"/>
          <w:sz w:val="26"/>
          <w:szCs w:val="26"/>
        </w:rPr>
        <w:t>(контактний телефон)</w:t>
      </w:r>
    </w:p>
    <w:p w14:paraId="6DA6B366" w14:textId="77777777" w:rsidR="00AA6FF5" w:rsidRPr="007A79F2" w:rsidRDefault="00AA6FF5" w:rsidP="00AA6FF5">
      <w:pPr>
        <w:spacing w:after="0"/>
        <w:ind w:firstLine="709"/>
        <w:rPr>
          <w:rFonts w:ascii="Times New Roman" w:hAnsi="Times New Roman" w:cs="Times New Roman"/>
          <w:sz w:val="26"/>
          <w:szCs w:val="26"/>
        </w:rPr>
      </w:pPr>
    </w:p>
    <w:p w14:paraId="2F3D3609" w14:textId="77777777" w:rsidR="00AA6FF5" w:rsidRPr="007A79F2" w:rsidRDefault="00AA6FF5" w:rsidP="00AA6FF5">
      <w:pPr>
        <w:spacing w:after="0"/>
        <w:jc w:val="center"/>
        <w:rPr>
          <w:rFonts w:ascii="Times New Roman" w:hAnsi="Times New Roman" w:cs="Times New Roman"/>
          <w:b/>
          <w:sz w:val="26"/>
          <w:szCs w:val="26"/>
        </w:rPr>
      </w:pPr>
      <w:r w:rsidRPr="007A79F2">
        <w:rPr>
          <w:rFonts w:ascii="Times New Roman" w:hAnsi="Times New Roman" w:cs="Times New Roman"/>
          <w:b/>
          <w:sz w:val="26"/>
          <w:szCs w:val="26"/>
        </w:rPr>
        <w:t>ЗАЯВА</w:t>
      </w:r>
    </w:p>
    <w:p w14:paraId="5A4EB2FC" w14:textId="77777777" w:rsidR="00AA6FF5" w:rsidRPr="007A79F2" w:rsidRDefault="00AA6FF5" w:rsidP="00AA6FF5">
      <w:pPr>
        <w:spacing w:after="0"/>
        <w:ind w:firstLine="709"/>
        <w:jc w:val="both"/>
        <w:rPr>
          <w:rFonts w:ascii="Times New Roman" w:hAnsi="Times New Roman" w:cs="Times New Roman"/>
          <w:sz w:val="26"/>
          <w:szCs w:val="26"/>
        </w:rPr>
      </w:pPr>
    </w:p>
    <w:p w14:paraId="183564D6" w14:textId="77777777" w:rsidR="00AA6FF5" w:rsidRPr="007A79F2" w:rsidRDefault="00AA6FF5" w:rsidP="00AA6FF5">
      <w:pPr>
        <w:spacing w:after="0"/>
        <w:ind w:firstLine="709"/>
        <w:jc w:val="both"/>
        <w:rPr>
          <w:rFonts w:ascii="Times New Roman" w:hAnsi="Times New Roman" w:cs="Times New Roman"/>
          <w:i/>
          <w:sz w:val="26"/>
          <w:szCs w:val="26"/>
        </w:rPr>
      </w:pPr>
      <w:r w:rsidRPr="007A79F2">
        <w:rPr>
          <w:rFonts w:ascii="Times New Roman" w:hAnsi="Times New Roman" w:cs="Times New Roman"/>
          <w:i/>
          <w:sz w:val="26"/>
          <w:szCs w:val="26"/>
        </w:rPr>
        <w:t>Зміст заяви викладається довільно.</w:t>
      </w:r>
    </w:p>
    <w:p w14:paraId="536A1FD0" w14:textId="77777777" w:rsidR="00AA6FF5" w:rsidRPr="007A79F2" w:rsidRDefault="00AA6FF5" w:rsidP="00AA6FF5">
      <w:pPr>
        <w:spacing w:after="0"/>
        <w:ind w:firstLine="709"/>
        <w:jc w:val="both"/>
        <w:rPr>
          <w:rFonts w:ascii="Times New Roman" w:hAnsi="Times New Roman" w:cs="Times New Roman"/>
          <w:i/>
          <w:sz w:val="26"/>
          <w:szCs w:val="26"/>
        </w:rPr>
      </w:pPr>
      <w:r w:rsidRPr="007A79F2">
        <w:rPr>
          <w:rFonts w:ascii="Times New Roman" w:hAnsi="Times New Roman" w:cs="Times New Roman"/>
          <w:i/>
          <w:sz w:val="26"/>
          <w:szCs w:val="26"/>
        </w:rPr>
        <w:t xml:space="preserve">В заяві повідомляється про випадки </w:t>
      </w:r>
      <w:proofErr w:type="spellStart"/>
      <w:r w:rsidRPr="007A79F2">
        <w:rPr>
          <w:rFonts w:ascii="Times New Roman" w:hAnsi="Times New Roman" w:cs="Times New Roman"/>
          <w:i/>
          <w:sz w:val="26"/>
          <w:szCs w:val="26"/>
        </w:rPr>
        <w:t>булінгу</w:t>
      </w:r>
      <w:proofErr w:type="spellEnd"/>
      <w:r w:rsidRPr="007A79F2">
        <w:rPr>
          <w:rFonts w:ascii="Times New Roman" w:hAnsi="Times New Roman" w:cs="Times New Roman"/>
          <w:i/>
          <w:sz w:val="26"/>
          <w:szCs w:val="26"/>
        </w:rPr>
        <w:t xml:space="preserve"> (цькування), а сааме обставини, місце, час та яким чином здійснювався </w:t>
      </w:r>
      <w:proofErr w:type="spellStart"/>
      <w:r w:rsidRPr="007A79F2">
        <w:rPr>
          <w:rFonts w:ascii="Times New Roman" w:hAnsi="Times New Roman" w:cs="Times New Roman"/>
          <w:i/>
          <w:sz w:val="26"/>
          <w:szCs w:val="26"/>
        </w:rPr>
        <w:t>булінг</w:t>
      </w:r>
      <w:proofErr w:type="spellEnd"/>
      <w:r w:rsidRPr="007A79F2">
        <w:rPr>
          <w:rFonts w:ascii="Times New Roman" w:hAnsi="Times New Roman" w:cs="Times New Roman"/>
          <w:i/>
          <w:sz w:val="26"/>
          <w:szCs w:val="26"/>
        </w:rPr>
        <w:t xml:space="preserve"> (цькування).</w:t>
      </w:r>
    </w:p>
    <w:p w14:paraId="29533FA3" w14:textId="77777777" w:rsidR="00AA6FF5" w:rsidRPr="007A79F2" w:rsidRDefault="00AA6FF5" w:rsidP="00AA6FF5">
      <w:pPr>
        <w:spacing w:after="0"/>
        <w:ind w:firstLine="709"/>
        <w:jc w:val="both"/>
        <w:rPr>
          <w:rFonts w:ascii="Times New Roman" w:hAnsi="Times New Roman" w:cs="Times New Roman"/>
          <w:i/>
          <w:sz w:val="26"/>
          <w:szCs w:val="26"/>
        </w:rPr>
      </w:pPr>
      <w:r w:rsidRPr="007A79F2">
        <w:rPr>
          <w:rFonts w:ascii="Times New Roman" w:hAnsi="Times New Roman" w:cs="Times New Roman"/>
          <w:i/>
          <w:sz w:val="26"/>
          <w:szCs w:val="26"/>
        </w:rPr>
        <w:t xml:space="preserve">Вказуються відомості про потерпілого (жертви </w:t>
      </w:r>
      <w:proofErr w:type="spellStart"/>
      <w:r w:rsidRPr="007A79F2">
        <w:rPr>
          <w:rFonts w:ascii="Times New Roman" w:hAnsi="Times New Roman" w:cs="Times New Roman"/>
          <w:i/>
          <w:sz w:val="26"/>
          <w:szCs w:val="26"/>
        </w:rPr>
        <w:t>булінгу</w:t>
      </w:r>
      <w:proofErr w:type="spellEnd"/>
      <w:r w:rsidRPr="007A79F2">
        <w:rPr>
          <w:rFonts w:ascii="Times New Roman" w:hAnsi="Times New Roman" w:cs="Times New Roman"/>
          <w:i/>
          <w:sz w:val="26"/>
          <w:szCs w:val="26"/>
        </w:rPr>
        <w:t>), кривдника (</w:t>
      </w:r>
      <w:proofErr w:type="spellStart"/>
      <w:r w:rsidRPr="007A79F2">
        <w:rPr>
          <w:rFonts w:ascii="Times New Roman" w:hAnsi="Times New Roman" w:cs="Times New Roman"/>
          <w:i/>
          <w:sz w:val="26"/>
          <w:szCs w:val="26"/>
        </w:rPr>
        <w:t>булера</w:t>
      </w:r>
      <w:proofErr w:type="spellEnd"/>
      <w:r w:rsidRPr="007A79F2">
        <w:rPr>
          <w:rFonts w:ascii="Times New Roman" w:hAnsi="Times New Roman" w:cs="Times New Roman"/>
          <w:i/>
          <w:sz w:val="26"/>
          <w:szCs w:val="26"/>
        </w:rPr>
        <w:t>), спостерігачів (за наявності).</w:t>
      </w:r>
    </w:p>
    <w:p w14:paraId="79BD1838" w14:textId="77777777" w:rsidR="00AA6FF5" w:rsidRPr="007A79F2" w:rsidRDefault="00AA6FF5" w:rsidP="00AA6FF5">
      <w:pPr>
        <w:spacing w:after="0"/>
        <w:ind w:firstLine="709"/>
        <w:jc w:val="both"/>
        <w:rPr>
          <w:rFonts w:ascii="Times New Roman" w:hAnsi="Times New Roman" w:cs="Times New Roman"/>
          <w:sz w:val="26"/>
          <w:szCs w:val="26"/>
        </w:rPr>
      </w:pPr>
    </w:p>
    <w:p w14:paraId="66570B89" w14:textId="77777777" w:rsidR="00AA6FF5" w:rsidRPr="007A79F2" w:rsidRDefault="00AA6FF5" w:rsidP="00AA6FF5">
      <w:pPr>
        <w:spacing w:after="0"/>
        <w:ind w:firstLine="709"/>
        <w:jc w:val="both"/>
        <w:rPr>
          <w:rFonts w:ascii="Times New Roman" w:hAnsi="Times New Roman" w:cs="Times New Roman"/>
          <w:sz w:val="26"/>
          <w:szCs w:val="26"/>
        </w:rPr>
      </w:pPr>
    </w:p>
    <w:p w14:paraId="346275E4" w14:textId="77777777" w:rsidR="00AA6FF5" w:rsidRPr="007A79F2" w:rsidRDefault="00AA6FF5" w:rsidP="00AA6FF5">
      <w:pPr>
        <w:tabs>
          <w:tab w:val="left" w:pos="7371"/>
        </w:tabs>
        <w:spacing w:after="0"/>
        <w:ind w:firstLine="709"/>
        <w:jc w:val="both"/>
        <w:rPr>
          <w:rFonts w:ascii="Times New Roman" w:hAnsi="Times New Roman" w:cs="Times New Roman"/>
          <w:sz w:val="26"/>
          <w:szCs w:val="26"/>
        </w:rPr>
      </w:pPr>
      <w:r w:rsidRPr="007A79F2">
        <w:rPr>
          <w:rFonts w:ascii="Times New Roman" w:hAnsi="Times New Roman" w:cs="Times New Roman"/>
          <w:sz w:val="26"/>
          <w:szCs w:val="26"/>
        </w:rPr>
        <w:t>__________</w:t>
      </w:r>
      <w:r w:rsidRPr="007A79F2">
        <w:rPr>
          <w:rFonts w:ascii="Times New Roman" w:hAnsi="Times New Roman" w:cs="Times New Roman"/>
          <w:sz w:val="26"/>
          <w:szCs w:val="26"/>
        </w:rPr>
        <w:tab/>
        <w:t>__________</w:t>
      </w:r>
    </w:p>
    <w:p w14:paraId="40516D9E" w14:textId="77777777" w:rsidR="00AA6FF5" w:rsidRPr="007A79F2" w:rsidRDefault="00AA6FF5" w:rsidP="00AA6FF5">
      <w:pPr>
        <w:tabs>
          <w:tab w:val="left" w:pos="7797"/>
        </w:tabs>
        <w:spacing w:after="0"/>
        <w:ind w:firstLine="1134"/>
        <w:jc w:val="both"/>
        <w:rPr>
          <w:rFonts w:ascii="Times New Roman" w:hAnsi="Times New Roman" w:cs="Times New Roman"/>
          <w:i/>
          <w:color w:val="808080" w:themeColor="background1" w:themeShade="80"/>
          <w:sz w:val="26"/>
          <w:szCs w:val="26"/>
        </w:rPr>
      </w:pPr>
      <w:r w:rsidRPr="007A79F2">
        <w:rPr>
          <w:rFonts w:ascii="Times New Roman" w:hAnsi="Times New Roman" w:cs="Times New Roman"/>
          <w:i/>
          <w:color w:val="808080" w:themeColor="background1" w:themeShade="80"/>
          <w:sz w:val="26"/>
          <w:szCs w:val="26"/>
        </w:rPr>
        <w:t>(дата)</w:t>
      </w:r>
      <w:r w:rsidRPr="007A79F2">
        <w:rPr>
          <w:rFonts w:ascii="Times New Roman" w:hAnsi="Times New Roman" w:cs="Times New Roman"/>
          <w:i/>
          <w:color w:val="808080" w:themeColor="background1" w:themeShade="80"/>
          <w:sz w:val="26"/>
          <w:szCs w:val="26"/>
        </w:rPr>
        <w:tab/>
        <w:t>(підпис)</w:t>
      </w:r>
    </w:p>
    <w:p w14:paraId="0EE70C4F" w14:textId="77777777" w:rsidR="00AA6FF5" w:rsidRPr="007A79F2" w:rsidRDefault="00AA6FF5" w:rsidP="00AA6FF5">
      <w:pPr>
        <w:spacing w:after="0" w:line="240" w:lineRule="auto"/>
        <w:ind w:firstLine="709"/>
        <w:jc w:val="both"/>
        <w:rPr>
          <w:rFonts w:ascii="Times New Roman" w:hAnsi="Times New Roman" w:cs="Times New Roman"/>
          <w:sz w:val="26"/>
          <w:szCs w:val="26"/>
        </w:rPr>
      </w:pPr>
    </w:p>
    <w:p w14:paraId="50CFF83B" w14:textId="77777777" w:rsidR="00AA6FF5" w:rsidRPr="007A79F2" w:rsidRDefault="00AA6FF5" w:rsidP="00AA6FF5">
      <w:pPr>
        <w:rPr>
          <w:rFonts w:ascii="Times New Roman" w:hAnsi="Times New Roman" w:cs="Times New Roman"/>
          <w:sz w:val="26"/>
          <w:szCs w:val="26"/>
        </w:rPr>
      </w:pPr>
      <w:r w:rsidRPr="007A79F2">
        <w:rPr>
          <w:rFonts w:ascii="Times New Roman" w:hAnsi="Times New Roman" w:cs="Times New Roman"/>
          <w:sz w:val="26"/>
          <w:szCs w:val="26"/>
        </w:rPr>
        <w:br w:type="page"/>
      </w:r>
    </w:p>
    <w:p w14:paraId="5572DEDA" w14:textId="77777777" w:rsidR="00AA6FF5" w:rsidRPr="007A79F2" w:rsidRDefault="00AA6FF5" w:rsidP="00AA6FF5">
      <w:pPr>
        <w:spacing w:after="0" w:line="240" w:lineRule="auto"/>
        <w:jc w:val="both"/>
        <w:rPr>
          <w:rFonts w:ascii="Times New Roman" w:hAnsi="Times New Roman" w:cs="Times New Roman"/>
          <w:sz w:val="26"/>
          <w:szCs w:val="26"/>
        </w:rPr>
        <w:sectPr w:rsidR="00AA6FF5" w:rsidRPr="007A79F2" w:rsidSect="004E12EA">
          <w:pgSz w:w="11906" w:h="16838"/>
          <w:pgMar w:top="1134" w:right="567" w:bottom="993" w:left="1701" w:header="709" w:footer="709" w:gutter="0"/>
          <w:cols w:space="708"/>
          <w:docGrid w:linePitch="360"/>
        </w:sectPr>
      </w:pPr>
    </w:p>
    <w:p w14:paraId="7ABE0484" w14:textId="6A573B05" w:rsidR="007A79F2" w:rsidRPr="007A79F2" w:rsidRDefault="007A79F2" w:rsidP="007A79F2">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lastRenderedPageBreak/>
        <w:t xml:space="preserve">                                                                                     Додаток </w:t>
      </w:r>
      <w:r w:rsidR="00C03162">
        <w:rPr>
          <w:rFonts w:ascii="Times New Roman" w:hAnsi="Times New Roman" w:cs="Times New Roman"/>
          <w:sz w:val="26"/>
          <w:szCs w:val="26"/>
        </w:rPr>
        <w:t>5</w:t>
      </w:r>
    </w:p>
    <w:p w14:paraId="66C03A81" w14:textId="77777777" w:rsidR="007A79F2" w:rsidRPr="007A79F2" w:rsidRDefault="007A79F2" w:rsidP="007A79F2">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9F2">
        <w:rPr>
          <w:rFonts w:ascii="Times New Roman" w:hAnsi="Times New Roman" w:cs="Times New Roman"/>
          <w:sz w:val="26"/>
          <w:szCs w:val="26"/>
        </w:rPr>
        <w:t xml:space="preserve"> до наказу ЧЗШ №4</w:t>
      </w:r>
    </w:p>
    <w:p w14:paraId="77915F1F" w14:textId="635B90EF" w:rsidR="007A79F2" w:rsidRPr="007A79F2" w:rsidRDefault="007A79F2" w:rsidP="007A79F2">
      <w:pPr>
        <w:spacing w:after="0" w:line="240" w:lineRule="auto"/>
        <w:jc w:val="both"/>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від </w:t>
      </w:r>
      <w:r w:rsidRPr="007A79F2">
        <w:rPr>
          <w:rFonts w:ascii="Times New Roman" w:hAnsi="Times New Roman" w:cs="Times New Roman"/>
          <w:sz w:val="26"/>
          <w:szCs w:val="26"/>
        </w:rPr>
        <w:t xml:space="preserve">01.09.2021  №  </w:t>
      </w:r>
    </w:p>
    <w:p w14:paraId="43FE6359" w14:textId="6694EFBD" w:rsidR="00AA6FF5" w:rsidRPr="007A79F2" w:rsidRDefault="00AA6FF5" w:rsidP="00AA6FF5">
      <w:pPr>
        <w:spacing w:after="0" w:line="240" w:lineRule="auto"/>
        <w:jc w:val="right"/>
        <w:rPr>
          <w:rFonts w:ascii="Times New Roman" w:hAnsi="Times New Roman" w:cs="Times New Roman"/>
          <w:sz w:val="26"/>
          <w:szCs w:val="26"/>
        </w:rPr>
      </w:pPr>
    </w:p>
    <w:p w14:paraId="1136145E" w14:textId="77777777" w:rsidR="00AA6FF5" w:rsidRPr="007A79F2" w:rsidRDefault="00AA6FF5" w:rsidP="00AA6FF5">
      <w:pPr>
        <w:spacing w:after="0" w:line="240" w:lineRule="auto"/>
        <w:rPr>
          <w:rFonts w:ascii="Times New Roman" w:hAnsi="Times New Roman" w:cs="Times New Roman"/>
          <w:sz w:val="26"/>
          <w:szCs w:val="26"/>
        </w:rPr>
      </w:pPr>
    </w:p>
    <w:p w14:paraId="62B8151D" w14:textId="77777777" w:rsidR="00AA6FF5" w:rsidRPr="007A79F2" w:rsidRDefault="00AA6FF5" w:rsidP="00AA6FF5">
      <w:pPr>
        <w:spacing w:after="0" w:line="240" w:lineRule="auto"/>
        <w:ind w:left="11482"/>
        <w:rPr>
          <w:rFonts w:ascii="Times New Roman" w:hAnsi="Times New Roman" w:cs="Times New Roman"/>
          <w:sz w:val="26"/>
          <w:szCs w:val="26"/>
        </w:rPr>
      </w:pPr>
    </w:p>
    <w:p w14:paraId="4B0EF7DD" w14:textId="77777777" w:rsidR="00AA6FF5" w:rsidRPr="007A79F2" w:rsidRDefault="00AA6FF5" w:rsidP="00AA6FF5">
      <w:pPr>
        <w:spacing w:after="0" w:line="240" w:lineRule="auto"/>
        <w:jc w:val="center"/>
        <w:rPr>
          <w:rFonts w:ascii="Times New Roman" w:hAnsi="Times New Roman" w:cs="Times New Roman"/>
          <w:b/>
          <w:sz w:val="26"/>
          <w:szCs w:val="26"/>
        </w:rPr>
      </w:pPr>
      <w:r w:rsidRPr="007A79F2">
        <w:rPr>
          <w:rFonts w:ascii="Times New Roman" w:hAnsi="Times New Roman" w:cs="Times New Roman"/>
          <w:b/>
          <w:sz w:val="26"/>
          <w:szCs w:val="26"/>
        </w:rPr>
        <w:t>ЖУРНАЛ</w:t>
      </w:r>
    </w:p>
    <w:p w14:paraId="1847BC91" w14:textId="77777777" w:rsidR="00AA6FF5" w:rsidRPr="007A79F2" w:rsidRDefault="00AA6FF5" w:rsidP="00AA6FF5">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реєстрації заяв про випадки </w:t>
      </w:r>
      <w:proofErr w:type="spellStart"/>
      <w:r w:rsidRPr="007A79F2">
        <w:rPr>
          <w:rFonts w:ascii="Times New Roman" w:hAnsi="Times New Roman" w:cs="Times New Roman"/>
          <w:sz w:val="26"/>
          <w:szCs w:val="26"/>
        </w:rPr>
        <w:t>булінгу</w:t>
      </w:r>
      <w:proofErr w:type="spellEnd"/>
      <w:r w:rsidRPr="007A79F2">
        <w:rPr>
          <w:rFonts w:ascii="Times New Roman" w:hAnsi="Times New Roman" w:cs="Times New Roman"/>
          <w:sz w:val="26"/>
          <w:szCs w:val="26"/>
        </w:rPr>
        <w:t xml:space="preserve"> (цькування) ЧЗШ№4</w:t>
      </w:r>
    </w:p>
    <w:p w14:paraId="1319D401" w14:textId="77777777" w:rsidR="00AA6FF5" w:rsidRPr="007A79F2" w:rsidRDefault="00AA6FF5" w:rsidP="00AA6FF5">
      <w:pPr>
        <w:spacing w:after="0" w:line="240" w:lineRule="auto"/>
        <w:jc w:val="center"/>
        <w:rPr>
          <w:rFonts w:ascii="Times New Roman" w:hAnsi="Times New Roman" w:cs="Times New Roman"/>
          <w:sz w:val="26"/>
          <w:szCs w:val="26"/>
        </w:rPr>
      </w:pPr>
    </w:p>
    <w:tbl>
      <w:tblPr>
        <w:tblStyle w:val="a6"/>
        <w:tblW w:w="0" w:type="auto"/>
        <w:tblLook w:val="04A0" w:firstRow="1" w:lastRow="0" w:firstColumn="1" w:lastColumn="0" w:noHBand="0" w:noVBand="1"/>
      </w:tblPr>
      <w:tblGrid>
        <w:gridCol w:w="558"/>
        <w:gridCol w:w="1391"/>
        <w:gridCol w:w="1989"/>
        <w:gridCol w:w="1874"/>
        <w:gridCol w:w="2235"/>
        <w:gridCol w:w="1582"/>
      </w:tblGrid>
      <w:tr w:rsidR="00AA6FF5" w:rsidRPr="007A79F2" w14:paraId="76E5DDD8" w14:textId="77777777" w:rsidTr="00CB6AA2">
        <w:tc>
          <w:tcPr>
            <w:tcW w:w="640" w:type="dxa"/>
            <w:shd w:val="clear" w:color="auto" w:fill="FFFFFF" w:themeFill="background1"/>
            <w:vAlign w:val="center"/>
          </w:tcPr>
          <w:p w14:paraId="60E6EF38"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 з/п</w:t>
            </w:r>
          </w:p>
        </w:tc>
        <w:tc>
          <w:tcPr>
            <w:tcW w:w="1458" w:type="dxa"/>
            <w:shd w:val="clear" w:color="auto" w:fill="FFFFFF" w:themeFill="background1"/>
            <w:vAlign w:val="center"/>
          </w:tcPr>
          <w:p w14:paraId="167434C7"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Дата прийняття заяви</w:t>
            </w:r>
          </w:p>
        </w:tc>
        <w:tc>
          <w:tcPr>
            <w:tcW w:w="2533" w:type="dxa"/>
            <w:shd w:val="clear" w:color="auto" w:fill="FFFFFF" w:themeFill="background1"/>
            <w:vAlign w:val="center"/>
          </w:tcPr>
          <w:p w14:paraId="03196C52"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Прізвище, ім’я, по батькові заявника</w:t>
            </w:r>
          </w:p>
          <w:p w14:paraId="015D37D8"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(здобувач освіти, батьки, законні представники, педагогічний працівник, інші особи)</w:t>
            </w:r>
          </w:p>
        </w:tc>
        <w:tc>
          <w:tcPr>
            <w:tcW w:w="2594" w:type="dxa"/>
            <w:shd w:val="clear" w:color="auto" w:fill="FFFFFF" w:themeFill="background1"/>
            <w:vAlign w:val="center"/>
          </w:tcPr>
          <w:p w14:paraId="703419D5"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Контактна інформація заявника</w:t>
            </w:r>
          </w:p>
          <w:p w14:paraId="19CFF257"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(адреса проживання, телефон)</w:t>
            </w:r>
          </w:p>
        </w:tc>
        <w:tc>
          <w:tcPr>
            <w:tcW w:w="5059" w:type="dxa"/>
            <w:shd w:val="clear" w:color="auto" w:fill="FFFFFF" w:themeFill="background1"/>
            <w:vAlign w:val="center"/>
          </w:tcPr>
          <w:p w14:paraId="5990C4E7"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Короткий зміст заяви</w:t>
            </w:r>
          </w:p>
        </w:tc>
        <w:tc>
          <w:tcPr>
            <w:tcW w:w="2276" w:type="dxa"/>
            <w:shd w:val="clear" w:color="auto" w:fill="FFFFFF" w:themeFill="background1"/>
            <w:vAlign w:val="center"/>
          </w:tcPr>
          <w:p w14:paraId="21DEAED5"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Прізвище, ім’я, по батькові та посада особи, яка прийняла заяву</w:t>
            </w:r>
          </w:p>
        </w:tc>
      </w:tr>
      <w:tr w:rsidR="00AA6FF5" w:rsidRPr="007A79F2" w14:paraId="2B4D781C" w14:textId="77777777" w:rsidTr="00CB6AA2">
        <w:trPr>
          <w:trHeight w:val="479"/>
        </w:trPr>
        <w:tc>
          <w:tcPr>
            <w:tcW w:w="640" w:type="dxa"/>
            <w:vAlign w:val="center"/>
          </w:tcPr>
          <w:p w14:paraId="6B7C97B6" w14:textId="77777777" w:rsidR="00AA6FF5" w:rsidRPr="007A79F2" w:rsidRDefault="00AA6FF5" w:rsidP="00CB6AA2">
            <w:pPr>
              <w:jc w:val="center"/>
              <w:rPr>
                <w:rFonts w:ascii="Times New Roman" w:hAnsi="Times New Roman" w:cs="Times New Roman"/>
                <w:sz w:val="26"/>
                <w:szCs w:val="26"/>
              </w:rPr>
            </w:pPr>
          </w:p>
        </w:tc>
        <w:tc>
          <w:tcPr>
            <w:tcW w:w="1458" w:type="dxa"/>
            <w:vAlign w:val="center"/>
          </w:tcPr>
          <w:p w14:paraId="25D4FEDB" w14:textId="77777777" w:rsidR="00AA6FF5" w:rsidRPr="007A79F2" w:rsidRDefault="00AA6FF5" w:rsidP="00CB6AA2">
            <w:pPr>
              <w:jc w:val="center"/>
              <w:rPr>
                <w:rFonts w:ascii="Times New Roman" w:hAnsi="Times New Roman" w:cs="Times New Roman"/>
                <w:sz w:val="26"/>
                <w:szCs w:val="26"/>
              </w:rPr>
            </w:pPr>
          </w:p>
        </w:tc>
        <w:tc>
          <w:tcPr>
            <w:tcW w:w="2533" w:type="dxa"/>
            <w:vAlign w:val="center"/>
          </w:tcPr>
          <w:p w14:paraId="7741D406" w14:textId="77777777" w:rsidR="00AA6FF5" w:rsidRPr="007A79F2" w:rsidRDefault="00AA6FF5" w:rsidP="00CB6AA2">
            <w:pPr>
              <w:jc w:val="center"/>
              <w:rPr>
                <w:rFonts w:ascii="Times New Roman" w:hAnsi="Times New Roman" w:cs="Times New Roman"/>
                <w:sz w:val="26"/>
                <w:szCs w:val="26"/>
              </w:rPr>
            </w:pPr>
          </w:p>
        </w:tc>
        <w:tc>
          <w:tcPr>
            <w:tcW w:w="2594" w:type="dxa"/>
            <w:vAlign w:val="center"/>
          </w:tcPr>
          <w:p w14:paraId="336FDA6C" w14:textId="77777777" w:rsidR="00AA6FF5" w:rsidRPr="007A79F2" w:rsidRDefault="00AA6FF5" w:rsidP="00CB6AA2">
            <w:pPr>
              <w:jc w:val="center"/>
              <w:rPr>
                <w:rFonts w:ascii="Times New Roman" w:hAnsi="Times New Roman" w:cs="Times New Roman"/>
                <w:sz w:val="26"/>
                <w:szCs w:val="26"/>
              </w:rPr>
            </w:pPr>
          </w:p>
        </w:tc>
        <w:tc>
          <w:tcPr>
            <w:tcW w:w="5059" w:type="dxa"/>
            <w:vAlign w:val="center"/>
          </w:tcPr>
          <w:p w14:paraId="651B3EF8" w14:textId="77777777" w:rsidR="00AA6FF5" w:rsidRPr="007A79F2" w:rsidRDefault="00AA6FF5" w:rsidP="00CB6AA2">
            <w:pPr>
              <w:jc w:val="center"/>
              <w:rPr>
                <w:rFonts w:ascii="Times New Roman" w:hAnsi="Times New Roman" w:cs="Times New Roman"/>
                <w:sz w:val="26"/>
                <w:szCs w:val="26"/>
              </w:rPr>
            </w:pPr>
          </w:p>
        </w:tc>
        <w:tc>
          <w:tcPr>
            <w:tcW w:w="2276" w:type="dxa"/>
            <w:vAlign w:val="center"/>
          </w:tcPr>
          <w:p w14:paraId="614B92D9" w14:textId="77777777" w:rsidR="00AA6FF5" w:rsidRPr="007A79F2" w:rsidRDefault="00AA6FF5" w:rsidP="00CB6AA2">
            <w:pPr>
              <w:jc w:val="center"/>
              <w:rPr>
                <w:rFonts w:ascii="Times New Roman" w:hAnsi="Times New Roman" w:cs="Times New Roman"/>
                <w:sz w:val="26"/>
                <w:szCs w:val="26"/>
              </w:rPr>
            </w:pPr>
          </w:p>
        </w:tc>
      </w:tr>
    </w:tbl>
    <w:p w14:paraId="56058584" w14:textId="77777777" w:rsidR="00AA6FF5" w:rsidRPr="007A79F2" w:rsidRDefault="00AA6FF5" w:rsidP="00AA6FF5">
      <w:pPr>
        <w:spacing w:after="0" w:line="240" w:lineRule="auto"/>
        <w:jc w:val="both"/>
        <w:rPr>
          <w:rFonts w:ascii="Times New Roman" w:hAnsi="Times New Roman" w:cs="Times New Roman"/>
          <w:sz w:val="26"/>
          <w:szCs w:val="26"/>
        </w:rPr>
      </w:pPr>
    </w:p>
    <w:p w14:paraId="2CDFED66" w14:textId="77777777" w:rsidR="00AA6FF5" w:rsidRPr="007A79F2" w:rsidRDefault="00AA6FF5" w:rsidP="00AA6FF5">
      <w:pPr>
        <w:spacing w:after="0" w:line="240" w:lineRule="auto"/>
        <w:ind w:left="11482"/>
        <w:jc w:val="right"/>
        <w:rPr>
          <w:rFonts w:ascii="Times New Roman" w:hAnsi="Times New Roman" w:cs="Times New Roman"/>
          <w:sz w:val="26"/>
          <w:szCs w:val="26"/>
        </w:rPr>
      </w:pPr>
      <w:proofErr w:type="spellStart"/>
      <w:r w:rsidRPr="007A79F2">
        <w:rPr>
          <w:rFonts w:ascii="Times New Roman" w:hAnsi="Times New Roman" w:cs="Times New Roman"/>
          <w:sz w:val="26"/>
          <w:szCs w:val="26"/>
        </w:rPr>
        <w:t>Додато</w:t>
      </w:r>
      <w:proofErr w:type="spellEnd"/>
    </w:p>
    <w:p w14:paraId="4E391204" w14:textId="61B2E5CE" w:rsidR="00F30288" w:rsidRPr="007A79F2" w:rsidRDefault="00F30288" w:rsidP="00F30288">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                                                                                     Додаток </w:t>
      </w:r>
      <w:r w:rsidR="00C03162">
        <w:rPr>
          <w:rFonts w:ascii="Times New Roman" w:hAnsi="Times New Roman" w:cs="Times New Roman"/>
          <w:sz w:val="26"/>
          <w:szCs w:val="26"/>
        </w:rPr>
        <w:t>6</w:t>
      </w:r>
    </w:p>
    <w:p w14:paraId="7E750767" w14:textId="77777777" w:rsidR="00F30288" w:rsidRPr="007A79F2" w:rsidRDefault="00F30288" w:rsidP="00F30288">
      <w:pPr>
        <w:spacing w:after="0" w:line="240" w:lineRule="auto"/>
        <w:jc w:val="center"/>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A79F2">
        <w:rPr>
          <w:rFonts w:ascii="Times New Roman" w:hAnsi="Times New Roman" w:cs="Times New Roman"/>
          <w:sz w:val="26"/>
          <w:szCs w:val="26"/>
        </w:rPr>
        <w:t xml:space="preserve"> до наказу ЧЗШ №4</w:t>
      </w:r>
    </w:p>
    <w:p w14:paraId="6AAA0675" w14:textId="6E737671" w:rsidR="00F30288" w:rsidRPr="007A79F2" w:rsidRDefault="00F30288" w:rsidP="00F30288">
      <w:pPr>
        <w:spacing w:after="0" w:line="240" w:lineRule="auto"/>
        <w:jc w:val="both"/>
        <w:rPr>
          <w:rFonts w:ascii="Times New Roman" w:hAnsi="Times New Roman" w:cs="Times New Roman"/>
          <w:sz w:val="26"/>
          <w:szCs w:val="26"/>
        </w:rPr>
      </w:pPr>
      <w:r w:rsidRPr="007A79F2">
        <w:rPr>
          <w:rFonts w:ascii="Times New Roman" w:hAnsi="Times New Roman" w:cs="Times New Roman"/>
          <w:sz w:val="26"/>
          <w:szCs w:val="26"/>
        </w:rPr>
        <w:t xml:space="preserve">                     </w:t>
      </w:r>
      <w:r>
        <w:rPr>
          <w:rFonts w:ascii="Times New Roman" w:hAnsi="Times New Roman" w:cs="Times New Roman"/>
          <w:sz w:val="26"/>
          <w:szCs w:val="26"/>
        </w:rPr>
        <w:t xml:space="preserve">                                                                                     </w:t>
      </w:r>
      <w:r w:rsidR="00C03162">
        <w:rPr>
          <w:rFonts w:ascii="Times New Roman" w:hAnsi="Times New Roman" w:cs="Times New Roman"/>
          <w:sz w:val="26"/>
          <w:szCs w:val="26"/>
        </w:rPr>
        <w:t xml:space="preserve">      </w:t>
      </w:r>
      <w:r>
        <w:rPr>
          <w:rFonts w:ascii="Times New Roman" w:hAnsi="Times New Roman" w:cs="Times New Roman"/>
          <w:sz w:val="26"/>
          <w:szCs w:val="26"/>
        </w:rPr>
        <w:t xml:space="preserve"> від </w:t>
      </w:r>
      <w:r w:rsidRPr="007A79F2">
        <w:rPr>
          <w:rFonts w:ascii="Times New Roman" w:hAnsi="Times New Roman" w:cs="Times New Roman"/>
          <w:sz w:val="26"/>
          <w:szCs w:val="26"/>
        </w:rPr>
        <w:t xml:space="preserve">01.09.2021  №  </w:t>
      </w:r>
    </w:p>
    <w:p w14:paraId="601602F7" w14:textId="77777777" w:rsidR="00AA6FF5" w:rsidRPr="007A79F2" w:rsidRDefault="00AA6FF5" w:rsidP="00AA6FF5">
      <w:pPr>
        <w:spacing w:after="0" w:line="240" w:lineRule="auto"/>
        <w:ind w:left="11482"/>
        <w:rPr>
          <w:rFonts w:ascii="Times New Roman" w:hAnsi="Times New Roman" w:cs="Times New Roman"/>
          <w:sz w:val="26"/>
          <w:szCs w:val="26"/>
        </w:rPr>
      </w:pPr>
      <w:r w:rsidRPr="007A79F2">
        <w:rPr>
          <w:rFonts w:ascii="Times New Roman" w:hAnsi="Times New Roman" w:cs="Times New Roman"/>
          <w:sz w:val="26"/>
          <w:szCs w:val="26"/>
        </w:rPr>
        <w:t xml:space="preserve">ї </w:t>
      </w:r>
      <w:proofErr w:type="spellStart"/>
      <w:r w:rsidRPr="007A79F2">
        <w:rPr>
          <w:rFonts w:ascii="Times New Roman" w:hAnsi="Times New Roman" w:cs="Times New Roman"/>
          <w:sz w:val="26"/>
          <w:szCs w:val="26"/>
        </w:rPr>
        <w:t>зк</w:t>
      </w:r>
      <w:proofErr w:type="spellEnd"/>
    </w:p>
    <w:p w14:paraId="477CA0DD" w14:textId="77777777" w:rsidR="00AA6FF5" w:rsidRPr="007A79F2" w:rsidRDefault="00AA6FF5" w:rsidP="00AA6FF5">
      <w:pPr>
        <w:spacing w:after="0" w:line="240" w:lineRule="auto"/>
        <w:jc w:val="center"/>
        <w:rPr>
          <w:rFonts w:ascii="Times New Roman" w:hAnsi="Times New Roman" w:cs="Times New Roman"/>
          <w:b/>
          <w:sz w:val="26"/>
          <w:szCs w:val="26"/>
        </w:rPr>
      </w:pPr>
      <w:r w:rsidRPr="007A79F2">
        <w:rPr>
          <w:rFonts w:ascii="Times New Roman" w:hAnsi="Times New Roman" w:cs="Times New Roman"/>
          <w:b/>
          <w:sz w:val="26"/>
          <w:szCs w:val="26"/>
        </w:rPr>
        <w:t>ЖУРНАЛ</w:t>
      </w:r>
    </w:p>
    <w:p w14:paraId="13340924" w14:textId="77777777" w:rsidR="00AA6FF5" w:rsidRPr="007A79F2" w:rsidRDefault="00AA6FF5" w:rsidP="00AA6FF5">
      <w:pPr>
        <w:spacing w:after="0" w:line="240" w:lineRule="auto"/>
        <w:ind w:firstLine="709"/>
        <w:jc w:val="center"/>
        <w:rPr>
          <w:rFonts w:ascii="Times New Roman" w:hAnsi="Times New Roman" w:cs="Times New Roman"/>
          <w:sz w:val="26"/>
          <w:szCs w:val="26"/>
        </w:rPr>
      </w:pPr>
      <w:proofErr w:type="spellStart"/>
      <w:r w:rsidRPr="007A79F2">
        <w:rPr>
          <w:rFonts w:ascii="Times New Roman" w:hAnsi="Times New Roman" w:cs="Times New Roman"/>
          <w:sz w:val="26"/>
          <w:szCs w:val="26"/>
        </w:rPr>
        <w:t>рєстрації</w:t>
      </w:r>
      <w:proofErr w:type="spellEnd"/>
      <w:r w:rsidRPr="007A79F2">
        <w:rPr>
          <w:rFonts w:ascii="Times New Roman" w:hAnsi="Times New Roman" w:cs="Times New Roman"/>
          <w:sz w:val="26"/>
          <w:szCs w:val="26"/>
        </w:rPr>
        <w:t xml:space="preserve"> рішень комісії з розгляду випадків </w:t>
      </w:r>
      <w:proofErr w:type="spellStart"/>
      <w:r w:rsidRPr="007A79F2">
        <w:rPr>
          <w:rFonts w:ascii="Times New Roman" w:hAnsi="Times New Roman" w:cs="Times New Roman"/>
          <w:sz w:val="26"/>
          <w:szCs w:val="26"/>
        </w:rPr>
        <w:t>булінгу</w:t>
      </w:r>
      <w:proofErr w:type="spellEnd"/>
      <w:r w:rsidRPr="007A79F2">
        <w:rPr>
          <w:rFonts w:ascii="Times New Roman" w:hAnsi="Times New Roman" w:cs="Times New Roman"/>
          <w:sz w:val="26"/>
          <w:szCs w:val="26"/>
        </w:rPr>
        <w:t xml:space="preserve"> (цькування) ЧЗШ№4</w:t>
      </w:r>
    </w:p>
    <w:p w14:paraId="4E4F6F29" w14:textId="77777777" w:rsidR="00AA6FF5" w:rsidRPr="007A79F2" w:rsidRDefault="00AA6FF5" w:rsidP="00AA6FF5">
      <w:pPr>
        <w:spacing w:after="0" w:line="240" w:lineRule="auto"/>
        <w:ind w:firstLine="709"/>
        <w:jc w:val="center"/>
        <w:rPr>
          <w:rFonts w:ascii="Times New Roman" w:hAnsi="Times New Roman" w:cs="Times New Roman"/>
          <w:sz w:val="26"/>
          <w:szCs w:val="26"/>
        </w:rPr>
      </w:pPr>
    </w:p>
    <w:tbl>
      <w:tblPr>
        <w:tblStyle w:val="a6"/>
        <w:tblW w:w="0" w:type="auto"/>
        <w:tblLook w:val="04A0" w:firstRow="1" w:lastRow="0" w:firstColumn="1" w:lastColumn="0" w:noHBand="0" w:noVBand="1"/>
      </w:tblPr>
      <w:tblGrid>
        <w:gridCol w:w="541"/>
        <w:gridCol w:w="1367"/>
        <w:gridCol w:w="1181"/>
        <w:gridCol w:w="3244"/>
        <w:gridCol w:w="1976"/>
        <w:gridCol w:w="1320"/>
      </w:tblGrid>
      <w:tr w:rsidR="00AA6FF5" w:rsidRPr="007A79F2" w14:paraId="30B568FC" w14:textId="77777777" w:rsidTr="00CB6AA2">
        <w:tc>
          <w:tcPr>
            <w:tcW w:w="562" w:type="dxa"/>
            <w:shd w:val="clear" w:color="auto" w:fill="FFFFFF" w:themeFill="background1"/>
            <w:vAlign w:val="center"/>
          </w:tcPr>
          <w:p w14:paraId="586863DD"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 з/п</w:t>
            </w:r>
          </w:p>
        </w:tc>
        <w:tc>
          <w:tcPr>
            <w:tcW w:w="1560" w:type="dxa"/>
            <w:shd w:val="clear" w:color="auto" w:fill="FFFFFF" w:themeFill="background1"/>
            <w:vAlign w:val="center"/>
          </w:tcPr>
          <w:p w14:paraId="37CC0BAC"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Дата засідання комісії</w:t>
            </w:r>
          </w:p>
        </w:tc>
        <w:tc>
          <w:tcPr>
            <w:tcW w:w="1275" w:type="dxa"/>
            <w:shd w:val="clear" w:color="auto" w:fill="FFFFFF" w:themeFill="background1"/>
            <w:vAlign w:val="center"/>
          </w:tcPr>
          <w:p w14:paraId="29E89F06"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Номер рішення</w:t>
            </w:r>
          </w:p>
        </w:tc>
        <w:tc>
          <w:tcPr>
            <w:tcW w:w="6309" w:type="dxa"/>
            <w:shd w:val="clear" w:color="auto" w:fill="FFFFFF" w:themeFill="background1"/>
            <w:vAlign w:val="center"/>
          </w:tcPr>
          <w:p w14:paraId="5C298557"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Рішення та рекомендації комісії</w:t>
            </w:r>
          </w:p>
        </w:tc>
        <w:tc>
          <w:tcPr>
            <w:tcW w:w="3189" w:type="dxa"/>
            <w:shd w:val="clear" w:color="auto" w:fill="FFFFFF" w:themeFill="background1"/>
            <w:vAlign w:val="center"/>
          </w:tcPr>
          <w:p w14:paraId="3FED447B"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Прізвище, ініціали та посада членів комісії</w:t>
            </w:r>
          </w:p>
        </w:tc>
        <w:tc>
          <w:tcPr>
            <w:tcW w:w="1665" w:type="dxa"/>
            <w:shd w:val="clear" w:color="auto" w:fill="FFFFFF" w:themeFill="background1"/>
            <w:vAlign w:val="center"/>
          </w:tcPr>
          <w:p w14:paraId="0C68EF6A" w14:textId="77777777" w:rsidR="00AA6FF5" w:rsidRPr="007A79F2" w:rsidRDefault="00AA6FF5" w:rsidP="00CB6AA2">
            <w:pPr>
              <w:jc w:val="center"/>
              <w:rPr>
                <w:rFonts w:ascii="Times New Roman" w:hAnsi="Times New Roman" w:cs="Times New Roman"/>
                <w:sz w:val="26"/>
                <w:szCs w:val="26"/>
              </w:rPr>
            </w:pPr>
            <w:r w:rsidRPr="007A79F2">
              <w:rPr>
                <w:rFonts w:ascii="Times New Roman" w:hAnsi="Times New Roman" w:cs="Times New Roman"/>
                <w:sz w:val="26"/>
                <w:szCs w:val="26"/>
              </w:rPr>
              <w:t>Підписи членів комісії</w:t>
            </w:r>
          </w:p>
        </w:tc>
      </w:tr>
      <w:tr w:rsidR="00AA6FF5" w:rsidRPr="007A79F2" w14:paraId="2E378E14" w14:textId="77777777" w:rsidTr="00CB6AA2">
        <w:trPr>
          <w:trHeight w:val="486"/>
        </w:trPr>
        <w:tc>
          <w:tcPr>
            <w:tcW w:w="562" w:type="dxa"/>
            <w:vAlign w:val="center"/>
          </w:tcPr>
          <w:p w14:paraId="3A895D38" w14:textId="77777777" w:rsidR="00AA6FF5" w:rsidRPr="007A79F2" w:rsidRDefault="00AA6FF5" w:rsidP="00CB6AA2">
            <w:pPr>
              <w:jc w:val="center"/>
              <w:rPr>
                <w:rFonts w:ascii="Times New Roman" w:hAnsi="Times New Roman" w:cs="Times New Roman"/>
                <w:sz w:val="26"/>
                <w:szCs w:val="26"/>
              </w:rPr>
            </w:pPr>
          </w:p>
        </w:tc>
        <w:tc>
          <w:tcPr>
            <w:tcW w:w="1560" w:type="dxa"/>
            <w:vAlign w:val="center"/>
          </w:tcPr>
          <w:p w14:paraId="42CA06BC" w14:textId="77777777" w:rsidR="00AA6FF5" w:rsidRPr="007A79F2" w:rsidRDefault="00AA6FF5" w:rsidP="00CB6AA2">
            <w:pPr>
              <w:jc w:val="center"/>
              <w:rPr>
                <w:rFonts w:ascii="Times New Roman" w:hAnsi="Times New Roman" w:cs="Times New Roman"/>
                <w:sz w:val="26"/>
                <w:szCs w:val="26"/>
              </w:rPr>
            </w:pPr>
          </w:p>
        </w:tc>
        <w:tc>
          <w:tcPr>
            <w:tcW w:w="1275" w:type="dxa"/>
            <w:vAlign w:val="center"/>
          </w:tcPr>
          <w:p w14:paraId="5B712885" w14:textId="77777777" w:rsidR="00AA6FF5" w:rsidRPr="007A79F2" w:rsidRDefault="00AA6FF5" w:rsidP="00CB6AA2">
            <w:pPr>
              <w:jc w:val="center"/>
              <w:rPr>
                <w:rFonts w:ascii="Times New Roman" w:hAnsi="Times New Roman" w:cs="Times New Roman"/>
                <w:sz w:val="26"/>
                <w:szCs w:val="26"/>
              </w:rPr>
            </w:pPr>
          </w:p>
        </w:tc>
        <w:tc>
          <w:tcPr>
            <w:tcW w:w="6309" w:type="dxa"/>
            <w:vAlign w:val="center"/>
          </w:tcPr>
          <w:p w14:paraId="1F2C686F" w14:textId="77777777" w:rsidR="00AA6FF5" w:rsidRPr="007A79F2" w:rsidRDefault="00AA6FF5" w:rsidP="00CB6AA2">
            <w:pPr>
              <w:jc w:val="center"/>
              <w:rPr>
                <w:rFonts w:ascii="Times New Roman" w:hAnsi="Times New Roman" w:cs="Times New Roman"/>
                <w:sz w:val="26"/>
                <w:szCs w:val="26"/>
              </w:rPr>
            </w:pPr>
          </w:p>
        </w:tc>
        <w:tc>
          <w:tcPr>
            <w:tcW w:w="3189" w:type="dxa"/>
            <w:vAlign w:val="center"/>
          </w:tcPr>
          <w:p w14:paraId="05AF364E" w14:textId="77777777" w:rsidR="00AA6FF5" w:rsidRPr="007A79F2" w:rsidRDefault="00AA6FF5" w:rsidP="00CB6AA2">
            <w:pPr>
              <w:jc w:val="center"/>
              <w:rPr>
                <w:rFonts w:ascii="Times New Roman" w:hAnsi="Times New Roman" w:cs="Times New Roman"/>
                <w:sz w:val="26"/>
                <w:szCs w:val="26"/>
              </w:rPr>
            </w:pPr>
          </w:p>
        </w:tc>
        <w:tc>
          <w:tcPr>
            <w:tcW w:w="1665" w:type="dxa"/>
            <w:vAlign w:val="center"/>
          </w:tcPr>
          <w:p w14:paraId="2DC308DB" w14:textId="77777777" w:rsidR="00AA6FF5" w:rsidRPr="007A79F2" w:rsidRDefault="00AA6FF5" w:rsidP="00CB6AA2">
            <w:pPr>
              <w:jc w:val="center"/>
              <w:rPr>
                <w:rFonts w:ascii="Times New Roman" w:hAnsi="Times New Roman" w:cs="Times New Roman"/>
                <w:sz w:val="26"/>
                <w:szCs w:val="26"/>
              </w:rPr>
            </w:pPr>
          </w:p>
        </w:tc>
      </w:tr>
    </w:tbl>
    <w:p w14:paraId="24526AE9" w14:textId="77777777" w:rsidR="00AA6FF5" w:rsidRPr="007A79F2" w:rsidRDefault="00AA6FF5" w:rsidP="00AA6FF5">
      <w:pPr>
        <w:spacing w:after="0" w:line="240" w:lineRule="auto"/>
        <w:jc w:val="both"/>
        <w:rPr>
          <w:rFonts w:ascii="Times New Roman" w:hAnsi="Times New Roman" w:cs="Times New Roman"/>
          <w:sz w:val="26"/>
          <w:szCs w:val="26"/>
        </w:rPr>
      </w:pPr>
    </w:p>
    <w:p w14:paraId="08DC37BA" w14:textId="77777777" w:rsidR="00AA6FF5" w:rsidRPr="007A79F2" w:rsidRDefault="00AA6FF5" w:rsidP="00AA6FF5">
      <w:pPr>
        <w:rPr>
          <w:rFonts w:ascii="Times New Roman" w:hAnsi="Times New Roman" w:cs="Times New Roman"/>
          <w:sz w:val="26"/>
          <w:szCs w:val="26"/>
        </w:rPr>
      </w:pPr>
    </w:p>
    <w:p w14:paraId="03528E33" w14:textId="77777777" w:rsidR="004557F3" w:rsidRPr="007A79F2" w:rsidRDefault="004557F3" w:rsidP="004557F3">
      <w:pPr>
        <w:spacing w:after="0" w:line="240" w:lineRule="auto"/>
        <w:rPr>
          <w:rFonts w:ascii="Times New Roman" w:hAnsi="Times New Roman" w:cs="Times New Roman"/>
          <w:sz w:val="26"/>
          <w:szCs w:val="26"/>
        </w:rPr>
      </w:pPr>
    </w:p>
    <w:sectPr w:rsidR="004557F3" w:rsidRPr="007A79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20D5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116398"/>
    <w:multiLevelType w:val="hybridMultilevel"/>
    <w:tmpl w:val="0100A9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4E"/>
    <w:rsid w:val="000462F6"/>
    <w:rsid w:val="00217DBB"/>
    <w:rsid w:val="002E0D28"/>
    <w:rsid w:val="003F4436"/>
    <w:rsid w:val="004557F3"/>
    <w:rsid w:val="00471239"/>
    <w:rsid w:val="006A6A0D"/>
    <w:rsid w:val="007A79F2"/>
    <w:rsid w:val="00A14D1E"/>
    <w:rsid w:val="00AA6FF5"/>
    <w:rsid w:val="00AC5B31"/>
    <w:rsid w:val="00B941EE"/>
    <w:rsid w:val="00C03162"/>
    <w:rsid w:val="00C6249C"/>
    <w:rsid w:val="00EB274E"/>
    <w:rsid w:val="00F0026F"/>
    <w:rsid w:val="00F30288"/>
    <w:rsid w:val="00F60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C414"/>
  <w15:docId w15:val="{71223FE2-8A38-44E5-A700-D73FB20E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B274E"/>
    <w:pPr>
      <w:keepNext/>
      <w:spacing w:after="0" w:line="240" w:lineRule="auto"/>
      <w:jc w:val="center"/>
      <w:outlineLvl w:val="0"/>
    </w:pPr>
    <w:rPr>
      <w:rFonts w:ascii="Times New Roman" w:eastAsia="Times New Roman" w:hAnsi="Times New Roman" w:cs="Times New Roman"/>
      <w:b/>
      <w:sz w:val="36"/>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4E"/>
    <w:rPr>
      <w:rFonts w:ascii="Times New Roman" w:eastAsia="Times New Roman" w:hAnsi="Times New Roman" w:cs="Times New Roman"/>
      <w:b/>
      <w:sz w:val="36"/>
      <w:szCs w:val="24"/>
      <w:lang w:val="ru-RU" w:eastAsia="ru-RU"/>
    </w:rPr>
  </w:style>
  <w:style w:type="paragraph" w:styleId="a3">
    <w:name w:val="Title"/>
    <w:basedOn w:val="a"/>
    <w:link w:val="a4"/>
    <w:qFormat/>
    <w:rsid w:val="00EB274E"/>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 Знак"/>
    <w:basedOn w:val="a0"/>
    <w:link w:val="a3"/>
    <w:rsid w:val="00EB274E"/>
    <w:rPr>
      <w:rFonts w:ascii="Times New Roman" w:eastAsia="Times New Roman" w:hAnsi="Times New Roman" w:cs="Times New Roman"/>
      <w:sz w:val="36"/>
      <w:szCs w:val="24"/>
      <w:lang w:eastAsia="ru-RU"/>
    </w:rPr>
  </w:style>
  <w:style w:type="paragraph" w:styleId="a5">
    <w:name w:val="List Paragraph"/>
    <w:basedOn w:val="a"/>
    <w:uiPriority w:val="34"/>
    <w:qFormat/>
    <w:rsid w:val="003F4436"/>
    <w:pPr>
      <w:spacing w:after="160" w:line="259" w:lineRule="auto"/>
      <w:ind w:left="720"/>
      <w:contextualSpacing/>
    </w:pPr>
    <w:rPr>
      <w:rFonts w:eastAsiaTheme="minorHAnsi"/>
      <w:lang w:eastAsia="en-US"/>
    </w:rPr>
  </w:style>
  <w:style w:type="paragraph" w:customStyle="1" w:styleId="Default">
    <w:name w:val="Default"/>
    <w:rsid w:val="003F4436"/>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rvps7">
    <w:name w:val="rvps7"/>
    <w:basedOn w:val="a"/>
    <w:rsid w:val="00AA6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A6FF5"/>
  </w:style>
  <w:style w:type="paragraph" w:customStyle="1" w:styleId="rvps2">
    <w:name w:val="rvps2"/>
    <w:basedOn w:val="a"/>
    <w:rsid w:val="00AA6FF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AA6F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22CE-6904-449C-A5A5-2E8A1B84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12398</Words>
  <Characters>7068</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Паламар</cp:lastModifiedBy>
  <cp:revision>3</cp:revision>
  <dcterms:created xsi:type="dcterms:W3CDTF">2021-11-11T13:09:00Z</dcterms:created>
  <dcterms:modified xsi:type="dcterms:W3CDTF">2021-11-11T13:10:00Z</dcterms:modified>
</cp:coreProperties>
</file>