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73" w:rsidRPr="00F35468" w:rsidRDefault="00996273" w:rsidP="00996273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aps/>
          <w:color w:val="000000" w:themeColor="text1"/>
          <w:spacing w:val="45"/>
          <w:sz w:val="24"/>
          <w:szCs w:val="24"/>
          <w:lang w:eastAsia="uk-UA"/>
        </w:rPr>
      </w:pPr>
      <w:r w:rsidRPr="008C7DA6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45"/>
          <w:sz w:val="24"/>
          <w:szCs w:val="24"/>
          <w:bdr w:val="none" w:sz="0" w:space="0" w:color="auto" w:frame="1"/>
          <w:lang w:eastAsia="uk-UA"/>
        </w:rPr>
        <w:t>ОФІЦІЙНІ ЗАСАДИ ІНКЛЮЗИВНОЇ ОСВІТИ В УКРАЇНІ</w:t>
      </w:r>
    </w:p>
    <w:p w:rsidR="00996273" w:rsidRPr="00F35468" w:rsidRDefault="00996273" w:rsidP="009962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C7D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У грудні 2009 року</w:t>
      </w: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Україна ратифікувала основні міжнародні документи у сфері забезпечення прав дітей згідно зі світовими стандартами освіти, соціального захисту та охорони здоров’я. Передусім йдеться про статтю 24 Конвенції ООН про права людей з інвалідністю, в якій визначено обов’язок держави щодо реалізації інклюзивної моделі освіти, тобто створення такого предметно-просторового спеціального середовища, яке б дало змогу всім дітям бути однаково рівними учасниками навчального процесу в єдиному освітньому просторі відповідно до їхніх особливостей, потреб і можливостей.</w:t>
      </w:r>
    </w:p>
    <w:p w:rsidR="00996273" w:rsidRPr="00F35468" w:rsidRDefault="00996273" w:rsidP="009962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C7D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5 липня 2017 року</w:t>
      </w: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Президент України підписав ухвалений 23 травня цього ж року Закон </w:t>
      </w:r>
      <w:hyperlink r:id="rId6" w:tgtFrame="_blank" w:history="1">
        <w:r w:rsidRPr="008C7DA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«Про внесення змін до Закону України "Про освіту" щодо особливостей доступу осіб з особливими освітніми потребами до освітніх послуг».</w:t>
        </w:r>
      </w:hyperlink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</w:p>
    <w:p w:rsidR="00996273" w:rsidRPr="00F35468" w:rsidRDefault="00996273" w:rsidP="009962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C7D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5 вересня 2017 року</w:t>
      </w: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було прийнято новий  </w:t>
      </w:r>
      <w:hyperlink r:id="rId7" w:tgtFrame="_blank" w:history="1">
        <w:r w:rsidRPr="008C7DA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Закон України “Про освіту”</w:t>
        </w:r>
      </w:hyperlink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 З того часу діти з особливими освітніми потребами мають повне право здобувати освіту в усіх навчальних закладах, зокрема й безоплатно в державних та комунальних, незалежно від «встановлення інвалідності». Діти з особливими освітніми потребами мають право на:</w:t>
      </w:r>
    </w:p>
    <w:p w:rsidR="00996273" w:rsidRPr="00F35468" w:rsidRDefault="00996273" w:rsidP="00996273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дистанційну та індивідуальну форми навчання;</w:t>
      </w:r>
    </w:p>
    <w:p w:rsidR="00996273" w:rsidRPr="00F35468" w:rsidRDefault="00996273" w:rsidP="00996273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психолого-педагогічну та </w:t>
      </w:r>
      <w:proofErr w:type="spellStart"/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корекційно-розвиткову</w:t>
      </w:r>
      <w:proofErr w:type="spellEnd"/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допомогу; </w:t>
      </w:r>
    </w:p>
    <w:p w:rsidR="00996273" w:rsidRPr="00F35468" w:rsidRDefault="00996273" w:rsidP="00996273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інклюзивні та спеціальні групи (класи) у загальноосвітніх навчальних закладах; </w:t>
      </w:r>
    </w:p>
    <w:p w:rsidR="00996273" w:rsidRPr="00F35468" w:rsidRDefault="00996273" w:rsidP="00996273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«</w:t>
      </w:r>
      <w:proofErr w:type="spellStart"/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підлаштовані</w:t>
      </w:r>
      <w:proofErr w:type="spellEnd"/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» для їхніх потреби загальноосвітні школи і класи, тобто на відповідні архітектурні перепланування;</w:t>
      </w:r>
    </w:p>
    <w:p w:rsidR="00996273" w:rsidRPr="00F35468" w:rsidRDefault="00996273" w:rsidP="00996273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корекційних</w:t>
      </w:r>
      <w:proofErr w:type="spellEnd"/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педагогів, </w:t>
      </w:r>
      <w:proofErr w:type="spellStart"/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тьюторів</w:t>
      </w:r>
      <w:proofErr w:type="spellEnd"/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, психологів; </w:t>
      </w:r>
    </w:p>
    <w:p w:rsidR="00996273" w:rsidRPr="00F35468" w:rsidRDefault="00996273" w:rsidP="00996273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3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адаптовані навчальні плани та програми, методи та форми навчання, ресурси спеціальної освіти, партнерство з громадою.</w:t>
      </w:r>
    </w:p>
    <w:p w:rsidR="00996273" w:rsidRPr="008C7DA6" w:rsidRDefault="00996273" w:rsidP="009962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B33" w:rsidRDefault="00220B33">
      <w:bookmarkStart w:id="0" w:name="_GoBack"/>
      <w:bookmarkEnd w:id="0"/>
    </w:p>
    <w:sectPr w:rsidR="00220B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6E35"/>
    <w:multiLevelType w:val="multilevel"/>
    <w:tmpl w:val="593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73"/>
    <w:rsid w:val="00220B33"/>
    <w:rsid w:val="0099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145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053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FryLine</dc:creator>
  <cp:lastModifiedBy>FryLine</cp:lastModifiedBy>
  <cp:revision>1</cp:revision>
  <dcterms:created xsi:type="dcterms:W3CDTF">2021-11-15T09:12:00Z</dcterms:created>
  <dcterms:modified xsi:type="dcterms:W3CDTF">2021-11-15T09:12:00Z</dcterms:modified>
</cp:coreProperties>
</file>