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D7" w:rsidRPr="007176D7" w:rsidRDefault="00BD6F4D" w:rsidP="00513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6F4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219825" cy="9667875"/>
            <wp:effectExtent l="0" t="0" r="9525" b="9525"/>
            <wp:docPr id="1" name="Рисунок 1" descr="День протидії торгівлі людьми: про що важливо пам'ятати кожн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протидії торгівлі людьми: про що важливо пам'ятати кожном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6F4D" w:rsidRPr="007176D7" w:rsidRDefault="00BD6F4D" w:rsidP="00BD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30 липня в Україні відзначається Всесвітній день боротьби з торгівлею людьми, започаткований у 2013 році Генеральною Асамблеєю ООН.  Цей день покликаний звернути увагу на глобальну проблему, важке становище жінок, чоловіків та дітей, які стали жертвами тяжкого злочину.</w:t>
      </w:r>
    </w:p>
    <w:p w:rsidR="00BD6F4D" w:rsidRPr="007176D7" w:rsidRDefault="00BD6F4D" w:rsidP="00BD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Україна є однією з перших країн Європи, яка у 1998 році встановила кримінальну відповідальність за торгівлю людьми (</w:t>
      </w:r>
      <w:r w:rsidRPr="007176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uk-UA"/>
        </w:rPr>
        <w:t>стаття 149 ККУ</w:t>
      </w: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https://zakon.rada.gov.ua/laws/show/2341-14#n942). Торгівля людьми – це форма сучасного рабства та порушення прав людини, яка не втрачає своєї актуальності й у XXI столітті для жодної країни світу.</w:t>
      </w:r>
    </w:p>
    <w:p w:rsidR="00BD6F4D" w:rsidRPr="007176D7" w:rsidRDefault="00BD6F4D" w:rsidP="00BD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сьогодні для українців, в умовах воєнного стану, ризик потрапляння в ситуацію торгівлі людьми як всередині країни, так і за її межами став ще більшим. Багато громадян переїхали із зони бойових дій в інші регіони або за кордон та шукають нову роботу.</w:t>
      </w:r>
    </w:p>
    <w:p w:rsidR="00BD6F4D" w:rsidRPr="007176D7" w:rsidRDefault="00BD6F4D" w:rsidP="00BD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раніше поняття «торгівля людьми» охоплювало здебільшого сексуальне рабство, то сьогодні воно увібрало широкий спектр форм: від трудової експлуатації до нелегальної трансплантації органів.</w:t>
      </w:r>
    </w:p>
    <w:p w:rsidR="00BD6F4D" w:rsidRPr="007176D7" w:rsidRDefault="00BD6F4D" w:rsidP="00BD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Тому сьогодні кожному важливо знати, якщо щодо людини вчинялися наступні дії, - це ознаки торгівлі людьми:</w:t>
      </w:r>
    </w:p>
    <w:p w:rsidR="00BD6F4D" w:rsidRPr="007176D7" w:rsidRDefault="00BD6F4D" w:rsidP="00BD6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забрали паспорт або інші документи;</w:t>
      </w:r>
    </w:p>
    <w:p w:rsidR="00BD6F4D" w:rsidRPr="007176D7" w:rsidRDefault="00BD6F4D" w:rsidP="00BD6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позбавляли вільного пересування та спілкування з рідним;</w:t>
      </w:r>
    </w:p>
    <w:p w:rsidR="00BD6F4D" w:rsidRPr="007176D7" w:rsidRDefault="00BD6F4D" w:rsidP="00BD6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пообіцяли добре оплачувану роботу (за кордоном чи в Україні), а потім не заплатили обіцяних грошей;</w:t>
      </w:r>
    </w:p>
    <w:p w:rsidR="00BD6F4D" w:rsidRPr="007176D7" w:rsidRDefault="00BD6F4D" w:rsidP="00BD6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погрожували, били, ґвалтували, знущалися з людини або чинили психологічний тиск;</w:t>
      </w:r>
    </w:p>
    <w:p w:rsidR="00BD6F4D" w:rsidRPr="007176D7" w:rsidRDefault="00BD6F4D" w:rsidP="00BD6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допомогою фізичного чи психологічного насильства примушували виконувати роботу, якою особа не хотіла займатися;</w:t>
      </w:r>
    </w:p>
    <w:p w:rsidR="00BD6F4D" w:rsidRPr="007176D7" w:rsidRDefault="00BD6F4D" w:rsidP="00BD6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примушували відпрацьовувати вигадані борги;</w:t>
      </w:r>
    </w:p>
    <w:p w:rsidR="00BD6F4D" w:rsidRPr="007176D7" w:rsidRDefault="00BD6F4D" w:rsidP="00BD6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працю людини використовували, не виплативши повністю або частково обіцяної заробітної плати;</w:t>
      </w:r>
    </w:p>
    <w:p w:rsidR="00BD6F4D" w:rsidRPr="007176D7" w:rsidRDefault="00BD6F4D" w:rsidP="00BD6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людина не мала можливості за власним бажанням кинути роботу;</w:t>
      </w:r>
    </w:p>
    <w:p w:rsidR="00BD6F4D" w:rsidRPr="007176D7" w:rsidRDefault="00BD6F4D" w:rsidP="00BD6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примушували працювати понаднормово, при цьому реальні умови роботи були значно гірші, ніж обіцяли;</w:t>
      </w:r>
    </w:p>
    <w:p w:rsidR="00BD6F4D" w:rsidRPr="007176D7" w:rsidRDefault="00BD6F4D" w:rsidP="00BD6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попри волю людини примушували жебракувати, здійснювати злочинну діяльність або використовували у збройному конфлікті та ін. схожі дії.</w:t>
      </w:r>
    </w:p>
    <w:p w:rsidR="00BD6F4D" w:rsidRPr="007176D7" w:rsidRDefault="00BD6F4D" w:rsidP="00BD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Жертвою торгівлі людьми може стати будь-хто, будь-яка людина, незалежно від статі, віку, соціального статусу, рівня освіти тощо. Однак, у першу чергу, до групи ризику можуть потрапити такі категорії, як:</w:t>
      </w:r>
    </w:p>
    <w:p w:rsidR="00BD6F4D" w:rsidRPr="007176D7" w:rsidRDefault="00BD6F4D" w:rsidP="00BD6F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безробітні люди працездатного віку;</w:t>
      </w:r>
    </w:p>
    <w:p w:rsidR="00BD6F4D" w:rsidRPr="007176D7" w:rsidRDefault="00BD6F4D" w:rsidP="00BD6F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жителі сільської місцевості;</w:t>
      </w:r>
    </w:p>
    <w:p w:rsidR="00BD6F4D" w:rsidRPr="007176D7" w:rsidRDefault="00BD6F4D" w:rsidP="00BD6F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люди, які мають низький рівень доходів;</w:t>
      </w:r>
    </w:p>
    <w:p w:rsidR="00BD6F4D" w:rsidRPr="007176D7" w:rsidRDefault="00BD6F4D" w:rsidP="00BD6F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особи, що працюють за кордоном нелегально;</w:t>
      </w:r>
    </w:p>
    <w:p w:rsidR="00BD6F4D" w:rsidRPr="007176D7" w:rsidRDefault="00BD6F4D" w:rsidP="00BD6F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особи, що нелегально виїжджають за кордон або нелегально в’їжджають та перебувають на території тієї чи іншої країни;</w:t>
      </w:r>
    </w:p>
    <w:p w:rsidR="00BD6F4D" w:rsidRPr="007176D7" w:rsidRDefault="00BD6F4D" w:rsidP="00BD6F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люди, що користуються послугами сайтів та застосунками знайомств або шукають посередництва для укладання фіктивних шлюбів;</w:t>
      </w:r>
    </w:p>
    <w:p w:rsidR="00BD6F4D" w:rsidRPr="007176D7" w:rsidRDefault="00BD6F4D" w:rsidP="00BD6F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особи, які працюють у сфері розваг;</w:t>
      </w:r>
    </w:p>
    <w:p w:rsidR="00BD6F4D" w:rsidRPr="007176D7" w:rsidRDefault="00BD6F4D" w:rsidP="00BD6F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особи, які раніше уже були жертвами торгівлі людьми;</w:t>
      </w:r>
    </w:p>
    <w:p w:rsidR="00896B27" w:rsidRPr="007176D7" w:rsidRDefault="00BD6F4D" w:rsidP="00717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6D7">
        <w:rPr>
          <w:rFonts w:ascii="Times New Roman" w:eastAsia="Times New Roman" w:hAnsi="Times New Roman" w:cs="Times New Roman"/>
          <w:sz w:val="24"/>
          <w:szCs w:val="24"/>
          <w:lang w:eastAsia="uk-UA"/>
        </w:rPr>
        <w:t>діти, в тому числі – діти-сироти, бездоглядні діти або, позбавлені батьківського піклування тощо</w:t>
      </w:r>
      <w:r w:rsidRPr="007176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896B27" w:rsidRPr="007176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66B2D"/>
    <w:multiLevelType w:val="multilevel"/>
    <w:tmpl w:val="E300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B2B42"/>
    <w:multiLevelType w:val="multilevel"/>
    <w:tmpl w:val="7BA6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1557F"/>
    <w:multiLevelType w:val="multilevel"/>
    <w:tmpl w:val="4EC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7A"/>
    <w:rsid w:val="00513899"/>
    <w:rsid w:val="007176D7"/>
    <w:rsid w:val="007C327A"/>
    <w:rsid w:val="00896B27"/>
    <w:rsid w:val="00BD6F4D"/>
    <w:rsid w:val="00F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F424"/>
  <w15:chartTrackingRefBased/>
  <w15:docId w15:val="{4EDBF50C-5287-45D9-A460-A61794C2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D6F4D"/>
    <w:rPr>
      <w:i/>
      <w:iCs/>
    </w:rPr>
  </w:style>
  <w:style w:type="character" w:styleId="a5">
    <w:name w:val="Strong"/>
    <w:basedOn w:val="a0"/>
    <w:uiPriority w:val="22"/>
    <w:qFormat/>
    <w:rsid w:val="00BD6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1754</Words>
  <Characters>1001</Characters>
  <Application>Microsoft Office Word</Application>
  <DocSecurity>0</DocSecurity>
  <Lines>8</Lines>
  <Paragraphs>5</Paragraphs>
  <ScaleCrop>false</ScaleCrop>
  <Company>diakov.net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2024-01-15T11:34:00Z</dcterms:created>
  <dcterms:modified xsi:type="dcterms:W3CDTF">2024-01-15T12:27:00Z</dcterms:modified>
</cp:coreProperties>
</file>