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5A" w:rsidRDefault="00814976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закладі дошкільної освіти № 19 на посаді д</w:t>
      </w:r>
      <w:r w:rsidR="00694B4A">
        <w:rPr>
          <w:rFonts w:ascii="Times New Roman" w:hAnsi="Times New Roman" w:cs="Times New Roman"/>
          <w:sz w:val="26"/>
          <w:szCs w:val="26"/>
        </w:rPr>
        <w:t>иректора я працюю 17 років з 20</w:t>
      </w:r>
      <w:r w:rsidR="00694B4A" w:rsidRPr="005367CB">
        <w:rPr>
          <w:rFonts w:ascii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5 року. У своїй діяльності керуюся Конституцією України, Законами України «Про освіту», </w:t>
      </w:r>
      <w:r w:rsidR="00FB7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«Про дошкільну освіту», «Про охорону праці», Кодексом законів про працю України, Конвенцією про права дитини </w:t>
      </w:r>
      <w:r w:rsidR="00FB765A">
        <w:rPr>
          <w:rFonts w:ascii="Times New Roman" w:hAnsi="Times New Roman" w:cs="Times New Roman"/>
          <w:sz w:val="26"/>
          <w:szCs w:val="26"/>
        </w:rPr>
        <w:t>та іншими законодавчими та нормативними актами.</w:t>
      </w:r>
    </w:p>
    <w:p w:rsidR="00160784" w:rsidRDefault="00D101CC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Забезпечено</w:t>
      </w:r>
      <w:r w:rsidR="00FB765A">
        <w:rPr>
          <w:rFonts w:ascii="Times New Roman" w:hAnsi="Times New Roman" w:cs="Times New Roman"/>
          <w:sz w:val="26"/>
          <w:szCs w:val="26"/>
        </w:rPr>
        <w:t xml:space="preserve"> реалізацію державної </w:t>
      </w:r>
      <w:r w:rsidR="00814976">
        <w:rPr>
          <w:rFonts w:ascii="Times New Roman" w:hAnsi="Times New Roman" w:cs="Times New Roman"/>
          <w:sz w:val="26"/>
          <w:szCs w:val="26"/>
        </w:rPr>
        <w:t xml:space="preserve"> </w:t>
      </w:r>
      <w:r w:rsidR="00FB765A">
        <w:rPr>
          <w:rFonts w:ascii="Times New Roman" w:hAnsi="Times New Roman" w:cs="Times New Roman"/>
          <w:sz w:val="26"/>
          <w:szCs w:val="26"/>
        </w:rPr>
        <w:t>політики у галузі ос</w:t>
      </w:r>
      <w:r>
        <w:rPr>
          <w:rFonts w:ascii="Times New Roman" w:hAnsi="Times New Roman" w:cs="Times New Roman"/>
          <w:sz w:val="26"/>
          <w:szCs w:val="26"/>
        </w:rPr>
        <w:t>віти. Комплектацію груп здійснено</w:t>
      </w:r>
      <w:r w:rsidR="00FB765A">
        <w:rPr>
          <w:rFonts w:ascii="Times New Roman" w:hAnsi="Times New Roman" w:cs="Times New Roman"/>
          <w:sz w:val="26"/>
          <w:szCs w:val="26"/>
        </w:rPr>
        <w:t xml:space="preserve"> відповідно до ст.14 Закону «Про дошкільну освіту», згідно електронної </w:t>
      </w:r>
      <w:proofErr w:type="spellStart"/>
      <w:r w:rsidR="00FB765A">
        <w:rPr>
          <w:rFonts w:ascii="Times New Roman" w:hAnsi="Times New Roman" w:cs="Times New Roman"/>
          <w:sz w:val="26"/>
          <w:szCs w:val="26"/>
        </w:rPr>
        <w:t>реєстраціїї</w:t>
      </w:r>
      <w:proofErr w:type="spellEnd"/>
      <w:r w:rsidR="00FB765A">
        <w:rPr>
          <w:rFonts w:ascii="Times New Roman" w:hAnsi="Times New Roman" w:cs="Times New Roman"/>
          <w:sz w:val="26"/>
          <w:szCs w:val="26"/>
        </w:rPr>
        <w:t>, за віковими ознаками, на підставі заяв батьків (або осіб, які їх замінюють), ксерокопії свідоцтва про народження дитини, медичної довідки про стан здоров’я дитини.</w:t>
      </w:r>
    </w:p>
    <w:p w:rsidR="00FB765A" w:rsidRDefault="00FB765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закладі функціонує 13 вікови</w:t>
      </w:r>
      <w:r w:rsidR="00FC553D">
        <w:rPr>
          <w:rFonts w:ascii="Times New Roman" w:hAnsi="Times New Roman" w:cs="Times New Roman"/>
          <w:sz w:val="26"/>
          <w:szCs w:val="26"/>
        </w:rPr>
        <w:t>х груп: 2 групи раннього віку, 2</w:t>
      </w:r>
      <w:r>
        <w:rPr>
          <w:rFonts w:ascii="Times New Roman" w:hAnsi="Times New Roman" w:cs="Times New Roman"/>
          <w:sz w:val="26"/>
          <w:szCs w:val="26"/>
        </w:rPr>
        <w:t xml:space="preserve"> групи – молодшого дошкільного віку, 3 групи </w:t>
      </w:r>
      <w:r w:rsidR="00FC553D">
        <w:rPr>
          <w:rFonts w:ascii="Times New Roman" w:hAnsi="Times New Roman" w:cs="Times New Roman"/>
          <w:sz w:val="26"/>
          <w:szCs w:val="26"/>
        </w:rPr>
        <w:t>– середнього дошкільного віку, 3</w:t>
      </w:r>
      <w:r>
        <w:rPr>
          <w:rFonts w:ascii="Times New Roman" w:hAnsi="Times New Roman" w:cs="Times New Roman"/>
          <w:sz w:val="26"/>
          <w:szCs w:val="26"/>
        </w:rPr>
        <w:t xml:space="preserve"> групи – старшого дошкільного віку, 3групи  – інклюзивні. Проектна потужність закладу 270 дітей.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Списковий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склад – 284 дитини. З метою підготовки до шкільного навчання дітей, які не охоплені дошкільною освітою, здійснюється соціально – педагогічний </w:t>
      </w:r>
      <w:r w:rsidR="00115909">
        <w:rPr>
          <w:rFonts w:ascii="Times New Roman" w:hAnsi="Times New Roman" w:cs="Times New Roman"/>
          <w:sz w:val="26"/>
          <w:szCs w:val="26"/>
        </w:rPr>
        <w:t>патронат.</w:t>
      </w:r>
    </w:p>
    <w:p w:rsidR="00115909" w:rsidRDefault="00115909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Освітній процес у ЗДО організовано відповідно до вимог Базового компонента дошкільної освіти в Україні(інваріантна і варіативна складова), програми розвитку дітей дошкільного віку «Українське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дошкілля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15909" w:rsidRDefault="00115909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високої результативності осві</w:t>
      </w:r>
      <w:r w:rsidR="00694B4A">
        <w:rPr>
          <w:rFonts w:ascii="Times New Roman" w:hAnsi="Times New Roman" w:cs="Times New Roman"/>
          <w:sz w:val="26"/>
          <w:szCs w:val="26"/>
        </w:rPr>
        <w:t>тнього процесу в закладі створено</w:t>
      </w:r>
      <w:r>
        <w:rPr>
          <w:rFonts w:ascii="Times New Roman" w:hAnsi="Times New Roman" w:cs="Times New Roman"/>
          <w:sz w:val="26"/>
          <w:szCs w:val="26"/>
        </w:rPr>
        <w:t xml:space="preserve"> умови щодо впровадження інноваційних програм та методик, а саме: «Розвивальне читання» Л.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Шелестової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«Світ у картинах художників» </w:t>
      </w:r>
      <w:r w:rsidR="00654995">
        <w:rPr>
          <w:rFonts w:ascii="Times New Roman" w:hAnsi="Times New Roman" w:cs="Times New Roman"/>
          <w:sz w:val="26"/>
          <w:szCs w:val="26"/>
        </w:rPr>
        <w:t>Л.</w:t>
      </w:r>
      <w:proofErr w:type="spellStart"/>
      <w:r w:rsidR="00654995">
        <w:rPr>
          <w:rFonts w:ascii="Times New Roman" w:hAnsi="Times New Roman" w:cs="Times New Roman"/>
          <w:sz w:val="26"/>
          <w:szCs w:val="26"/>
        </w:rPr>
        <w:t>Шелестової</w:t>
      </w:r>
      <w:proofErr w:type="spellEnd"/>
      <w:r w:rsidR="00654995">
        <w:rPr>
          <w:rFonts w:ascii="Times New Roman" w:hAnsi="Times New Roman" w:cs="Times New Roman"/>
          <w:sz w:val="26"/>
          <w:szCs w:val="26"/>
        </w:rPr>
        <w:t xml:space="preserve">; читання за методикою М.Зайцева (кубики); елементи </w:t>
      </w:r>
      <w:r w:rsidR="009C33CD">
        <w:rPr>
          <w:rFonts w:ascii="Times New Roman" w:hAnsi="Times New Roman" w:cs="Times New Roman"/>
          <w:sz w:val="26"/>
          <w:szCs w:val="26"/>
        </w:rPr>
        <w:t xml:space="preserve">методики з фізичного виховання М.Єфименка; степ  - платформи; батут; </w:t>
      </w:r>
      <w:proofErr w:type="spellStart"/>
      <w:r w:rsidR="009C33CD">
        <w:rPr>
          <w:rFonts w:ascii="Times New Roman" w:hAnsi="Times New Roman" w:cs="Times New Roman"/>
          <w:sz w:val="26"/>
          <w:szCs w:val="26"/>
        </w:rPr>
        <w:t>фітбол</w:t>
      </w:r>
      <w:proofErr w:type="spellEnd"/>
      <w:r w:rsidR="009C33C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9C33CD">
        <w:rPr>
          <w:rFonts w:ascii="Times New Roman" w:hAnsi="Times New Roman" w:cs="Times New Roman"/>
          <w:sz w:val="26"/>
          <w:szCs w:val="26"/>
        </w:rPr>
        <w:t>скалелазіння</w:t>
      </w:r>
      <w:proofErr w:type="spellEnd"/>
      <w:r w:rsidR="009C33CD">
        <w:rPr>
          <w:rFonts w:ascii="Times New Roman" w:hAnsi="Times New Roman" w:cs="Times New Roman"/>
          <w:sz w:val="26"/>
          <w:szCs w:val="26"/>
        </w:rPr>
        <w:t>; «Нетрадиційні техніки у зображувальній діяльності» Л.Шульги.</w:t>
      </w:r>
    </w:p>
    <w:p w:rsidR="008C6F91" w:rsidRDefault="009C33CD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реалізації міської комплексної програми «Обдаровані діти», розвитку творчих </w:t>
      </w:r>
      <w:r w:rsidR="008C6F91">
        <w:rPr>
          <w:rFonts w:ascii="Times New Roman" w:hAnsi="Times New Roman" w:cs="Times New Roman"/>
          <w:sz w:val="26"/>
          <w:szCs w:val="26"/>
        </w:rPr>
        <w:t>здібностей та нахилів дошкільників, функціонують гуртки: «Декоративно – ужиткового мистецтва», фізкультурний «Юні гімнасти», англійська мова для малят.</w:t>
      </w:r>
    </w:p>
    <w:p w:rsidR="000A552F" w:rsidRDefault="00694B4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Створено</w:t>
      </w:r>
      <w:r w:rsidR="008C6F91">
        <w:rPr>
          <w:rFonts w:ascii="Times New Roman" w:hAnsi="Times New Roman" w:cs="Times New Roman"/>
          <w:sz w:val="26"/>
          <w:szCs w:val="26"/>
        </w:rPr>
        <w:t xml:space="preserve"> належне кадрове забезпечення – заклад укомплектований кадрами згі</w:t>
      </w:r>
      <w:r>
        <w:rPr>
          <w:rFonts w:ascii="Times New Roman" w:hAnsi="Times New Roman" w:cs="Times New Roman"/>
          <w:sz w:val="26"/>
          <w:szCs w:val="26"/>
        </w:rPr>
        <w:t>дно штатного розпису. Забезпечено</w:t>
      </w:r>
      <w:r w:rsidR="008C6F91">
        <w:rPr>
          <w:rFonts w:ascii="Times New Roman" w:hAnsi="Times New Roman" w:cs="Times New Roman"/>
          <w:sz w:val="26"/>
          <w:szCs w:val="26"/>
        </w:rPr>
        <w:t xml:space="preserve"> умови для підвищення кваліфікації та фахової майстерності педагогічних працівників ЗДО; колективні перегляди та </w:t>
      </w:r>
      <w:proofErr w:type="spellStart"/>
      <w:r w:rsidR="008C6F91">
        <w:rPr>
          <w:rFonts w:ascii="Times New Roman" w:hAnsi="Times New Roman" w:cs="Times New Roman"/>
          <w:sz w:val="26"/>
          <w:szCs w:val="26"/>
        </w:rPr>
        <w:t>взаємовідвідування</w:t>
      </w:r>
      <w:proofErr w:type="spellEnd"/>
      <w:r w:rsidR="008C6F91">
        <w:rPr>
          <w:rFonts w:ascii="Times New Roman" w:hAnsi="Times New Roman" w:cs="Times New Roman"/>
          <w:sz w:val="26"/>
          <w:szCs w:val="26"/>
        </w:rPr>
        <w:t xml:space="preserve"> занять і режимних моментів; самоосвіту, </w:t>
      </w:r>
      <w:proofErr w:type="spellStart"/>
      <w:r w:rsidR="008C6F91">
        <w:rPr>
          <w:rFonts w:ascii="Times New Roman" w:hAnsi="Times New Roman" w:cs="Times New Roman"/>
          <w:sz w:val="26"/>
          <w:szCs w:val="26"/>
        </w:rPr>
        <w:t>інтернетресурс</w:t>
      </w:r>
      <w:proofErr w:type="spellEnd"/>
      <w:r w:rsidR="008C6F91">
        <w:rPr>
          <w:rFonts w:ascii="Times New Roman" w:hAnsi="Times New Roman" w:cs="Times New Roman"/>
          <w:sz w:val="26"/>
          <w:szCs w:val="26"/>
        </w:rPr>
        <w:t xml:space="preserve">; семінари – практикуми; творчі групи; педагогічну раду; школу адаптації молодих спеціалістів; творчі зустрічі </w:t>
      </w:r>
      <w:r w:rsidR="000A552F">
        <w:rPr>
          <w:rFonts w:ascii="Times New Roman" w:hAnsi="Times New Roman" w:cs="Times New Roman"/>
          <w:sz w:val="26"/>
          <w:szCs w:val="26"/>
        </w:rPr>
        <w:t>педагогічних колективі ЗДО міста з обміну досвідом; співпрацю педагогічних колективів ЗДО і ЗЗСО; висвітлення інформації про діяльність ЗДО та проведені методичні заходи (сайт ЗДО, на сторінках FASEBOOKE, місцеві ЗМІ). Практикую співпрацю з колективом в цілому та з кожним педагогом зокрема, надаю консультативну допомогу молодим спеціалістам.</w:t>
      </w:r>
    </w:p>
    <w:p w:rsidR="000A552F" w:rsidRDefault="00694B4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Організовано</w:t>
      </w:r>
      <w:r w:rsidR="000A552F">
        <w:rPr>
          <w:rFonts w:ascii="Times New Roman" w:hAnsi="Times New Roman" w:cs="Times New Roman"/>
          <w:sz w:val="26"/>
          <w:szCs w:val="26"/>
        </w:rPr>
        <w:t xml:space="preserve"> підготовку і проведення атестації педагогічних працівників згідно Законів України «Про освіту», «Про дошкільну освіту», «Типового положення про атестацію педагогічних працівників».</w:t>
      </w:r>
    </w:p>
    <w:p w:rsidR="009C33CD" w:rsidRDefault="00694B4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Забезпечено</w:t>
      </w:r>
      <w:r w:rsidR="000A552F">
        <w:rPr>
          <w:rFonts w:ascii="Times New Roman" w:hAnsi="Times New Roman" w:cs="Times New Roman"/>
          <w:sz w:val="26"/>
          <w:szCs w:val="26"/>
        </w:rPr>
        <w:t xml:space="preserve"> соціальний захист, збереження та зміцнення здоров</w:t>
      </w:r>
      <w:r w:rsidR="000A552F" w:rsidRPr="005367CB">
        <w:rPr>
          <w:rFonts w:ascii="Times New Roman" w:hAnsi="Times New Roman" w:cs="Times New Roman"/>
          <w:sz w:val="26"/>
          <w:szCs w:val="26"/>
        </w:rPr>
        <w:t>’</w:t>
      </w:r>
      <w:r w:rsidR="000A552F">
        <w:rPr>
          <w:rFonts w:ascii="Times New Roman" w:hAnsi="Times New Roman" w:cs="Times New Roman"/>
          <w:sz w:val="26"/>
          <w:szCs w:val="26"/>
        </w:rPr>
        <w:t>я працівників відповідно умов Колективного договору між адміністрацією та профспілковим комітетом ЗДО. Для участі працівників та батьківської громадськості у діяльності дошкільного навчального закладу створено органи самоуправління та самоврядування. Це педагогічна рада</w:t>
      </w:r>
      <w:r w:rsidR="00C518E7">
        <w:rPr>
          <w:rFonts w:ascii="Times New Roman" w:hAnsi="Times New Roman" w:cs="Times New Roman"/>
          <w:sz w:val="26"/>
          <w:szCs w:val="26"/>
        </w:rPr>
        <w:t>, профспілковий комітет, батьківський комітет, загальні збори колективу, Рада закладу, комісія з атестації педагогічних працівників, комісія соціального страхування, комісія з трудових суперечок, комісія з бракеражу, комісія з охорони праці, комісія з розслідування нещасних випадків, комісія по оприбуткуванню матеріальних цінностей, громадського контролю за харчуванням, комісія з обст</w:t>
      </w:r>
      <w:r>
        <w:rPr>
          <w:rFonts w:ascii="Times New Roman" w:hAnsi="Times New Roman" w:cs="Times New Roman"/>
          <w:sz w:val="26"/>
          <w:szCs w:val="26"/>
        </w:rPr>
        <w:t>еження приміщень ЗДО. Забезпечено</w:t>
      </w:r>
      <w:r w:rsidR="00C518E7">
        <w:rPr>
          <w:rFonts w:ascii="Times New Roman" w:hAnsi="Times New Roman" w:cs="Times New Roman"/>
          <w:sz w:val="26"/>
          <w:szCs w:val="26"/>
        </w:rPr>
        <w:t xml:space="preserve"> дотримання санітарно – гігієнічних, протипожежних норм і правил техніки безпеки, вимог безпечної життєдіяльності дітей і працівників, безпечну експлуатацію інженерно – технічних комунікацій, обладнання. Своєчасно організовую</w:t>
      </w:r>
      <w:r>
        <w:rPr>
          <w:rFonts w:ascii="Times New Roman" w:hAnsi="Times New Roman" w:cs="Times New Roman"/>
          <w:sz w:val="26"/>
          <w:szCs w:val="26"/>
        </w:rPr>
        <w:t>ться</w:t>
      </w:r>
      <w:r w:rsidR="00C518E7">
        <w:rPr>
          <w:rFonts w:ascii="Times New Roman" w:hAnsi="Times New Roman" w:cs="Times New Roman"/>
          <w:sz w:val="26"/>
          <w:szCs w:val="26"/>
        </w:rPr>
        <w:t xml:space="preserve"> огляди й ремонт приміщень дошкільного</w:t>
      </w:r>
      <w:r>
        <w:rPr>
          <w:rFonts w:ascii="Times New Roman" w:hAnsi="Times New Roman" w:cs="Times New Roman"/>
          <w:sz w:val="26"/>
          <w:szCs w:val="26"/>
        </w:rPr>
        <w:t xml:space="preserve"> навчального закладу. Затверджено</w:t>
      </w:r>
      <w:r w:rsidR="00C518E7">
        <w:rPr>
          <w:rFonts w:ascii="Times New Roman" w:hAnsi="Times New Roman" w:cs="Times New Roman"/>
          <w:sz w:val="26"/>
          <w:szCs w:val="26"/>
        </w:rPr>
        <w:t>, за узгодженням з профспілковим комітетом, інструкції для працівників з охорони праці, у встановлен</w:t>
      </w:r>
      <w:r>
        <w:rPr>
          <w:rFonts w:ascii="Times New Roman" w:hAnsi="Times New Roman" w:cs="Times New Roman"/>
          <w:sz w:val="26"/>
          <w:szCs w:val="26"/>
        </w:rPr>
        <w:t>ому порядку організовано</w:t>
      </w:r>
      <w:r w:rsidR="00C518E7">
        <w:rPr>
          <w:rFonts w:ascii="Times New Roman" w:hAnsi="Times New Roman" w:cs="Times New Roman"/>
          <w:sz w:val="26"/>
          <w:szCs w:val="26"/>
        </w:rPr>
        <w:t xml:space="preserve"> перегляд діючих інструкцій.</w:t>
      </w:r>
    </w:p>
    <w:p w:rsidR="00242E4C" w:rsidRDefault="00694B4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Створено</w:t>
      </w:r>
      <w:r w:rsidR="00242E4C">
        <w:rPr>
          <w:rFonts w:ascii="Times New Roman" w:hAnsi="Times New Roman" w:cs="Times New Roman"/>
          <w:sz w:val="26"/>
          <w:szCs w:val="26"/>
        </w:rPr>
        <w:t xml:space="preserve"> необхідні умови для організації харчування дітей відповідно до Закону України «Про </w:t>
      </w:r>
      <w:r w:rsidR="0043669B">
        <w:rPr>
          <w:rFonts w:ascii="Times New Roman" w:hAnsi="Times New Roman" w:cs="Times New Roman"/>
          <w:sz w:val="26"/>
          <w:szCs w:val="26"/>
        </w:rPr>
        <w:t>дошкільну освіту», Положення про дошкільний навчальний заклад, Інструкції з організації харчування дітей в ЗДО, внутрішніх наказів щодо організації харчування  в ЗДО.</w:t>
      </w:r>
    </w:p>
    <w:p w:rsidR="0043669B" w:rsidRDefault="0043669B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Спільно з медичними працівниками опрацьовуємо заходи по удосконаленню медичного обслуговування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лікувально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профілактичної оздоровчої роботи. Медичний кабінет в ЗДО обладнаний згідно вимог, розроблено «План санітарно – оздоровчих заходів на рік», ведуться антропометричні вимірювання, листки здоров</w:t>
      </w:r>
      <w:r w:rsidRPr="005367CB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я дітей, здійснюється щоденний патронаж, проводиться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педагогічний контроль за фізичним розвитком і вихованням дітей у заклад, аналізується рівень захворюваності, ведеться санітарно – просвітницька робота з батьками вихованців, дітьми </w:t>
      </w:r>
      <w:r w:rsidR="00361223">
        <w:rPr>
          <w:rFonts w:ascii="Times New Roman" w:hAnsi="Times New Roman" w:cs="Times New Roman"/>
          <w:sz w:val="26"/>
          <w:szCs w:val="26"/>
        </w:rPr>
        <w:t>та працівниками, своєчасно проводяться медичні огляди працівників.</w:t>
      </w:r>
    </w:p>
    <w:p w:rsidR="00361223" w:rsidRDefault="00361223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ефективної підготовки дітей</w:t>
      </w:r>
      <w:r w:rsidR="00694B4A">
        <w:rPr>
          <w:rFonts w:ascii="Times New Roman" w:hAnsi="Times New Roman" w:cs="Times New Roman"/>
          <w:sz w:val="26"/>
          <w:szCs w:val="26"/>
        </w:rPr>
        <w:t xml:space="preserve"> до навчання в школі організовано</w:t>
      </w:r>
      <w:r>
        <w:rPr>
          <w:rFonts w:ascii="Times New Roman" w:hAnsi="Times New Roman" w:cs="Times New Roman"/>
          <w:sz w:val="26"/>
          <w:szCs w:val="26"/>
        </w:rPr>
        <w:t xml:space="preserve"> співпрацю з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імнацією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3: складено угоду між ЗДО та школою, розроблено план співпраці, згідно якого ведеться робота з дітьми та їх батьками, педагогічними колективами.</w:t>
      </w:r>
    </w:p>
    <w:p w:rsidR="00361223" w:rsidRDefault="00361223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підвищення якості дошкільної освіти, з батьками плануються та проводяться наступні форми роботи: загальні, групові батьківські збори, Рада закладу, дні відкритих дверей, бесіди, робота з батьківським комітетом, прес – центр для батьків,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сайт ЗДО, анкетування, спільні родинні свята, благодійні акції.</w:t>
      </w:r>
    </w:p>
    <w:p w:rsidR="00361223" w:rsidRDefault="00361223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Щороку звітую про свою діяльність на загальних зборах колективу </w:t>
      </w:r>
      <w:r w:rsidR="00EE1835">
        <w:rPr>
          <w:rFonts w:ascii="Times New Roman" w:hAnsi="Times New Roman" w:cs="Times New Roman"/>
          <w:sz w:val="26"/>
          <w:szCs w:val="26"/>
        </w:rPr>
        <w:t>закладу та батьків або осіб, які їх замінюють.</w:t>
      </w:r>
    </w:p>
    <w:p w:rsidR="00EE1835" w:rsidRDefault="00694B4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Організовано</w:t>
      </w:r>
      <w:r w:rsidR="00EE1835">
        <w:rPr>
          <w:rFonts w:ascii="Times New Roman" w:hAnsi="Times New Roman" w:cs="Times New Roman"/>
          <w:sz w:val="26"/>
          <w:szCs w:val="26"/>
        </w:rPr>
        <w:t xml:space="preserve"> активну співпрацю із соціальними партнерами: міським центром первинної </w:t>
      </w:r>
      <w:proofErr w:type="spellStart"/>
      <w:r w:rsidR="00EE1835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EE1835">
        <w:rPr>
          <w:rFonts w:ascii="Times New Roman" w:hAnsi="Times New Roman" w:cs="Times New Roman"/>
          <w:sz w:val="26"/>
          <w:szCs w:val="26"/>
        </w:rPr>
        <w:t xml:space="preserve"> – санітарної допомоги, церквою Пресвятої Богородиці Владичиці України та церквою Св. Йосафата, відділенням </w:t>
      </w:r>
      <w:proofErr w:type="spellStart"/>
      <w:r w:rsidR="00EE1835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EE1835">
        <w:rPr>
          <w:rFonts w:ascii="Times New Roman" w:hAnsi="Times New Roman" w:cs="Times New Roman"/>
          <w:sz w:val="26"/>
          <w:szCs w:val="26"/>
        </w:rPr>
        <w:t xml:space="preserve"> – соціальної допомоги підліткам та молоді «Клініка дружня до молоді», міським центром соціальних служб для сім</w:t>
      </w:r>
      <w:r w:rsidR="00EE1835" w:rsidRPr="005367CB">
        <w:rPr>
          <w:rFonts w:ascii="Times New Roman" w:hAnsi="Times New Roman" w:cs="Times New Roman"/>
          <w:sz w:val="26"/>
          <w:szCs w:val="26"/>
        </w:rPr>
        <w:t>’</w:t>
      </w:r>
      <w:r w:rsidR="00EE1835">
        <w:rPr>
          <w:rFonts w:ascii="Times New Roman" w:hAnsi="Times New Roman" w:cs="Times New Roman"/>
          <w:sz w:val="26"/>
          <w:szCs w:val="26"/>
        </w:rPr>
        <w:t>ї, дітей та молоді, громадськими організаціями.</w:t>
      </w:r>
    </w:p>
    <w:p w:rsidR="00EE1835" w:rsidRDefault="00694B4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Забезпечено</w:t>
      </w:r>
      <w:r w:rsidR="00EE1835">
        <w:rPr>
          <w:rFonts w:ascii="Times New Roman" w:hAnsi="Times New Roman" w:cs="Times New Roman"/>
          <w:sz w:val="26"/>
          <w:szCs w:val="26"/>
        </w:rPr>
        <w:t xml:space="preserve"> облік, збереження й поповнення матеріально – технічної бази закладу, раціональне використання державних коштів та коштів, що надходять з інших джерел.</w:t>
      </w:r>
    </w:p>
    <w:p w:rsidR="00EE1835" w:rsidRDefault="00694B4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Здійснюється прийом відвідувачів, забезпечується</w:t>
      </w:r>
      <w:r w:rsidR="00EE1835">
        <w:rPr>
          <w:rFonts w:ascii="Times New Roman" w:hAnsi="Times New Roman" w:cs="Times New Roman"/>
          <w:sz w:val="26"/>
          <w:szCs w:val="26"/>
        </w:rPr>
        <w:t xml:space="preserve"> конституційне право на звернення громадян згідно із чинним законодавством.</w:t>
      </w:r>
    </w:p>
    <w:p w:rsidR="00EE1835" w:rsidRDefault="00694B4A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Забезпечено</w:t>
      </w:r>
      <w:r w:rsidR="00EE1835">
        <w:rPr>
          <w:rFonts w:ascii="Times New Roman" w:hAnsi="Times New Roman" w:cs="Times New Roman"/>
          <w:sz w:val="26"/>
          <w:szCs w:val="26"/>
        </w:rPr>
        <w:t xml:space="preserve"> відкритість і прозорість діяльності закладу, зокрема шляхом оприлюднення публічної інформації відповідно до вимог Законів України «Про освіту», «Про доступ до публічної інформації» та «Про відкритість використання публічних коштів» та інших Законів України.</w:t>
      </w:r>
    </w:p>
    <w:p w:rsidR="00EE1835" w:rsidRDefault="00EE1835" w:rsidP="000A4B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Сприяю створенню позитивного мікроклімату в колективі, дотриманню прав і свобод працівників і вихованців у встановленому законодавством України порядку.</w:t>
      </w:r>
    </w:p>
    <w:p w:rsidR="00F14421" w:rsidRPr="00754E82" w:rsidRDefault="00F14421" w:rsidP="000A4BE8">
      <w:pPr>
        <w:spacing w:after="0" w:line="240" w:lineRule="auto"/>
        <w:ind w:firstLine="540"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97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Керуючись  основними державними документами, що регламентують діяльність закладу, з батьками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педагогами продовжувала</w:t>
      </w:r>
      <w:r w:rsidRPr="0097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працювати над оновленням та поповненням  ігрового предметно-розвивального середовища, необхідних умов для розвитку потреб і інтересів кожної дитини для її духовного зростання, фізичної досконалості, прояву самостійності, реалізації своїх задумів і бажань, формуванням ігрової культури дітей.</w:t>
      </w:r>
    </w:p>
    <w:p w:rsidR="00F14421" w:rsidRDefault="00F14421" w:rsidP="000A4B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2E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кожній віковій групі та у всіх приміщеннях ЗДО зроблено косметичний ремонт 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постійно  проводиться</w:t>
      </w:r>
      <w:r w:rsidRPr="00972E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генеральне прибирання. У всіх групах обладнано та оновлено освітнє середовище, яке відповідає сучасним вимогам. Завдяки тісній співпраці педагогічного колективу та батьків, залучення коштів, отриманих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 благодійних внесків батьків, коштів з міського бюджету</w:t>
      </w:r>
      <w:r w:rsidR="005367CB" w:rsidRPr="00536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 волонтерських організацій </w:t>
      </w:r>
      <w:r w:rsidRPr="00972E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дозволило проводити заходи, які поповнили матеріально – технічну базу ЗДО.</w:t>
      </w:r>
    </w:p>
    <w:p w:rsidR="00F673DD" w:rsidRPr="00754E82" w:rsidRDefault="00F673DD" w:rsidP="00F673DD">
      <w:pPr>
        <w:spacing w:after="0" w:line="240" w:lineRule="auto"/>
        <w:ind w:firstLine="540"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   </w:t>
      </w:r>
      <w:r w:rsidRPr="0097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Керуючись  основними державними документами, що регламентують діяльність закладу, педагоги спільно з батьками продовжували працювати над оновленням та поповненням  ігрового предметно-розвивального середовища, необхідних умов для розвитку потреб і інтересів кожної дитини для її духовного зростання, фізичної досконалості, прояву самостійності, реалізації своїх задумів і бажань, формуванням ігрової культури дітей.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972E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кожній віковій групі та у всіх приміщеннях ЗДО зроблено косметичний ремонт 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постійно  проводиться</w:t>
      </w:r>
      <w:r w:rsidRPr="00972E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генеральне прибирання. У всіх групах обладнано та оновлено освітнє середовище, яке відповідає сучасним вимогам. Завдяки тісній співпраці педагогічного колективу та батьків, залучення коштів, отриманих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 благодійних внесків батьків, коштів з міського бюджету</w:t>
      </w:r>
      <w:r w:rsidRPr="00972E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 волонтерських організацій </w:t>
      </w:r>
      <w:r w:rsidRPr="00972E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дозволило проводити заходи, які поповнили матеріально – технічну базу ЗДО.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Найгострішою проблемою є небезпечний та непривабливий вигляд санвузлів у ЗДО. У 2019 році колектив закладу здобув перемогу в конкурсі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мікропроєктів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і за його результатами було виділено кошти з міського, обласного бюджетів та коштів громади на капітальний ремонт санвузлів у двох групах. Було проведено демонтаж стальних труб холодного водопостачання та заміну їх на сучасні металопластикові. Але на даний час у закладі дошкільної освіти потребує реконструкції та капітального ремонту ще чотири санвузли. Згідно Рішення ЧМР №1021 від 16.12.2021р. було заплановано виділення коштів в сумі 600000,00грн для проведення капітальних ремонтів у вищевказаних санвузлах на 2024рік.</w:t>
      </w:r>
    </w:p>
    <w:p w:rsidR="00F673DD" w:rsidRP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На даний час харчоблок закладу в задовільному стані, але для впровадження системи ХАСП необхідно провести перепланування та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дооснащення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приміщення. Задля цього у 2021р. заплановано 700000,00грн для проведення капітального ремонту у харчоблоці на 2023рік. Також необхідно забезпечити харчоблок наступним обладнанням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:</w:t>
      </w:r>
    </w:p>
    <w:p w:rsidR="00F673DD" w:rsidRP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електрична сковорідка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кухонний комбайн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електричні ваги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Pr="00E55461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шафи – стелажі.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У жовтні 2019 року назріла велика необхідність провести частковий ремонт покрівлі. Для цього були виділені кошти з міського бюджету та частково замінено  покрівлю у ЗДО. Але частковий ремонт даху не вирішив всієї проблеми. Тому на сьогодні потрібно замінити парапетні плити і виконати ремонт покрівлі зі стяжкою.  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У 2020 році частково були замінені каналізаційні труби у підвальному приміщенні 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 кошти відділу освіти КЕКВ 2240 - 4170,00грн). У грудні 2022року були закуплені каналізаційні труби ( кошти відділу освіти КЕКВ 2240 - 33000грн). На протязі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січня-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лютого </w:t>
      </w:r>
      <w:r w:rsidR="00FC5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2023року була частково здійснена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заміна каналізаційних труб у підвальному приміщенні, яке використовується як найпростіше укриття у ЗДО. Але каналізаційна система на території закладу ( витік води з приміщення) перебуває в незадовільному стані та потребує капітального ремонту.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У 2021 році завдяки тісній співпраці з батьками було здійснено частковий ремонт в спортивній залі ( шпаклювання стін циклювання та лакування паркету)</w:t>
      </w:r>
      <w:r w:rsidR="00FC5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У 2023 році було зроблено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частковий ремонт у музичній залі. Але паркетне покриття у коридорах та групових приміщеннях закладу також потребує циклювання та лакування.</w:t>
      </w:r>
    </w:p>
    <w:p w:rsidR="00F673DD" w:rsidRP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У реаліях сьогодення дуже важливим є енергозбереження та теплопостачання. Декілька закладів у місті в місті,  в тому числі і ЗДО №19, брали участь у проекті «Енергоефективність громадських будівель в Україні». В результаті були розроблені енергетичні сертифікати з рекомендованими заходами щодо забезпечення (підвищення рівня) енергетичної ефективності, які підлягають до виконання, а саме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:</w:t>
      </w:r>
    </w:p>
    <w:p w:rsidR="00F673DD" w:rsidRPr="001F723E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1F723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утеплення зовнішнього фасаду та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ін нижче рівня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грунту</w:t>
      </w:r>
      <w:proofErr w:type="spellEnd"/>
      <w:r w:rsidRPr="001F723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утеплення суміщеного перекриття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утеплення підлоги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модернізація системи опалення, встановлення балансувальних клапанів та балансування системи опалення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відновлення централізованої системи вентиляції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установка радіаторних рефлекторів</w:t>
      </w:r>
      <w:r w:rsidRPr="00F673D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</w:p>
    <w:p w:rsidR="00F673DD" w:rsidRPr="00DD25D9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заміна старих дверей на енергозберігаючі.</w:t>
      </w:r>
    </w:p>
    <w:p w:rsidR="00F673DD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Діяльність ЗДО спрямована на організацію різноманітної  діяльності з метою оздоровлення дітей, забезпечення їх активного відпочинку на вулиці. Також надзвичайно важливо налаштувати освітній процес так, щоб він був комфортним і нетравматичним для дітей. Тому у 2019 році були виділені кошти в сумі 25000, 00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купівлю сучасного дитячого ігрового майданчика для дітей з особливими освітніми потребами. У 2020 році усі ЗДО нашого міста брали участь у конкурсі, де садочки здобули перемогу і отримали дитячий майданчик на суму 20000,00грн (лавка - 1шт, дитяча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качеля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подвійна – 1шт, дитяча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качеля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1шт,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качеля-балансир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гірка дитяча – 1шт). У 2021 році завдяки коштам міського бюджету був придбаний спортивний комплекс (38453,00грн).</w:t>
      </w:r>
    </w:p>
    <w:p w:rsidR="00F673DD" w:rsidRPr="0013536E" w:rsidRDefault="00F673DD" w:rsidP="00F67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Важливим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чинником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який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необхідно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врахувати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Pr="005140CB">
        <w:rPr>
          <w:rFonts w:ascii="Times New Roman" w:hAnsi="Times New Roman" w:cs="Times New Roman"/>
          <w:sz w:val="26"/>
          <w:szCs w:val="26"/>
          <w:lang w:val="ru-RU"/>
        </w:rPr>
        <w:t>ід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час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й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організації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освітнього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процесу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, є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загальна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сит</w:t>
      </w:r>
      <w:r>
        <w:rPr>
          <w:rFonts w:ascii="Times New Roman" w:hAnsi="Times New Roman" w:cs="Times New Roman"/>
          <w:sz w:val="26"/>
          <w:szCs w:val="26"/>
          <w:lang w:val="ru-RU"/>
        </w:rPr>
        <w:t>уація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склалася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5140CB">
        <w:rPr>
          <w:rFonts w:ascii="Times New Roman" w:hAnsi="Times New Roman" w:cs="Times New Roman"/>
          <w:sz w:val="26"/>
          <w:szCs w:val="26"/>
          <w:lang w:val="ru-RU"/>
        </w:rPr>
        <w:t>зв’язку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воєнними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діями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. Тому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слід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приділи</w:t>
      </w:r>
      <w:r>
        <w:rPr>
          <w:rFonts w:ascii="Times New Roman" w:hAnsi="Times New Roman" w:cs="Times New Roman"/>
          <w:sz w:val="26"/>
          <w:szCs w:val="26"/>
          <w:lang w:val="ru-RU"/>
        </w:rPr>
        <w:t>ти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заходам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безпеки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надзвичайної</w:t>
      </w:r>
      <w:proofErr w:type="spellEnd"/>
      <w:r w:rsidRPr="005140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140CB">
        <w:rPr>
          <w:rFonts w:ascii="Times New Roman" w:hAnsi="Times New Roman" w:cs="Times New Roman"/>
          <w:sz w:val="26"/>
          <w:szCs w:val="26"/>
          <w:lang w:val="ru-RU"/>
        </w:rPr>
        <w:t>ситуації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Важливим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завданням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є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ідготовка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оснащення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найпростішого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укриття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r>
        <w:rPr>
          <w:rFonts w:ascii="Times New Roman" w:hAnsi="Times New Roman" w:cs="Times New Roman"/>
          <w:sz w:val="26"/>
          <w:szCs w:val="26"/>
        </w:rPr>
        <w:t>підвальному приміщенні закладу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За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міського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бюджету (35000,00грн)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були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закуплен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і</w:t>
      </w:r>
      <w:proofErr w:type="spellEnd"/>
      <w:r w:rsidRPr="001F723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матеріали та послуги</w:t>
      </w:r>
      <w:r w:rsidRPr="001F723E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673DD" w:rsidRDefault="00F673DD" w:rsidP="00F673DD">
      <w:pPr>
        <w:pStyle w:val="a3"/>
        <w:numPr>
          <w:ilvl w:val="0"/>
          <w:numId w:val="1"/>
        </w:numPr>
        <w:contextualSpacing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Біотуалети</w:t>
      </w:r>
      <w:proofErr w:type="spellEnd"/>
      <w:r>
        <w:rPr>
          <w:sz w:val="26"/>
          <w:szCs w:val="26"/>
          <w:lang w:val="uk-UA"/>
        </w:rPr>
        <w:t xml:space="preserve"> - 2шт</w:t>
      </w:r>
      <w:r w:rsidRPr="00136D3C">
        <w:rPr>
          <w:sz w:val="26"/>
          <w:szCs w:val="26"/>
          <w:lang w:val="uk-UA"/>
        </w:rPr>
        <w:t>;</w:t>
      </w:r>
    </w:p>
    <w:p w:rsidR="00F673DD" w:rsidRPr="004513BD" w:rsidRDefault="00F673DD" w:rsidP="00F673DD">
      <w:pPr>
        <w:pStyle w:val="a3"/>
        <w:numPr>
          <w:ilvl w:val="0"/>
          <w:numId w:val="1"/>
        </w:numPr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Додаткові засоби пожежогасіння</w:t>
      </w:r>
      <w:r w:rsidRPr="00136D3C">
        <w:rPr>
          <w:sz w:val="26"/>
          <w:szCs w:val="26"/>
          <w:lang w:val="uk-UA"/>
        </w:rPr>
        <w:t>;</w:t>
      </w:r>
    </w:p>
    <w:p w:rsidR="00F673DD" w:rsidRDefault="00F673DD" w:rsidP="00F673DD">
      <w:pPr>
        <w:pStyle w:val="a3"/>
        <w:numPr>
          <w:ilvl w:val="0"/>
          <w:numId w:val="1"/>
        </w:numPr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Питна вода</w:t>
      </w:r>
      <w:r w:rsidRPr="00136D3C">
        <w:rPr>
          <w:sz w:val="26"/>
          <w:szCs w:val="26"/>
          <w:lang w:val="uk-UA"/>
        </w:rPr>
        <w:t>;</w:t>
      </w:r>
    </w:p>
    <w:p w:rsidR="00F673DD" w:rsidRDefault="00F673DD" w:rsidP="00F673DD">
      <w:pPr>
        <w:pStyle w:val="a3"/>
        <w:numPr>
          <w:ilvl w:val="0"/>
          <w:numId w:val="1"/>
        </w:numPr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Потужні ліхтарі на акумуляторних батареях</w:t>
      </w:r>
      <w:r w:rsidRPr="00136D3C">
        <w:rPr>
          <w:sz w:val="26"/>
          <w:szCs w:val="26"/>
          <w:lang w:val="uk-UA"/>
        </w:rPr>
        <w:t>;</w:t>
      </w:r>
    </w:p>
    <w:p w:rsidR="00F673DD" w:rsidRDefault="00F673DD" w:rsidP="00F673DD">
      <w:pPr>
        <w:pStyle w:val="a3"/>
        <w:numPr>
          <w:ilvl w:val="0"/>
          <w:numId w:val="1"/>
        </w:numPr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Електричні конвектори</w:t>
      </w:r>
      <w:r w:rsidRPr="00136D3C">
        <w:rPr>
          <w:sz w:val="26"/>
          <w:szCs w:val="26"/>
          <w:lang w:val="uk-UA"/>
        </w:rPr>
        <w:t>;</w:t>
      </w:r>
    </w:p>
    <w:p w:rsidR="00F673DD" w:rsidRDefault="00F673DD" w:rsidP="00F673DD">
      <w:pPr>
        <w:pStyle w:val="a3"/>
        <w:numPr>
          <w:ilvl w:val="0"/>
          <w:numId w:val="1"/>
        </w:numPr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Встановлено додаткове освітлення та розетки.</w:t>
      </w:r>
    </w:p>
    <w:p w:rsidR="00F673DD" w:rsidRDefault="00FC553D" w:rsidP="00FC55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673DD" w:rsidRDefault="00F673DD" w:rsidP="00F673D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Організація господарської роботи в закладі дошкільної освіти в період воєнного стану відбувається з урахуванням низки чинників. Під час планових та аварійних вимкненнях електричної енергії у закладі дуже важливим є те, щоб електромережа була в задовільному стані. І тому було виділено кошти в сумі 50000,00грн на  підсилення електромережі в ЗДО у шести групах. Але станом на сьогоднішній день потребує встановлення силового електричного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ще 8 груп.</w:t>
      </w:r>
    </w:p>
    <w:p w:rsidR="00F673DD" w:rsidRDefault="00F673DD" w:rsidP="00F673D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Цифрове середовище, зокрема мережа Інтернет, сьогодні, є не лише важливим джерелом інформації, але і способом комунікації. Інформаційні технології  є важливим інструментом у житті дітей під час освітнього процесу. Тому одним із прі</w:t>
      </w:r>
      <w:r w:rsidR="00FC553D">
        <w:rPr>
          <w:rFonts w:ascii="Times New Roman" w:hAnsi="Times New Roman" w:cs="Times New Roman"/>
          <w:sz w:val="26"/>
          <w:szCs w:val="26"/>
        </w:rPr>
        <w:t>оритетних завдань на 2023н.р. було</w:t>
      </w:r>
      <w:r>
        <w:rPr>
          <w:rFonts w:ascii="Times New Roman" w:hAnsi="Times New Roman" w:cs="Times New Roman"/>
          <w:sz w:val="26"/>
          <w:szCs w:val="26"/>
        </w:rPr>
        <w:t xml:space="preserve"> укладання додаткового договору з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інтернет-провайдером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встановлення у приміщення та в найпростішому укритті закладу  </w:t>
      </w:r>
      <w:r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1F723E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1F723E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роутерів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 великою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швидкістю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модерн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ізації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поліпшення вед</w:t>
      </w:r>
      <w:r w:rsidR="00FC553D">
        <w:rPr>
          <w:rFonts w:ascii="Times New Roman" w:hAnsi="Times New Roman" w:cs="Times New Roman"/>
          <w:sz w:val="26"/>
          <w:szCs w:val="26"/>
        </w:rPr>
        <w:t>ення освітньої діяльності у 2023</w:t>
      </w:r>
      <w:r>
        <w:rPr>
          <w:rFonts w:ascii="Times New Roman" w:hAnsi="Times New Roman" w:cs="Times New Roman"/>
          <w:sz w:val="26"/>
          <w:szCs w:val="26"/>
        </w:rPr>
        <w:t>р. коштами відділу освіти було придбано ноутбук (14520,00грн).</w:t>
      </w:r>
    </w:p>
    <w:p w:rsidR="00F673DD" w:rsidRPr="00F673DD" w:rsidRDefault="00F673DD" w:rsidP="00F673D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Територія закладу повинна бути огороджена згідно діючих норм. Задля безпеки дітей огорожа потребує заміни. Тому згідно з Рішенням ЧМР №1021 від 16.12.2021р. заплановано виділення коштів у сумі  500000,00грн. на вирішення цієї проблеми у 2025 році.</w:t>
      </w:r>
    </w:p>
    <w:p w:rsidR="000A4BE8" w:rsidRPr="009E5E5E" w:rsidRDefault="000A4BE8" w:rsidP="000A4BE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Виконання вищевказаних пунктів і вже проведених робіт забезпечить економію матеріальних ресурсів, енергоресурсів, коштів на обслуговування закладу, збільшить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строк служби будівлі, підвищить безпеку експлуатації ЗДО, поліпшить естетичний вигляд та створить комфортні умови для вихованців та працівників закладу дошкільної освіти. </w:t>
      </w:r>
    </w:p>
    <w:p w:rsidR="000A4BE8" w:rsidRPr="00FB765A" w:rsidRDefault="000A4BE8" w:rsidP="000A4BE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A4BE8" w:rsidRPr="00FB765A" w:rsidSect="00160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5BEC"/>
    <w:multiLevelType w:val="hybridMultilevel"/>
    <w:tmpl w:val="F60A9850"/>
    <w:lvl w:ilvl="0" w:tplc="F14ED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6"/>
    <w:rsid w:val="000A4BE8"/>
    <w:rsid w:val="000A552F"/>
    <w:rsid w:val="00115909"/>
    <w:rsid w:val="00160784"/>
    <w:rsid w:val="00242E4C"/>
    <w:rsid w:val="00361223"/>
    <w:rsid w:val="0043669B"/>
    <w:rsid w:val="004E5E7A"/>
    <w:rsid w:val="005367CB"/>
    <w:rsid w:val="00612590"/>
    <w:rsid w:val="00654995"/>
    <w:rsid w:val="00694B4A"/>
    <w:rsid w:val="007A1696"/>
    <w:rsid w:val="00814976"/>
    <w:rsid w:val="008C6F91"/>
    <w:rsid w:val="009408AA"/>
    <w:rsid w:val="009C33CD"/>
    <w:rsid w:val="00C518E7"/>
    <w:rsid w:val="00D101CC"/>
    <w:rsid w:val="00EE1835"/>
    <w:rsid w:val="00F14421"/>
    <w:rsid w:val="00F673DD"/>
    <w:rsid w:val="00FB765A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ja-JP"/>
    </w:rPr>
  </w:style>
  <w:style w:type="paragraph" w:styleId="a4">
    <w:name w:val="Balloon Text"/>
    <w:basedOn w:val="a"/>
    <w:link w:val="a5"/>
    <w:uiPriority w:val="99"/>
    <w:semiHidden/>
    <w:unhideWhenUsed/>
    <w:rsid w:val="00F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ja-JP"/>
    </w:rPr>
  </w:style>
  <w:style w:type="paragraph" w:styleId="a4">
    <w:name w:val="Balloon Text"/>
    <w:basedOn w:val="a"/>
    <w:link w:val="a5"/>
    <w:uiPriority w:val="99"/>
    <w:semiHidden/>
    <w:unhideWhenUsed/>
    <w:rsid w:val="00F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9184</Words>
  <Characters>5235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2023-12-11T07:31:00Z</cp:lastPrinted>
  <dcterms:created xsi:type="dcterms:W3CDTF">2023-12-07T12:33:00Z</dcterms:created>
  <dcterms:modified xsi:type="dcterms:W3CDTF">2023-12-11T07:32:00Z</dcterms:modified>
</cp:coreProperties>
</file>