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9E9" w:rsidRPr="00EB4ED3" w:rsidRDefault="002C0A9D">
      <w:pPr>
        <w:pStyle w:val="10"/>
        <w:keepNext/>
        <w:keepLines/>
        <w:shd w:val="clear" w:color="auto" w:fill="auto"/>
        <w:rPr>
          <w:sz w:val="32"/>
          <w:szCs w:val="32"/>
        </w:rPr>
      </w:pPr>
      <w:bookmarkStart w:id="0" w:name="bookmark2"/>
      <w:r w:rsidRPr="00EB4ED3">
        <w:rPr>
          <w:sz w:val="32"/>
          <w:szCs w:val="32"/>
        </w:rPr>
        <w:t>Звіт</w:t>
      </w:r>
      <w:bookmarkEnd w:id="0"/>
    </w:p>
    <w:p w:rsidR="004739E9" w:rsidRPr="00EB4ED3" w:rsidRDefault="003D43E0">
      <w:pPr>
        <w:pStyle w:val="10"/>
        <w:keepNext/>
        <w:keepLines/>
        <w:shd w:val="clear" w:color="auto" w:fill="auto"/>
        <w:rPr>
          <w:sz w:val="32"/>
          <w:szCs w:val="32"/>
        </w:rPr>
      </w:pPr>
      <w:bookmarkStart w:id="1" w:name="bookmark3"/>
      <w:r>
        <w:rPr>
          <w:sz w:val="32"/>
          <w:szCs w:val="32"/>
        </w:rPr>
        <w:t>директора</w:t>
      </w:r>
      <w:r w:rsidR="001D4814">
        <w:rPr>
          <w:sz w:val="32"/>
          <w:szCs w:val="32"/>
        </w:rPr>
        <w:t xml:space="preserve"> </w:t>
      </w:r>
      <w:r w:rsidR="002C0A9D" w:rsidRPr="00EB4ED3">
        <w:rPr>
          <w:sz w:val="32"/>
          <w:szCs w:val="32"/>
        </w:rPr>
        <w:t xml:space="preserve"> закладу </w:t>
      </w:r>
      <w:r w:rsidR="001D4814">
        <w:rPr>
          <w:sz w:val="32"/>
          <w:szCs w:val="32"/>
        </w:rPr>
        <w:t xml:space="preserve">дошкільної освіти ясла-садок </w:t>
      </w:r>
      <w:r w:rsidR="002C0A9D" w:rsidRPr="00EB4ED3">
        <w:rPr>
          <w:sz w:val="32"/>
          <w:szCs w:val="32"/>
        </w:rPr>
        <w:t>№</w:t>
      </w:r>
      <w:r w:rsidR="004A1D0B">
        <w:rPr>
          <w:sz w:val="32"/>
          <w:szCs w:val="32"/>
        </w:rPr>
        <w:t>13</w:t>
      </w:r>
      <w:r w:rsidR="00950691">
        <w:rPr>
          <w:sz w:val="32"/>
          <w:szCs w:val="32"/>
        </w:rPr>
        <w:br/>
        <w:t xml:space="preserve">за 2020-2021 </w:t>
      </w:r>
      <w:proofErr w:type="spellStart"/>
      <w:r w:rsidR="002C0A9D" w:rsidRPr="00EB4ED3">
        <w:rPr>
          <w:sz w:val="32"/>
          <w:szCs w:val="32"/>
        </w:rPr>
        <w:t>н.р</w:t>
      </w:r>
      <w:proofErr w:type="spellEnd"/>
      <w:r w:rsidR="002C0A9D" w:rsidRPr="00EB4ED3">
        <w:rPr>
          <w:sz w:val="32"/>
          <w:szCs w:val="32"/>
        </w:rPr>
        <w:t>.</w:t>
      </w:r>
      <w:bookmarkEnd w:id="1"/>
    </w:p>
    <w:p w:rsidR="00787BDA" w:rsidRDefault="00787BDA">
      <w:pPr>
        <w:pStyle w:val="10"/>
        <w:keepNext/>
        <w:keepLines/>
        <w:shd w:val="clear" w:color="auto" w:fill="auto"/>
      </w:pPr>
    </w:p>
    <w:p w:rsidR="00787BDA" w:rsidRPr="003C7C10" w:rsidRDefault="002C0A9D" w:rsidP="00787BDA">
      <w:pPr>
        <w:pStyle w:val="32"/>
        <w:shd w:val="clear" w:color="auto" w:fill="auto"/>
        <w:ind w:left="180"/>
        <w:jc w:val="center"/>
        <w:rPr>
          <w:i w:val="0"/>
        </w:rPr>
      </w:pPr>
      <w:r w:rsidRPr="003C7C10">
        <w:rPr>
          <w:i w:val="0"/>
        </w:rPr>
        <w:t xml:space="preserve">Забезпечення збереження та розвитку мережі груп </w:t>
      </w:r>
      <w:r w:rsidR="00787BDA" w:rsidRPr="003C7C10">
        <w:rPr>
          <w:i w:val="0"/>
        </w:rPr>
        <w:t>і</w:t>
      </w:r>
    </w:p>
    <w:p w:rsidR="00787BDA" w:rsidRDefault="002C0A9D" w:rsidP="00787BDA">
      <w:pPr>
        <w:pStyle w:val="32"/>
        <w:shd w:val="clear" w:color="auto" w:fill="auto"/>
        <w:ind w:left="180"/>
        <w:jc w:val="center"/>
        <w:rPr>
          <w:i w:val="0"/>
        </w:rPr>
      </w:pPr>
      <w:r w:rsidRPr="003C7C10">
        <w:rPr>
          <w:i w:val="0"/>
        </w:rPr>
        <w:t>формування дитячого</w:t>
      </w:r>
      <w:r w:rsidR="00787BDA" w:rsidRPr="003C7C10">
        <w:rPr>
          <w:i w:val="0"/>
        </w:rPr>
        <w:t xml:space="preserve"> </w:t>
      </w:r>
      <w:r w:rsidRPr="003C7C10">
        <w:rPr>
          <w:i w:val="0"/>
        </w:rPr>
        <w:t>контингенту</w:t>
      </w:r>
    </w:p>
    <w:p w:rsidR="00EB4ED3" w:rsidRDefault="00EB4ED3" w:rsidP="00787BDA">
      <w:pPr>
        <w:pStyle w:val="32"/>
        <w:shd w:val="clear" w:color="auto" w:fill="auto"/>
        <w:ind w:left="180"/>
        <w:jc w:val="center"/>
        <w:rPr>
          <w:i w:val="0"/>
        </w:rPr>
      </w:pPr>
    </w:p>
    <w:p w:rsidR="004739E9" w:rsidRDefault="003C7C10">
      <w:pPr>
        <w:pStyle w:val="21"/>
        <w:shd w:val="clear" w:color="auto" w:fill="auto"/>
        <w:ind w:firstLine="600"/>
      </w:pPr>
      <w:r>
        <w:t>О</w:t>
      </w:r>
      <w:r w:rsidR="002C0A9D">
        <w:t xml:space="preserve">рганізація </w:t>
      </w:r>
      <w:r w:rsidR="00780EDB">
        <w:t>освітнього</w:t>
      </w:r>
      <w:r w:rsidR="002C0A9D">
        <w:t xml:space="preserve"> процесу у закладі</w:t>
      </w:r>
      <w:r w:rsidR="00780EDB">
        <w:t xml:space="preserve"> дошкільної освіти</w:t>
      </w:r>
      <w:r w:rsidR="002C0A9D">
        <w:t xml:space="preserve"> </w:t>
      </w:r>
      <w:r w:rsidR="001D4814">
        <w:t xml:space="preserve"> ясла-садок </w:t>
      </w:r>
      <w:r w:rsidR="002C0A9D">
        <w:t xml:space="preserve">№ </w:t>
      </w:r>
      <w:r w:rsidR="004A1D0B">
        <w:t>13</w:t>
      </w:r>
      <w:r w:rsidR="002C0A9D">
        <w:t xml:space="preserve"> здійснюється згідно з Конституцією України, основними положеннями Закону України «Про освіту», «Про дошкільну освіту», відповідно вимог нової редакції Базового компонента дошкільної освіти, регіональної програми розвитку дітей дошкільного віку «Українське </w:t>
      </w:r>
      <w:proofErr w:type="spellStart"/>
      <w:r w:rsidR="002C0A9D">
        <w:t>дошкілля</w:t>
      </w:r>
      <w:proofErr w:type="spellEnd"/>
      <w:r w:rsidR="002C0A9D">
        <w:t>».</w:t>
      </w:r>
    </w:p>
    <w:p w:rsidR="004739E9" w:rsidRDefault="00780EDB">
      <w:pPr>
        <w:pStyle w:val="21"/>
        <w:shd w:val="clear" w:color="auto" w:fill="auto"/>
        <w:ind w:firstLine="600"/>
      </w:pPr>
      <w:r>
        <w:t>З</w:t>
      </w:r>
      <w:r w:rsidR="002C0A9D">
        <w:t>аклад</w:t>
      </w:r>
      <w:r>
        <w:t xml:space="preserve"> дошкільної освіти </w:t>
      </w:r>
      <w:r w:rsidR="00B946A9">
        <w:t>ясла-садок</w:t>
      </w:r>
      <w:r w:rsidR="002C0A9D">
        <w:t xml:space="preserve"> № </w:t>
      </w:r>
      <w:r w:rsidR="004A1D0B">
        <w:t>13</w:t>
      </w:r>
      <w:r w:rsidR="002C0A9D">
        <w:t xml:space="preserve"> побудовано за типовим проектом у </w:t>
      </w:r>
      <w:r w:rsidR="00123C03">
        <w:rPr>
          <w:color w:val="auto"/>
        </w:rPr>
        <w:t>1967</w:t>
      </w:r>
      <w:r w:rsidR="002C0A9D">
        <w:t xml:space="preserve"> році</w:t>
      </w:r>
      <w:r>
        <w:t>,</w:t>
      </w:r>
      <w:r w:rsidR="002C0A9D">
        <w:t xml:space="preserve"> </w:t>
      </w:r>
      <w:r w:rsidR="00787BDA">
        <w:t>працює за 10,5 годинним режимом</w:t>
      </w:r>
      <w:r w:rsidR="002C0A9D">
        <w:t xml:space="preserve"> 5</w:t>
      </w:r>
      <w:r w:rsidR="00787BDA" w:rsidRPr="00AA3BDB">
        <w:rPr>
          <w:lang w:val="ru-RU"/>
        </w:rPr>
        <w:t xml:space="preserve"> </w:t>
      </w:r>
      <w:r w:rsidR="002C0A9D">
        <w:t xml:space="preserve">днів на тиждень. Проектна потужність - </w:t>
      </w:r>
      <w:r w:rsidR="004A1D0B">
        <w:t>11</w:t>
      </w:r>
      <w:r w:rsidR="002C0A9D">
        <w:t xml:space="preserve"> груп</w:t>
      </w:r>
      <w:r w:rsidR="00E7545B">
        <w:t xml:space="preserve"> (</w:t>
      </w:r>
      <w:r w:rsidR="004A1D0B">
        <w:t>200</w:t>
      </w:r>
      <w:r>
        <w:t xml:space="preserve"> дітей)</w:t>
      </w:r>
      <w:r w:rsidR="002C0A9D">
        <w:t>.</w:t>
      </w:r>
    </w:p>
    <w:p w:rsidR="004739E9" w:rsidRDefault="002C0A9D">
      <w:pPr>
        <w:pStyle w:val="21"/>
        <w:shd w:val="clear" w:color="auto" w:fill="auto"/>
        <w:ind w:firstLine="600"/>
      </w:pPr>
      <w:r>
        <w:t xml:space="preserve">Фактичний склад за списком - </w:t>
      </w:r>
      <w:r w:rsidR="0074719A">
        <w:rPr>
          <w:color w:val="auto"/>
        </w:rPr>
        <w:t>207</w:t>
      </w:r>
      <w:r w:rsidR="001D4814" w:rsidRPr="00283145">
        <w:rPr>
          <w:color w:val="auto"/>
        </w:rPr>
        <w:t xml:space="preserve"> </w:t>
      </w:r>
      <w:r w:rsidR="001D4814">
        <w:t>д</w:t>
      </w:r>
      <w:r w:rsidR="00B946A9">
        <w:t>итини</w:t>
      </w:r>
      <w:r w:rsidR="001D4814">
        <w:t>.</w:t>
      </w:r>
      <w:r>
        <w:t xml:space="preserve"> Ко</w:t>
      </w:r>
      <w:r w:rsidR="00DD137C">
        <w:t>мплектування груп</w:t>
      </w:r>
      <w:r>
        <w:t xml:space="preserve"> закладу проводиться у відповідності із нормативно-правовими документами Міністерства освіти та науки України.</w:t>
      </w:r>
    </w:p>
    <w:p w:rsidR="004739E9" w:rsidRDefault="002C0A9D" w:rsidP="005B390D">
      <w:pPr>
        <w:pStyle w:val="21"/>
        <w:numPr>
          <w:ilvl w:val="0"/>
          <w:numId w:val="14"/>
        </w:numPr>
        <w:shd w:val="clear" w:color="auto" w:fill="auto"/>
      </w:pPr>
      <w:r>
        <w:t>груп</w:t>
      </w:r>
      <w:r w:rsidR="004A1D0B">
        <w:t>и</w:t>
      </w:r>
      <w:r w:rsidR="009456F2">
        <w:t xml:space="preserve"> раннього віку (3-й рік житт</w:t>
      </w:r>
      <w:r>
        <w:t xml:space="preserve">я) - </w:t>
      </w:r>
      <w:r w:rsidR="00072903" w:rsidRPr="00283145">
        <w:rPr>
          <w:color w:val="auto"/>
        </w:rPr>
        <w:t>42</w:t>
      </w:r>
      <w:r w:rsidR="001D4814">
        <w:t xml:space="preserve"> д</w:t>
      </w:r>
      <w:r w:rsidR="004A1D0B">
        <w:t>ітей</w:t>
      </w:r>
      <w:r>
        <w:t>;</w:t>
      </w:r>
    </w:p>
    <w:p w:rsidR="004739E9" w:rsidRDefault="005B390D" w:rsidP="005B390D">
      <w:pPr>
        <w:pStyle w:val="21"/>
        <w:shd w:val="clear" w:color="auto" w:fill="auto"/>
        <w:ind w:left="740"/>
      </w:pPr>
      <w:r>
        <w:t xml:space="preserve">3    </w:t>
      </w:r>
      <w:r w:rsidR="002C0A9D">
        <w:t xml:space="preserve">молодшого </w:t>
      </w:r>
      <w:r w:rsidR="00E7545B">
        <w:t>дошкільного віку</w:t>
      </w:r>
      <w:r w:rsidR="002C0A9D">
        <w:t xml:space="preserve"> (4-й рік життя) - </w:t>
      </w:r>
      <w:r w:rsidR="001D4814">
        <w:t xml:space="preserve"> </w:t>
      </w:r>
      <w:r w:rsidR="0074719A">
        <w:rPr>
          <w:color w:val="auto"/>
        </w:rPr>
        <w:t>55</w:t>
      </w:r>
      <w:r w:rsidR="004A1D0B">
        <w:t xml:space="preserve"> </w:t>
      </w:r>
      <w:r w:rsidR="001D4814">
        <w:t>дитин</w:t>
      </w:r>
      <w:r w:rsidR="004A1D0B">
        <w:t>и</w:t>
      </w:r>
      <w:r w:rsidR="002C0A9D">
        <w:t>;</w:t>
      </w:r>
    </w:p>
    <w:p w:rsidR="004739E9" w:rsidRDefault="002C0A9D" w:rsidP="005B390D">
      <w:pPr>
        <w:pStyle w:val="21"/>
        <w:numPr>
          <w:ilvl w:val="0"/>
          <w:numId w:val="13"/>
        </w:numPr>
        <w:shd w:val="clear" w:color="auto" w:fill="auto"/>
      </w:pPr>
      <w:r>
        <w:t>сер</w:t>
      </w:r>
      <w:r w:rsidR="002E3B84">
        <w:t>еднього</w:t>
      </w:r>
      <w:r w:rsidR="00E7545B">
        <w:t xml:space="preserve"> дошкільного </w:t>
      </w:r>
      <w:r w:rsidR="002E3B84">
        <w:t xml:space="preserve"> віку (5-й рік життя) -</w:t>
      </w:r>
      <w:r w:rsidR="002E3B84" w:rsidRPr="005B390D">
        <w:rPr>
          <w:color w:val="FF0000"/>
        </w:rPr>
        <w:t xml:space="preserve"> </w:t>
      </w:r>
      <w:r w:rsidR="0074719A" w:rsidRPr="0074719A">
        <w:rPr>
          <w:color w:val="auto"/>
          <w:lang w:val="ru-RU"/>
        </w:rPr>
        <w:t>60</w:t>
      </w:r>
      <w:r>
        <w:t xml:space="preserve"> дітей;</w:t>
      </w:r>
    </w:p>
    <w:p w:rsidR="004739E9" w:rsidRDefault="005B390D" w:rsidP="005B390D">
      <w:pPr>
        <w:pStyle w:val="21"/>
        <w:shd w:val="clear" w:color="auto" w:fill="auto"/>
        <w:tabs>
          <w:tab w:val="left" w:pos="953"/>
        </w:tabs>
      </w:pPr>
      <w:r>
        <w:t xml:space="preserve">            2  </w:t>
      </w:r>
      <w:r w:rsidR="002C0A9D">
        <w:t xml:space="preserve">старшого </w:t>
      </w:r>
      <w:r w:rsidR="00E7545B">
        <w:t xml:space="preserve">дошкільного </w:t>
      </w:r>
      <w:r w:rsidR="002C0A9D">
        <w:t>віку (6-й рік життя) -</w:t>
      </w:r>
      <w:r w:rsidR="00072903">
        <w:t xml:space="preserve"> </w:t>
      </w:r>
      <w:r w:rsidR="0074719A" w:rsidRPr="0074719A">
        <w:rPr>
          <w:color w:val="auto"/>
        </w:rPr>
        <w:t>50</w:t>
      </w:r>
      <w:r w:rsidR="0044409F">
        <w:t xml:space="preserve"> дітей.</w:t>
      </w:r>
    </w:p>
    <w:p w:rsidR="00A9247A" w:rsidRDefault="00AE11B4" w:rsidP="00AE11B4">
      <w:pPr>
        <w:pStyle w:val="21"/>
        <w:shd w:val="clear" w:color="auto" w:fill="auto"/>
        <w:tabs>
          <w:tab w:val="left" w:pos="953"/>
        </w:tabs>
        <w:ind w:firstLine="426"/>
      </w:pPr>
      <w:r>
        <w:t xml:space="preserve">  </w:t>
      </w:r>
      <w:r w:rsidR="00A9247A">
        <w:t>ЗДО  відвідують діти пільгових категорій, зокрема: діти АТО</w:t>
      </w:r>
      <w:r w:rsidR="005C186D">
        <w:t xml:space="preserve"> </w:t>
      </w:r>
      <w:r w:rsidR="00A9247A">
        <w:t>-</w:t>
      </w:r>
      <w:r w:rsidR="005C186D">
        <w:t xml:space="preserve"> </w:t>
      </w:r>
      <w:r w:rsidR="005C186D" w:rsidRPr="005C186D">
        <w:rPr>
          <w:color w:val="auto"/>
        </w:rPr>
        <w:t>11</w:t>
      </w:r>
      <w:r>
        <w:t xml:space="preserve"> дітей</w:t>
      </w:r>
      <w:r w:rsidR="00A9247A">
        <w:t>,</w:t>
      </w:r>
      <w:r>
        <w:t xml:space="preserve"> </w:t>
      </w:r>
      <w:r w:rsidR="00A9247A">
        <w:t>малозабезпечені -</w:t>
      </w:r>
      <w:r w:rsidR="005C186D" w:rsidRPr="005C186D">
        <w:rPr>
          <w:color w:val="auto"/>
        </w:rPr>
        <w:t>12</w:t>
      </w:r>
      <w:r>
        <w:t xml:space="preserve"> дитини</w:t>
      </w:r>
      <w:r w:rsidR="00A9247A">
        <w:t xml:space="preserve"> , багатодітні </w:t>
      </w:r>
      <w:r>
        <w:t>–</w:t>
      </w:r>
      <w:r w:rsidR="00A9247A">
        <w:t xml:space="preserve"> </w:t>
      </w:r>
      <w:r w:rsidR="005C186D" w:rsidRPr="005C186D">
        <w:rPr>
          <w:color w:val="auto"/>
        </w:rPr>
        <w:t>20</w:t>
      </w:r>
      <w:r w:rsidRPr="005C186D">
        <w:rPr>
          <w:color w:val="auto"/>
        </w:rPr>
        <w:t xml:space="preserve"> </w:t>
      </w:r>
      <w:r>
        <w:t>дитина</w:t>
      </w:r>
      <w:r w:rsidR="00A9247A">
        <w:t>,</w:t>
      </w:r>
      <w:r>
        <w:t xml:space="preserve"> </w:t>
      </w:r>
      <w:r w:rsidR="00A9247A">
        <w:t xml:space="preserve">діти-інваліди </w:t>
      </w:r>
      <w:r>
        <w:t>–</w:t>
      </w:r>
      <w:r w:rsidR="00A9247A">
        <w:t xml:space="preserve"> </w:t>
      </w:r>
      <w:r w:rsidR="005C186D" w:rsidRPr="005C186D">
        <w:rPr>
          <w:color w:val="auto"/>
        </w:rPr>
        <w:t>2</w:t>
      </w:r>
      <w:r w:rsidR="005C186D">
        <w:rPr>
          <w:color w:val="auto"/>
        </w:rPr>
        <w:t xml:space="preserve"> </w:t>
      </w:r>
      <w:r>
        <w:t xml:space="preserve">дитини, </w:t>
      </w:r>
      <w:r w:rsidR="005C186D">
        <w:t>внутрішньо-переміщені - 2</w:t>
      </w:r>
    </w:p>
    <w:p w:rsidR="004739E9" w:rsidRDefault="004739E9" w:rsidP="001D4814">
      <w:pPr>
        <w:pStyle w:val="21"/>
        <w:shd w:val="clear" w:color="auto" w:fill="auto"/>
        <w:tabs>
          <w:tab w:val="left" w:pos="1001"/>
        </w:tabs>
      </w:pPr>
    </w:p>
    <w:p w:rsidR="004739E9" w:rsidRPr="00125537" w:rsidRDefault="002C0A9D">
      <w:pPr>
        <w:pStyle w:val="32"/>
        <w:shd w:val="clear" w:color="auto" w:fill="auto"/>
        <w:jc w:val="center"/>
        <w:rPr>
          <w:i w:val="0"/>
        </w:rPr>
      </w:pPr>
      <w:r w:rsidRPr="00125537">
        <w:rPr>
          <w:i w:val="0"/>
        </w:rPr>
        <w:t>Забезпечення кадрами та створення умов для професійного росту</w:t>
      </w:r>
    </w:p>
    <w:p w:rsidR="00125537" w:rsidRPr="00123C03" w:rsidRDefault="00125537" w:rsidP="00BC1CA4">
      <w:pPr>
        <w:jc w:val="both"/>
        <w:outlineLvl w:val="0"/>
        <w:rPr>
          <w:rFonts w:ascii="Times New Roman" w:hAnsi="Times New Roman" w:cs="Times New Roman"/>
          <w:sz w:val="26"/>
          <w:szCs w:val="26"/>
        </w:rPr>
      </w:pPr>
      <w:r w:rsidRPr="00123C03">
        <w:rPr>
          <w:rFonts w:ascii="Times New Roman" w:hAnsi="Times New Roman" w:cs="Times New Roman"/>
          <w:sz w:val="26"/>
          <w:szCs w:val="26"/>
        </w:rPr>
        <w:t xml:space="preserve">        </w:t>
      </w:r>
      <w:r w:rsidR="00780EDB" w:rsidRPr="00123C03">
        <w:rPr>
          <w:rFonts w:ascii="Times New Roman" w:hAnsi="Times New Roman" w:cs="Times New Roman"/>
          <w:sz w:val="26"/>
          <w:szCs w:val="26"/>
        </w:rPr>
        <w:t>З</w:t>
      </w:r>
      <w:r w:rsidR="002C0A9D" w:rsidRPr="00123C03">
        <w:rPr>
          <w:rFonts w:ascii="Times New Roman" w:hAnsi="Times New Roman" w:cs="Times New Roman"/>
          <w:sz w:val="26"/>
          <w:szCs w:val="26"/>
        </w:rPr>
        <w:t>аклад</w:t>
      </w:r>
      <w:r w:rsidR="00780EDB" w:rsidRPr="00123C03">
        <w:rPr>
          <w:rFonts w:ascii="Times New Roman" w:hAnsi="Times New Roman" w:cs="Times New Roman"/>
          <w:sz w:val="26"/>
          <w:szCs w:val="26"/>
        </w:rPr>
        <w:t xml:space="preserve"> дошкільної освіти</w:t>
      </w:r>
      <w:r w:rsidR="004A1D0B" w:rsidRPr="00123C03">
        <w:rPr>
          <w:rFonts w:ascii="Times New Roman" w:hAnsi="Times New Roman" w:cs="Times New Roman"/>
          <w:sz w:val="26"/>
          <w:szCs w:val="26"/>
        </w:rPr>
        <w:t xml:space="preserve"> № 13</w:t>
      </w:r>
      <w:r w:rsidR="002C0A9D" w:rsidRPr="00123C03">
        <w:rPr>
          <w:rFonts w:ascii="Times New Roman" w:hAnsi="Times New Roman" w:cs="Times New Roman"/>
          <w:sz w:val="26"/>
          <w:szCs w:val="26"/>
        </w:rPr>
        <w:t xml:space="preserve"> укомплектовано педагогічними та медичними кадрами, обслуговуючим персоналом на 100%. </w:t>
      </w:r>
      <w:r w:rsidR="00FD4A82" w:rsidRPr="00123C03">
        <w:rPr>
          <w:rFonts w:ascii="Times New Roman" w:hAnsi="Times New Roman" w:cs="Times New Roman"/>
          <w:sz w:val="26"/>
          <w:szCs w:val="26"/>
        </w:rPr>
        <w:t>Всього п</w:t>
      </w:r>
      <w:r w:rsidR="00BC1CA4" w:rsidRPr="00123C03">
        <w:rPr>
          <w:rFonts w:ascii="Times New Roman" w:hAnsi="Times New Roman" w:cs="Times New Roman"/>
          <w:sz w:val="26"/>
          <w:szCs w:val="26"/>
        </w:rPr>
        <w:t>рацівник</w:t>
      </w:r>
      <w:r w:rsidR="00FD4A82" w:rsidRPr="00123C03">
        <w:rPr>
          <w:rFonts w:ascii="Times New Roman" w:hAnsi="Times New Roman" w:cs="Times New Roman"/>
          <w:sz w:val="26"/>
          <w:szCs w:val="26"/>
        </w:rPr>
        <w:t>ів</w:t>
      </w:r>
      <w:r w:rsidR="00BC1CA4" w:rsidRPr="00123C03">
        <w:rPr>
          <w:rFonts w:ascii="Times New Roman" w:hAnsi="Times New Roman" w:cs="Times New Roman"/>
          <w:sz w:val="26"/>
          <w:szCs w:val="26"/>
        </w:rPr>
        <w:t xml:space="preserve"> -</w:t>
      </w:r>
      <w:r w:rsidR="00144D26">
        <w:rPr>
          <w:rFonts w:ascii="Times New Roman" w:hAnsi="Times New Roman" w:cs="Times New Roman"/>
          <w:sz w:val="26"/>
          <w:szCs w:val="26"/>
        </w:rPr>
        <w:t xml:space="preserve"> 46</w:t>
      </w:r>
      <w:r w:rsidR="00FD4A82" w:rsidRPr="00123C03">
        <w:rPr>
          <w:rFonts w:ascii="Times New Roman" w:hAnsi="Times New Roman" w:cs="Times New Roman"/>
          <w:sz w:val="26"/>
          <w:szCs w:val="26"/>
        </w:rPr>
        <w:t>,</w:t>
      </w:r>
      <w:r w:rsidR="009456F2">
        <w:rPr>
          <w:rFonts w:ascii="Times New Roman" w:hAnsi="Times New Roman" w:cs="Times New Roman"/>
          <w:sz w:val="26"/>
          <w:szCs w:val="26"/>
        </w:rPr>
        <w:t xml:space="preserve"> </w:t>
      </w:r>
      <w:r w:rsidR="00FD4A82" w:rsidRPr="00123C03">
        <w:rPr>
          <w:rFonts w:ascii="Times New Roman" w:hAnsi="Times New Roman" w:cs="Times New Roman"/>
          <w:sz w:val="26"/>
          <w:szCs w:val="26"/>
        </w:rPr>
        <w:t xml:space="preserve">з </w:t>
      </w:r>
      <w:r w:rsidR="009456F2">
        <w:rPr>
          <w:rFonts w:ascii="Times New Roman" w:hAnsi="Times New Roman" w:cs="Times New Roman"/>
          <w:sz w:val="26"/>
          <w:szCs w:val="26"/>
        </w:rPr>
        <w:t>н</w:t>
      </w:r>
      <w:r w:rsidR="00BC1CA4" w:rsidRPr="00123C03">
        <w:rPr>
          <w:rFonts w:ascii="Times New Roman" w:hAnsi="Times New Roman" w:cs="Times New Roman"/>
          <w:sz w:val="26"/>
          <w:szCs w:val="26"/>
        </w:rPr>
        <w:t>их</w:t>
      </w:r>
      <w:r w:rsidR="00FD4A82" w:rsidRPr="00123C03">
        <w:rPr>
          <w:rFonts w:ascii="Times New Roman" w:hAnsi="Times New Roman" w:cs="Times New Roman"/>
          <w:sz w:val="26"/>
          <w:szCs w:val="26"/>
        </w:rPr>
        <w:t>: -</w:t>
      </w:r>
      <w:r w:rsidR="00BC1CA4" w:rsidRPr="00123C03">
        <w:rPr>
          <w:rFonts w:ascii="Times New Roman" w:hAnsi="Times New Roman" w:cs="Times New Roman"/>
          <w:sz w:val="26"/>
          <w:szCs w:val="26"/>
        </w:rPr>
        <w:t>педагогічні працівники -</w:t>
      </w:r>
      <w:r w:rsidR="00144D26">
        <w:rPr>
          <w:rFonts w:ascii="Times New Roman" w:hAnsi="Times New Roman" w:cs="Times New Roman"/>
          <w:sz w:val="26"/>
          <w:szCs w:val="26"/>
        </w:rPr>
        <w:t xml:space="preserve"> </w:t>
      </w:r>
      <w:r w:rsidR="00BC1CA4" w:rsidRPr="00123C03">
        <w:rPr>
          <w:rFonts w:ascii="Times New Roman" w:hAnsi="Times New Roman" w:cs="Times New Roman"/>
          <w:sz w:val="26"/>
          <w:szCs w:val="26"/>
        </w:rPr>
        <w:t>25,</w:t>
      </w:r>
      <w:r w:rsidR="009456F2">
        <w:rPr>
          <w:rFonts w:ascii="Times New Roman" w:hAnsi="Times New Roman" w:cs="Times New Roman"/>
          <w:sz w:val="26"/>
          <w:szCs w:val="26"/>
        </w:rPr>
        <w:t xml:space="preserve">  </w:t>
      </w:r>
      <w:r w:rsidR="00BC1CA4" w:rsidRPr="00123C03">
        <w:rPr>
          <w:rFonts w:ascii="Times New Roman" w:hAnsi="Times New Roman" w:cs="Times New Roman"/>
          <w:sz w:val="26"/>
          <w:szCs w:val="26"/>
        </w:rPr>
        <w:t>молод</w:t>
      </w:r>
      <w:r w:rsidR="00972D4D">
        <w:rPr>
          <w:rFonts w:ascii="Times New Roman" w:hAnsi="Times New Roman" w:cs="Times New Roman"/>
          <w:sz w:val="26"/>
          <w:szCs w:val="26"/>
        </w:rPr>
        <w:t>ший обслуговуючий  персонал - 21</w:t>
      </w:r>
    </w:p>
    <w:p w:rsidR="00125537" w:rsidRPr="00123C03" w:rsidRDefault="00125537" w:rsidP="00125537">
      <w:pPr>
        <w:jc w:val="both"/>
        <w:outlineLvl w:val="0"/>
        <w:rPr>
          <w:rFonts w:ascii="Times New Roman" w:eastAsiaTheme="minorHAnsi" w:hAnsi="Times New Roman" w:cs="Times New Roman"/>
          <w:bCs/>
          <w:sz w:val="26"/>
          <w:szCs w:val="26"/>
          <w:lang w:eastAsia="en-US"/>
        </w:rPr>
      </w:pPr>
      <w:r w:rsidRPr="00123C03">
        <w:rPr>
          <w:sz w:val="26"/>
          <w:szCs w:val="26"/>
        </w:rPr>
        <w:t xml:space="preserve">         </w:t>
      </w:r>
      <w:r w:rsidRPr="00123C03">
        <w:rPr>
          <w:rFonts w:ascii="Times New Roman" w:hAnsi="Times New Roman" w:cs="Times New Roman"/>
          <w:b/>
          <w:sz w:val="26"/>
          <w:szCs w:val="26"/>
        </w:rPr>
        <w:t>Кадрове забезпечення ЗДО.</w:t>
      </w:r>
      <w:r w:rsidRPr="00123C03">
        <w:rPr>
          <w:rFonts w:ascii="Times New Roman" w:hAnsi="Times New Roman" w:cs="Times New Roman"/>
          <w:sz w:val="26"/>
          <w:szCs w:val="26"/>
        </w:rPr>
        <w:t xml:space="preserve"> Педагогічну діяльність у ЗДО здійснюють педагогічні працівники, які мають відповідну фахову освіту, підготовку. </w:t>
      </w:r>
      <w:r w:rsidRPr="00123C03">
        <w:rPr>
          <w:rFonts w:ascii="Times New Roman" w:hAnsi="Times New Roman" w:cs="Times New Roman"/>
          <w:sz w:val="26"/>
          <w:szCs w:val="26"/>
        </w:rPr>
        <w:tab/>
      </w:r>
    </w:p>
    <w:p w:rsidR="00125537" w:rsidRPr="00123C03" w:rsidRDefault="00125537" w:rsidP="00125537">
      <w:pPr>
        <w:rPr>
          <w:rFonts w:ascii="Times New Roman" w:hAnsi="Times New Roman" w:cs="Times New Roman"/>
          <w:b/>
          <w:sz w:val="26"/>
          <w:szCs w:val="26"/>
        </w:rPr>
      </w:pPr>
      <w:r w:rsidRPr="00123C03">
        <w:rPr>
          <w:rFonts w:ascii="Times New Roman" w:hAnsi="Times New Roman" w:cs="Times New Roman"/>
          <w:b/>
          <w:sz w:val="26"/>
          <w:szCs w:val="26"/>
        </w:rPr>
        <w:t xml:space="preserve">         Директор: </w:t>
      </w:r>
      <w:proofErr w:type="spellStart"/>
      <w:r w:rsidRPr="00123C03">
        <w:rPr>
          <w:rFonts w:ascii="Times New Roman" w:hAnsi="Times New Roman" w:cs="Times New Roman"/>
          <w:sz w:val="26"/>
          <w:szCs w:val="26"/>
        </w:rPr>
        <w:t>Оліярник</w:t>
      </w:r>
      <w:proofErr w:type="spellEnd"/>
      <w:r w:rsidRPr="00123C03">
        <w:rPr>
          <w:rFonts w:ascii="Times New Roman" w:hAnsi="Times New Roman" w:cs="Times New Roman"/>
          <w:sz w:val="26"/>
          <w:szCs w:val="26"/>
        </w:rPr>
        <w:t xml:space="preserve"> Мар</w:t>
      </w:r>
      <w:r w:rsidRPr="00123C03">
        <w:rPr>
          <w:rFonts w:ascii="Century Gothic" w:hAnsi="Century Gothic" w:cs="Times New Roman"/>
          <w:sz w:val="26"/>
          <w:szCs w:val="26"/>
        </w:rPr>
        <w:t>’</w:t>
      </w:r>
      <w:r w:rsidRPr="00123C03">
        <w:rPr>
          <w:rFonts w:ascii="Times New Roman" w:hAnsi="Times New Roman" w:cs="Times New Roman"/>
          <w:sz w:val="26"/>
          <w:szCs w:val="26"/>
        </w:rPr>
        <w:t>яна Богданівна</w:t>
      </w:r>
    </w:p>
    <w:p w:rsidR="00125537" w:rsidRPr="00123C03" w:rsidRDefault="00125537" w:rsidP="00125537">
      <w:pPr>
        <w:jc w:val="both"/>
        <w:rPr>
          <w:rFonts w:ascii="Times New Roman" w:eastAsia="Times New Roman" w:hAnsi="Times New Roman" w:cs="Times New Roman"/>
          <w:sz w:val="26"/>
          <w:szCs w:val="26"/>
        </w:rPr>
      </w:pPr>
      <w:r w:rsidRPr="00123C03">
        <w:rPr>
          <w:rFonts w:ascii="Times New Roman" w:eastAsia="Times New Roman" w:hAnsi="Times New Roman" w:cs="Times New Roman"/>
          <w:sz w:val="26"/>
          <w:szCs w:val="26"/>
        </w:rPr>
        <w:t>Освіта вища, спеціаліст. Рівненський державний гуманітарний університет, вчитель музики, етики, естетики і художньої літератури; Кам’янець-Подільський національний університет імені Івана Огієнка, вихователь дітей раннього та дошкільного віку.</w:t>
      </w:r>
    </w:p>
    <w:p w:rsidR="00125537" w:rsidRPr="00123C03" w:rsidRDefault="00125537" w:rsidP="00125537">
      <w:pPr>
        <w:jc w:val="both"/>
        <w:rPr>
          <w:rFonts w:ascii="Times New Roman" w:eastAsia="Times New Roman" w:hAnsi="Times New Roman" w:cs="Times New Roman"/>
          <w:sz w:val="26"/>
          <w:szCs w:val="26"/>
        </w:rPr>
      </w:pPr>
      <w:r w:rsidRPr="00123C03">
        <w:rPr>
          <w:rFonts w:ascii="Times New Roman" w:eastAsia="Times New Roman" w:hAnsi="Times New Roman" w:cs="Times New Roman"/>
          <w:sz w:val="26"/>
          <w:szCs w:val="26"/>
        </w:rPr>
        <w:t xml:space="preserve">Педагогічний стаж: </w:t>
      </w:r>
      <w:r w:rsidR="00543F09">
        <w:rPr>
          <w:rFonts w:ascii="Times New Roman" w:eastAsia="Times New Roman" w:hAnsi="Times New Roman" w:cs="Times New Roman"/>
          <w:sz w:val="26"/>
          <w:szCs w:val="26"/>
        </w:rPr>
        <w:t>30 років. Стаж керівної роботи: 9</w:t>
      </w:r>
      <w:r w:rsidRPr="00123C03">
        <w:rPr>
          <w:rFonts w:ascii="Times New Roman" w:eastAsia="Times New Roman" w:hAnsi="Times New Roman" w:cs="Times New Roman"/>
          <w:sz w:val="26"/>
          <w:szCs w:val="26"/>
        </w:rPr>
        <w:t xml:space="preserve"> років.</w:t>
      </w:r>
    </w:p>
    <w:p w:rsidR="00125537" w:rsidRPr="00123C03" w:rsidRDefault="00125537" w:rsidP="00125537">
      <w:pPr>
        <w:ind w:firstLine="708"/>
        <w:rPr>
          <w:rFonts w:ascii="Times New Roman" w:hAnsi="Times New Roman" w:cs="Times New Roman"/>
          <w:b/>
          <w:sz w:val="26"/>
          <w:szCs w:val="26"/>
        </w:rPr>
      </w:pPr>
      <w:r w:rsidRPr="00123C03">
        <w:rPr>
          <w:rFonts w:ascii="Times New Roman" w:hAnsi="Times New Roman" w:cs="Times New Roman"/>
          <w:b/>
          <w:sz w:val="26"/>
          <w:szCs w:val="26"/>
        </w:rPr>
        <w:t xml:space="preserve">Вихователь – методист: </w:t>
      </w:r>
      <w:proofErr w:type="spellStart"/>
      <w:r w:rsidRPr="00123C03">
        <w:rPr>
          <w:rFonts w:ascii="Times New Roman" w:hAnsi="Times New Roman" w:cs="Times New Roman"/>
          <w:sz w:val="26"/>
          <w:szCs w:val="26"/>
        </w:rPr>
        <w:t>Мойко</w:t>
      </w:r>
      <w:proofErr w:type="spellEnd"/>
      <w:r w:rsidRPr="00123C03">
        <w:rPr>
          <w:rFonts w:ascii="Times New Roman" w:hAnsi="Times New Roman" w:cs="Times New Roman"/>
          <w:sz w:val="26"/>
          <w:szCs w:val="26"/>
        </w:rPr>
        <w:t xml:space="preserve"> Людмила Михайлівна</w:t>
      </w:r>
    </w:p>
    <w:p w:rsidR="00125537" w:rsidRPr="00123C03" w:rsidRDefault="00125537" w:rsidP="00125537">
      <w:pPr>
        <w:jc w:val="both"/>
        <w:rPr>
          <w:rFonts w:ascii="Times New Roman" w:eastAsia="Times New Roman" w:hAnsi="Times New Roman" w:cs="Times New Roman"/>
          <w:sz w:val="26"/>
          <w:szCs w:val="26"/>
        </w:rPr>
      </w:pPr>
      <w:r w:rsidRPr="00123C03">
        <w:rPr>
          <w:rFonts w:ascii="Times New Roman" w:hAnsi="Times New Roman" w:cs="Times New Roman"/>
          <w:sz w:val="26"/>
          <w:szCs w:val="26"/>
        </w:rPr>
        <w:t xml:space="preserve">Освіта вища, спеціаліст. </w:t>
      </w:r>
      <w:r w:rsidRPr="00123C03">
        <w:rPr>
          <w:rFonts w:ascii="Times New Roman" w:eastAsia="Times New Roman" w:hAnsi="Times New Roman" w:cs="Times New Roman"/>
          <w:sz w:val="26"/>
          <w:szCs w:val="26"/>
        </w:rPr>
        <w:t>Волинський Державний Університет імені Лесі Українки, вихователь дітей дошкільного віку з правом проведення занять англійською мовою.</w:t>
      </w:r>
    </w:p>
    <w:p w:rsidR="00125537" w:rsidRPr="00123C03" w:rsidRDefault="00543F09" w:rsidP="00125537">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Педагогічний стаж:  15 років. Стаж керівної роботи: 5</w:t>
      </w:r>
      <w:r w:rsidR="00125537" w:rsidRPr="00123C03">
        <w:rPr>
          <w:rFonts w:ascii="Times New Roman" w:hAnsi="Times New Roman" w:cs="Times New Roman"/>
          <w:sz w:val="26"/>
          <w:szCs w:val="26"/>
        </w:rPr>
        <w:t xml:space="preserve"> рок</w:t>
      </w:r>
      <w:r>
        <w:rPr>
          <w:rFonts w:ascii="Times New Roman" w:hAnsi="Times New Roman" w:cs="Times New Roman"/>
          <w:sz w:val="26"/>
          <w:szCs w:val="26"/>
        </w:rPr>
        <w:t>ів</w:t>
      </w:r>
      <w:r w:rsidR="00125537" w:rsidRPr="00123C03">
        <w:rPr>
          <w:rFonts w:ascii="Times New Roman" w:hAnsi="Times New Roman" w:cs="Times New Roman"/>
          <w:sz w:val="26"/>
          <w:szCs w:val="26"/>
        </w:rPr>
        <w:t>.</w:t>
      </w:r>
    </w:p>
    <w:p w:rsidR="004739E9" w:rsidRPr="00123C03" w:rsidRDefault="00780EDB" w:rsidP="00125537">
      <w:pPr>
        <w:pStyle w:val="21"/>
        <w:shd w:val="clear" w:color="auto" w:fill="auto"/>
        <w:ind w:firstLine="600"/>
      </w:pPr>
      <w:r w:rsidRPr="00123C03">
        <w:t>З</w:t>
      </w:r>
      <w:r w:rsidR="002C0A9D" w:rsidRPr="00123C03">
        <w:t>Д</w:t>
      </w:r>
      <w:r w:rsidRPr="00123C03">
        <w:t>О</w:t>
      </w:r>
      <w:r w:rsidR="002C0A9D" w:rsidRPr="00123C03">
        <w:t xml:space="preserve"> забезпечений педагогічними кадрами згідно</w:t>
      </w:r>
      <w:r w:rsidR="00787BDA" w:rsidRPr="00123C03">
        <w:t xml:space="preserve"> з</w:t>
      </w:r>
      <w:r w:rsidR="002C0A9D" w:rsidRPr="00123C03">
        <w:t xml:space="preserve"> штатним розписом, праця педагогів упорядкована відповідно до нормативних норм, передбачених колективним договором. Порівняльний аналіз кількісно</w:t>
      </w:r>
      <w:r w:rsidR="00787BDA" w:rsidRPr="00123C03">
        <w:t>го</w:t>
      </w:r>
      <w:r w:rsidR="002C0A9D" w:rsidRPr="00123C03">
        <w:t xml:space="preserve"> та якісного складу педагогічних працівників свідчить про стабільність колективу та його творчий потенціал.</w:t>
      </w:r>
    </w:p>
    <w:p w:rsidR="004739E9" w:rsidRPr="00123C03" w:rsidRDefault="00FD4A82">
      <w:pPr>
        <w:pStyle w:val="21"/>
        <w:shd w:val="clear" w:color="auto" w:fill="auto"/>
        <w:spacing w:line="293" w:lineRule="exact"/>
        <w:ind w:firstLine="600"/>
      </w:pPr>
      <w:r w:rsidRPr="00123C03">
        <w:t>У</w:t>
      </w:r>
      <w:r w:rsidR="002C0A9D" w:rsidRPr="00123C03">
        <w:t xml:space="preserve">  закладі</w:t>
      </w:r>
      <w:r w:rsidR="00780EDB" w:rsidRPr="00123C03">
        <w:t xml:space="preserve"> освіти</w:t>
      </w:r>
      <w:r w:rsidR="002C0A9D" w:rsidRPr="00123C03">
        <w:t xml:space="preserve"> постійно проводиться </w:t>
      </w:r>
      <w:r w:rsidR="00787BDA" w:rsidRPr="00123C03">
        <w:t>підвищення</w:t>
      </w:r>
      <w:r w:rsidR="002C0A9D" w:rsidRPr="00123C03">
        <w:t xml:space="preserve"> кваліфікаційного рівня педагогів. В наявності перспективний план проходження курсів підвищення кваліфікації та атестації педагогічних працівників на 5 років відповідно до «Типового </w:t>
      </w:r>
      <w:r w:rsidR="002C0A9D" w:rsidRPr="00123C03">
        <w:lastRenderedPageBreak/>
        <w:t>положення про атестацію».</w:t>
      </w:r>
    </w:p>
    <w:p w:rsidR="00787BDA" w:rsidRPr="00123C03" w:rsidRDefault="002C0A9D">
      <w:pPr>
        <w:pStyle w:val="21"/>
        <w:shd w:val="clear" w:color="auto" w:fill="auto"/>
        <w:spacing w:line="293" w:lineRule="exact"/>
        <w:ind w:firstLine="600"/>
      </w:pPr>
      <w:r w:rsidRPr="00123C03">
        <w:t xml:space="preserve">Протягом </w:t>
      </w:r>
      <w:r w:rsidR="002E0ACC">
        <w:t>20</w:t>
      </w:r>
      <w:r w:rsidR="005B390D">
        <w:t>20</w:t>
      </w:r>
      <w:r w:rsidR="002E0ACC">
        <w:t>-202</w:t>
      </w:r>
      <w:r w:rsidR="005B390D">
        <w:t>1</w:t>
      </w:r>
      <w:r w:rsidR="002E0ACC">
        <w:t xml:space="preserve"> навчального </w:t>
      </w:r>
      <w:r w:rsidRPr="00123C03">
        <w:t>року в закладі</w:t>
      </w:r>
      <w:r w:rsidR="00780EDB" w:rsidRPr="00123C03">
        <w:t xml:space="preserve"> освіти</w:t>
      </w:r>
      <w:r w:rsidRPr="00123C03">
        <w:t xml:space="preserve"> проводились відкриті заходи для педагогів міста з метою пропаганди та розповсюдження досвіду роботи</w:t>
      </w:r>
      <w:r w:rsidR="00787BDA" w:rsidRPr="00123C03">
        <w:t xml:space="preserve"> педагогічних працівників</w:t>
      </w:r>
      <w:r w:rsidR="002E0ACC">
        <w:t>, які</w:t>
      </w:r>
      <w:r w:rsidRPr="00123C03">
        <w:t xml:space="preserve"> отримали схвальну оцінку з боку відділу освіти, </w:t>
      </w:r>
      <w:r w:rsidR="005B390D">
        <w:t>ЦПРПП</w:t>
      </w:r>
      <w:r w:rsidRPr="00123C03">
        <w:t xml:space="preserve"> та колег інших закладів.</w:t>
      </w:r>
    </w:p>
    <w:p w:rsidR="00543F09" w:rsidRPr="00420348" w:rsidRDefault="00543F09" w:rsidP="00543F09">
      <w:pPr>
        <w:ind w:firstLine="708"/>
        <w:jc w:val="both"/>
        <w:rPr>
          <w:rFonts w:ascii="Times New Roman" w:hAnsi="Times New Roman" w:cs="Times New Roman"/>
          <w:sz w:val="26"/>
          <w:szCs w:val="26"/>
        </w:rPr>
      </w:pPr>
      <w:r w:rsidRPr="00420348">
        <w:rPr>
          <w:rFonts w:ascii="Times New Roman" w:hAnsi="Times New Roman" w:cs="Times New Roman"/>
          <w:sz w:val="26"/>
          <w:szCs w:val="26"/>
        </w:rPr>
        <w:t>Керуючись основними положеннями Закону України «Про дошкільну освіту», «Про охорону дитинства», новою редакцією Базового компонента дошкільної освіти, Статутом закладу та річним планом на 20</w:t>
      </w:r>
      <w:r>
        <w:rPr>
          <w:rFonts w:ascii="Times New Roman" w:hAnsi="Times New Roman" w:cs="Times New Roman"/>
          <w:sz w:val="26"/>
          <w:szCs w:val="26"/>
        </w:rPr>
        <w:t>20</w:t>
      </w:r>
      <w:r w:rsidRPr="00420348">
        <w:rPr>
          <w:rFonts w:ascii="Times New Roman" w:hAnsi="Times New Roman" w:cs="Times New Roman"/>
          <w:sz w:val="26"/>
          <w:szCs w:val="26"/>
        </w:rPr>
        <w:t>-202</w:t>
      </w:r>
      <w:r>
        <w:rPr>
          <w:rFonts w:ascii="Times New Roman" w:hAnsi="Times New Roman" w:cs="Times New Roman"/>
          <w:sz w:val="26"/>
          <w:szCs w:val="26"/>
        </w:rPr>
        <w:t>1</w:t>
      </w:r>
      <w:r w:rsidRPr="00420348">
        <w:rPr>
          <w:rFonts w:ascii="Times New Roman" w:hAnsi="Times New Roman" w:cs="Times New Roman"/>
          <w:sz w:val="26"/>
          <w:szCs w:val="26"/>
        </w:rPr>
        <w:t xml:space="preserve"> навчальний рік педагогічний колектив ЗДО успішно працював над реалізацією державних програм розвитку дитини дошкільного віку «Українське </w:t>
      </w:r>
      <w:proofErr w:type="spellStart"/>
      <w:r w:rsidRPr="00420348">
        <w:rPr>
          <w:rFonts w:ascii="Times New Roman" w:hAnsi="Times New Roman" w:cs="Times New Roman"/>
          <w:sz w:val="26"/>
          <w:szCs w:val="26"/>
        </w:rPr>
        <w:t>дошкілля</w:t>
      </w:r>
      <w:proofErr w:type="spellEnd"/>
      <w:r w:rsidRPr="00420348">
        <w:rPr>
          <w:rFonts w:ascii="Times New Roman" w:hAnsi="Times New Roman" w:cs="Times New Roman"/>
          <w:sz w:val="26"/>
          <w:szCs w:val="26"/>
        </w:rPr>
        <w:t>» та «Впевнений старт».</w:t>
      </w:r>
    </w:p>
    <w:p w:rsidR="00543F09" w:rsidRPr="009A5851" w:rsidRDefault="00543F09" w:rsidP="00543F09">
      <w:pPr>
        <w:pStyle w:val="11"/>
        <w:ind w:firstLine="720"/>
        <w:jc w:val="both"/>
        <w:rPr>
          <w:rFonts w:ascii="Times New Roman" w:hAnsi="Times New Roman"/>
          <w:spacing w:val="-1"/>
          <w:sz w:val="26"/>
          <w:szCs w:val="26"/>
        </w:rPr>
      </w:pPr>
      <w:r w:rsidRPr="00420348">
        <w:rPr>
          <w:rFonts w:ascii="Times New Roman" w:hAnsi="Times New Roman" w:cs="Times New Roman"/>
          <w:sz w:val="26"/>
          <w:szCs w:val="26"/>
        </w:rPr>
        <w:t xml:space="preserve">Результативною </w:t>
      </w:r>
      <w:proofErr w:type="spellStart"/>
      <w:r w:rsidRPr="00420348">
        <w:rPr>
          <w:rFonts w:ascii="Times New Roman" w:hAnsi="Times New Roman" w:cs="Times New Roman"/>
          <w:sz w:val="26"/>
          <w:szCs w:val="26"/>
        </w:rPr>
        <w:t>була</w:t>
      </w:r>
      <w:proofErr w:type="spellEnd"/>
      <w:r w:rsidRPr="00420348">
        <w:rPr>
          <w:rFonts w:ascii="Times New Roman" w:hAnsi="Times New Roman" w:cs="Times New Roman"/>
          <w:sz w:val="26"/>
          <w:szCs w:val="26"/>
        </w:rPr>
        <w:t xml:space="preserve"> робота над </w:t>
      </w:r>
      <w:proofErr w:type="spellStart"/>
      <w:r w:rsidRPr="00420348">
        <w:rPr>
          <w:rFonts w:ascii="Times New Roman" w:hAnsi="Times New Roman" w:cs="Times New Roman"/>
          <w:sz w:val="26"/>
          <w:szCs w:val="26"/>
        </w:rPr>
        <w:t>вирішенням</w:t>
      </w:r>
      <w:proofErr w:type="spellEnd"/>
      <w:r w:rsidRPr="00420348">
        <w:rPr>
          <w:rFonts w:ascii="Times New Roman" w:hAnsi="Times New Roman" w:cs="Times New Roman"/>
          <w:sz w:val="26"/>
          <w:szCs w:val="26"/>
        </w:rPr>
        <w:t xml:space="preserve"> </w:t>
      </w:r>
      <w:proofErr w:type="spellStart"/>
      <w:r w:rsidRPr="00420348">
        <w:rPr>
          <w:rFonts w:ascii="Times New Roman" w:hAnsi="Times New Roman" w:cs="Times New Roman"/>
          <w:b/>
          <w:sz w:val="26"/>
          <w:szCs w:val="26"/>
        </w:rPr>
        <w:t>науково-методичної</w:t>
      </w:r>
      <w:proofErr w:type="spellEnd"/>
      <w:r w:rsidRPr="00420348">
        <w:rPr>
          <w:rFonts w:ascii="Times New Roman" w:hAnsi="Times New Roman" w:cs="Times New Roman"/>
          <w:b/>
          <w:sz w:val="26"/>
          <w:szCs w:val="26"/>
        </w:rPr>
        <w:t xml:space="preserve"> </w:t>
      </w:r>
      <w:proofErr w:type="spellStart"/>
      <w:r w:rsidRPr="00420348">
        <w:rPr>
          <w:rFonts w:ascii="Times New Roman" w:hAnsi="Times New Roman" w:cs="Times New Roman"/>
          <w:b/>
          <w:sz w:val="26"/>
          <w:szCs w:val="26"/>
        </w:rPr>
        <w:t>проблеми</w:t>
      </w:r>
      <w:proofErr w:type="spellEnd"/>
      <w:r w:rsidRPr="00420348">
        <w:rPr>
          <w:rFonts w:ascii="Times New Roman" w:hAnsi="Times New Roman" w:cs="Times New Roman"/>
          <w:b/>
          <w:sz w:val="26"/>
          <w:szCs w:val="26"/>
        </w:rPr>
        <w:t xml:space="preserve"> – «</w:t>
      </w:r>
      <w:r w:rsidRPr="00420348">
        <w:rPr>
          <w:rFonts w:ascii="Times New Roman" w:hAnsi="Times New Roman" w:cs="Times New Roman"/>
          <w:b/>
          <w:sz w:val="26"/>
          <w:szCs w:val="26"/>
          <w:lang w:val="uk-UA"/>
        </w:rPr>
        <w:t>Розвиток творчого потенціалу дитини, як умова формування необхідних життєвих компетенцій</w:t>
      </w:r>
      <w:r w:rsidRPr="00420348">
        <w:rPr>
          <w:rFonts w:ascii="Times New Roman" w:hAnsi="Times New Roman" w:cs="Times New Roman"/>
          <w:b/>
          <w:sz w:val="26"/>
          <w:szCs w:val="26"/>
        </w:rPr>
        <w:t>».</w:t>
      </w:r>
      <w:r w:rsidRPr="00420348">
        <w:rPr>
          <w:rFonts w:ascii="Times New Roman" w:hAnsi="Times New Roman" w:cs="Times New Roman"/>
          <w:b/>
          <w:color w:val="FF0000"/>
          <w:sz w:val="26"/>
          <w:szCs w:val="26"/>
          <w:lang w:val="uk-UA"/>
        </w:rPr>
        <w:t xml:space="preserve"> </w:t>
      </w:r>
      <w:proofErr w:type="spellStart"/>
      <w:r w:rsidRPr="00B86A70">
        <w:rPr>
          <w:rFonts w:ascii="Times New Roman" w:hAnsi="Times New Roman"/>
          <w:sz w:val="26"/>
          <w:szCs w:val="26"/>
          <w:lang w:eastAsia="uk-UA"/>
        </w:rPr>
        <w:t>Задля</w:t>
      </w:r>
      <w:proofErr w:type="spellEnd"/>
      <w:r w:rsidRPr="00B86A70">
        <w:rPr>
          <w:rFonts w:ascii="Times New Roman" w:hAnsi="Times New Roman"/>
          <w:sz w:val="26"/>
          <w:szCs w:val="26"/>
          <w:lang w:eastAsia="uk-UA"/>
        </w:rPr>
        <w:t xml:space="preserve"> </w:t>
      </w:r>
      <w:proofErr w:type="spellStart"/>
      <w:r w:rsidRPr="00B86A70">
        <w:rPr>
          <w:rFonts w:ascii="Times New Roman" w:hAnsi="Times New Roman"/>
          <w:sz w:val="26"/>
          <w:szCs w:val="26"/>
          <w:lang w:eastAsia="uk-UA"/>
        </w:rPr>
        <w:t>досягнення</w:t>
      </w:r>
      <w:proofErr w:type="spellEnd"/>
      <w:r w:rsidRPr="00B86A70">
        <w:rPr>
          <w:rFonts w:ascii="Times New Roman" w:hAnsi="Times New Roman"/>
          <w:sz w:val="26"/>
          <w:szCs w:val="26"/>
          <w:lang w:eastAsia="uk-UA"/>
        </w:rPr>
        <w:t xml:space="preserve"> </w:t>
      </w:r>
      <w:proofErr w:type="spellStart"/>
      <w:r w:rsidRPr="00B86A70">
        <w:rPr>
          <w:rFonts w:ascii="Times New Roman" w:hAnsi="Times New Roman"/>
          <w:sz w:val="26"/>
          <w:szCs w:val="26"/>
          <w:lang w:eastAsia="uk-UA"/>
        </w:rPr>
        <w:t>позитивних</w:t>
      </w:r>
      <w:proofErr w:type="spellEnd"/>
      <w:r w:rsidRPr="00B86A70">
        <w:rPr>
          <w:rFonts w:ascii="Times New Roman" w:hAnsi="Times New Roman"/>
          <w:sz w:val="26"/>
          <w:szCs w:val="26"/>
          <w:lang w:eastAsia="uk-UA"/>
        </w:rPr>
        <w:t xml:space="preserve"> </w:t>
      </w:r>
      <w:proofErr w:type="spellStart"/>
      <w:r w:rsidRPr="00B86A70">
        <w:rPr>
          <w:rFonts w:ascii="Times New Roman" w:hAnsi="Times New Roman"/>
          <w:sz w:val="26"/>
          <w:szCs w:val="26"/>
          <w:lang w:eastAsia="uk-UA"/>
        </w:rPr>
        <w:t>результатів</w:t>
      </w:r>
      <w:proofErr w:type="spellEnd"/>
      <w:r w:rsidRPr="00B86A70">
        <w:rPr>
          <w:rFonts w:ascii="Times New Roman" w:hAnsi="Times New Roman"/>
          <w:sz w:val="26"/>
          <w:szCs w:val="26"/>
          <w:lang w:eastAsia="uk-UA"/>
        </w:rPr>
        <w:t xml:space="preserve"> </w:t>
      </w:r>
      <w:proofErr w:type="gramStart"/>
      <w:r w:rsidRPr="00B86A70">
        <w:rPr>
          <w:rFonts w:ascii="Times New Roman" w:hAnsi="Times New Roman"/>
          <w:sz w:val="26"/>
          <w:szCs w:val="26"/>
          <w:lang w:eastAsia="uk-UA"/>
        </w:rPr>
        <w:t>в</w:t>
      </w:r>
      <w:proofErr w:type="gramEnd"/>
      <w:r w:rsidRPr="00B86A70">
        <w:rPr>
          <w:rFonts w:ascii="Times New Roman" w:hAnsi="Times New Roman"/>
          <w:sz w:val="26"/>
          <w:szCs w:val="26"/>
          <w:lang w:eastAsia="uk-UA"/>
        </w:rPr>
        <w:t xml:space="preserve"> ЗДО </w:t>
      </w:r>
      <w:proofErr w:type="spellStart"/>
      <w:r w:rsidRPr="00B86A70">
        <w:rPr>
          <w:rFonts w:ascii="Times New Roman" w:hAnsi="Times New Roman"/>
          <w:sz w:val="26"/>
          <w:szCs w:val="26"/>
          <w:lang w:eastAsia="uk-UA"/>
        </w:rPr>
        <w:t>було</w:t>
      </w:r>
      <w:proofErr w:type="spellEnd"/>
      <w:r w:rsidRPr="00B86A70">
        <w:rPr>
          <w:rFonts w:ascii="Times New Roman" w:hAnsi="Times New Roman"/>
          <w:sz w:val="26"/>
          <w:szCs w:val="26"/>
          <w:lang w:eastAsia="uk-UA"/>
        </w:rPr>
        <w:t xml:space="preserve"> </w:t>
      </w:r>
      <w:proofErr w:type="spellStart"/>
      <w:r w:rsidRPr="00B86A70">
        <w:rPr>
          <w:rFonts w:ascii="Times New Roman" w:hAnsi="Times New Roman"/>
          <w:sz w:val="26"/>
          <w:szCs w:val="26"/>
          <w:lang w:eastAsia="uk-UA"/>
        </w:rPr>
        <w:t>організовано</w:t>
      </w:r>
      <w:proofErr w:type="spellEnd"/>
      <w:r w:rsidRPr="00B86A70">
        <w:rPr>
          <w:rFonts w:ascii="Times New Roman" w:hAnsi="Times New Roman"/>
          <w:sz w:val="26"/>
          <w:szCs w:val="26"/>
          <w:lang w:eastAsia="uk-UA"/>
        </w:rPr>
        <w:t xml:space="preserve"> роботу</w:t>
      </w:r>
      <w:r w:rsidRPr="009A5851">
        <w:rPr>
          <w:rFonts w:ascii="Times New Roman" w:hAnsi="Times New Roman"/>
          <w:spacing w:val="-3"/>
          <w:sz w:val="26"/>
          <w:szCs w:val="26"/>
        </w:rPr>
        <w:t xml:space="preserve"> </w:t>
      </w:r>
      <w:proofErr w:type="spellStart"/>
      <w:r w:rsidRPr="009A5851">
        <w:rPr>
          <w:rFonts w:ascii="Times New Roman" w:hAnsi="Times New Roman"/>
          <w:spacing w:val="-3"/>
          <w:sz w:val="26"/>
          <w:szCs w:val="26"/>
        </w:rPr>
        <w:t>творчої</w:t>
      </w:r>
      <w:proofErr w:type="spellEnd"/>
      <w:r w:rsidRPr="009A5851">
        <w:rPr>
          <w:rFonts w:ascii="Times New Roman" w:hAnsi="Times New Roman"/>
          <w:spacing w:val="-3"/>
          <w:sz w:val="26"/>
          <w:szCs w:val="26"/>
        </w:rPr>
        <w:t xml:space="preserve"> </w:t>
      </w:r>
      <w:proofErr w:type="spellStart"/>
      <w:r w:rsidRPr="009A5851">
        <w:rPr>
          <w:rFonts w:ascii="Times New Roman" w:hAnsi="Times New Roman"/>
          <w:spacing w:val="-3"/>
          <w:sz w:val="26"/>
          <w:szCs w:val="26"/>
        </w:rPr>
        <w:t>групи</w:t>
      </w:r>
      <w:proofErr w:type="spellEnd"/>
      <w:r w:rsidRPr="009A5851">
        <w:rPr>
          <w:rFonts w:ascii="Times New Roman" w:hAnsi="Times New Roman"/>
          <w:spacing w:val="-3"/>
          <w:sz w:val="26"/>
          <w:szCs w:val="26"/>
        </w:rPr>
        <w:t xml:space="preserve">  </w:t>
      </w:r>
      <w:proofErr w:type="spellStart"/>
      <w:r>
        <w:rPr>
          <w:rFonts w:ascii="Times New Roman" w:hAnsi="Times New Roman"/>
          <w:spacing w:val="-3"/>
          <w:sz w:val="26"/>
          <w:szCs w:val="26"/>
        </w:rPr>
        <w:t>керівником</w:t>
      </w:r>
      <w:proofErr w:type="spellEnd"/>
      <w:r>
        <w:rPr>
          <w:rFonts w:ascii="Times New Roman" w:hAnsi="Times New Roman"/>
          <w:spacing w:val="-3"/>
          <w:sz w:val="26"/>
          <w:szCs w:val="26"/>
        </w:rPr>
        <w:t xml:space="preserve"> </w:t>
      </w:r>
      <w:proofErr w:type="spellStart"/>
      <w:r>
        <w:rPr>
          <w:rFonts w:ascii="Times New Roman" w:hAnsi="Times New Roman"/>
          <w:spacing w:val="-3"/>
          <w:sz w:val="26"/>
          <w:szCs w:val="26"/>
        </w:rPr>
        <w:t>якої</w:t>
      </w:r>
      <w:proofErr w:type="spellEnd"/>
      <w:r>
        <w:rPr>
          <w:rFonts w:ascii="Times New Roman" w:hAnsi="Times New Roman"/>
          <w:spacing w:val="-3"/>
          <w:sz w:val="26"/>
          <w:szCs w:val="26"/>
        </w:rPr>
        <w:t xml:space="preserve"> </w:t>
      </w:r>
      <w:proofErr w:type="spellStart"/>
      <w:r>
        <w:rPr>
          <w:rFonts w:ascii="Times New Roman" w:hAnsi="Times New Roman"/>
          <w:spacing w:val="-3"/>
          <w:sz w:val="26"/>
          <w:szCs w:val="26"/>
        </w:rPr>
        <w:t>була</w:t>
      </w:r>
      <w:proofErr w:type="spellEnd"/>
      <w:r>
        <w:rPr>
          <w:rFonts w:ascii="Times New Roman" w:hAnsi="Times New Roman"/>
          <w:spacing w:val="-3"/>
          <w:sz w:val="26"/>
          <w:szCs w:val="26"/>
        </w:rPr>
        <w:t xml:space="preserve"> </w:t>
      </w:r>
      <w:proofErr w:type="spellStart"/>
      <w:r>
        <w:rPr>
          <w:rFonts w:ascii="Times New Roman" w:hAnsi="Times New Roman"/>
          <w:spacing w:val="-3"/>
          <w:sz w:val="26"/>
          <w:szCs w:val="26"/>
        </w:rPr>
        <w:t>вихователь</w:t>
      </w:r>
      <w:proofErr w:type="spellEnd"/>
      <w:r w:rsidRPr="009A5851">
        <w:rPr>
          <w:rFonts w:ascii="Times New Roman" w:hAnsi="Times New Roman"/>
          <w:spacing w:val="-3"/>
          <w:sz w:val="26"/>
          <w:szCs w:val="26"/>
        </w:rPr>
        <w:t xml:space="preserve">–методист. </w:t>
      </w:r>
      <w:proofErr w:type="spellStart"/>
      <w:r w:rsidRPr="009A5851">
        <w:rPr>
          <w:rFonts w:ascii="Times New Roman" w:hAnsi="Times New Roman"/>
          <w:spacing w:val="-3"/>
          <w:sz w:val="26"/>
          <w:szCs w:val="26"/>
        </w:rPr>
        <w:t>Підс</w:t>
      </w:r>
      <w:r>
        <w:rPr>
          <w:rFonts w:ascii="Times New Roman" w:hAnsi="Times New Roman"/>
          <w:spacing w:val="-3"/>
          <w:sz w:val="26"/>
          <w:szCs w:val="26"/>
        </w:rPr>
        <w:t>умком</w:t>
      </w:r>
      <w:proofErr w:type="spellEnd"/>
      <w:r>
        <w:rPr>
          <w:rFonts w:ascii="Times New Roman" w:hAnsi="Times New Roman"/>
          <w:spacing w:val="-3"/>
          <w:sz w:val="26"/>
          <w:szCs w:val="26"/>
        </w:rPr>
        <w:t xml:space="preserve"> </w:t>
      </w:r>
      <w:proofErr w:type="spellStart"/>
      <w:r>
        <w:rPr>
          <w:rFonts w:ascii="Times New Roman" w:hAnsi="Times New Roman"/>
          <w:spacing w:val="-3"/>
          <w:sz w:val="26"/>
          <w:szCs w:val="26"/>
        </w:rPr>
        <w:t>роботи</w:t>
      </w:r>
      <w:proofErr w:type="spellEnd"/>
      <w:r>
        <w:rPr>
          <w:rFonts w:ascii="Times New Roman" w:hAnsi="Times New Roman"/>
          <w:spacing w:val="-3"/>
          <w:sz w:val="26"/>
          <w:szCs w:val="26"/>
        </w:rPr>
        <w:t xml:space="preserve"> </w:t>
      </w:r>
      <w:proofErr w:type="spellStart"/>
      <w:r>
        <w:rPr>
          <w:rFonts w:ascii="Times New Roman" w:hAnsi="Times New Roman"/>
          <w:spacing w:val="-3"/>
          <w:sz w:val="26"/>
          <w:szCs w:val="26"/>
        </w:rPr>
        <w:t>творчої</w:t>
      </w:r>
      <w:proofErr w:type="spellEnd"/>
      <w:r>
        <w:rPr>
          <w:rFonts w:ascii="Times New Roman" w:hAnsi="Times New Roman"/>
          <w:spacing w:val="-3"/>
          <w:sz w:val="26"/>
          <w:szCs w:val="26"/>
        </w:rPr>
        <w:t xml:space="preserve"> </w:t>
      </w:r>
      <w:proofErr w:type="spellStart"/>
      <w:r>
        <w:rPr>
          <w:rFonts w:ascii="Times New Roman" w:hAnsi="Times New Roman"/>
          <w:spacing w:val="-3"/>
          <w:sz w:val="26"/>
          <w:szCs w:val="26"/>
        </w:rPr>
        <w:t>групи</w:t>
      </w:r>
      <w:proofErr w:type="spellEnd"/>
      <w:r>
        <w:rPr>
          <w:rFonts w:ascii="Times New Roman" w:hAnsi="Times New Roman"/>
          <w:spacing w:val="-3"/>
          <w:sz w:val="26"/>
          <w:szCs w:val="26"/>
        </w:rPr>
        <w:t xml:space="preserve"> став фестиваль </w:t>
      </w:r>
      <w:proofErr w:type="spellStart"/>
      <w:r>
        <w:rPr>
          <w:rFonts w:ascii="Times New Roman" w:hAnsi="Times New Roman"/>
          <w:spacing w:val="-3"/>
          <w:sz w:val="26"/>
          <w:szCs w:val="26"/>
        </w:rPr>
        <w:t>педагогічних</w:t>
      </w:r>
      <w:proofErr w:type="spellEnd"/>
      <w:r>
        <w:rPr>
          <w:rFonts w:ascii="Times New Roman" w:hAnsi="Times New Roman"/>
          <w:spacing w:val="-3"/>
          <w:sz w:val="26"/>
          <w:szCs w:val="26"/>
        </w:rPr>
        <w:t xml:space="preserve"> </w:t>
      </w:r>
      <w:proofErr w:type="spellStart"/>
      <w:r>
        <w:rPr>
          <w:rFonts w:ascii="Times New Roman" w:hAnsi="Times New Roman"/>
          <w:spacing w:val="-3"/>
          <w:sz w:val="26"/>
          <w:szCs w:val="26"/>
        </w:rPr>
        <w:t>ідей</w:t>
      </w:r>
      <w:proofErr w:type="spellEnd"/>
      <w:r w:rsidRPr="009A5851">
        <w:rPr>
          <w:rFonts w:ascii="Times New Roman" w:hAnsi="Times New Roman"/>
          <w:spacing w:val="-3"/>
          <w:sz w:val="26"/>
          <w:szCs w:val="26"/>
        </w:rPr>
        <w:t xml:space="preserve"> </w:t>
      </w:r>
      <w:proofErr w:type="spellStart"/>
      <w:r w:rsidRPr="009A5851">
        <w:rPr>
          <w:rFonts w:ascii="Times New Roman" w:hAnsi="Times New Roman"/>
          <w:spacing w:val="-3"/>
          <w:sz w:val="26"/>
          <w:szCs w:val="26"/>
        </w:rPr>
        <w:t>з</w:t>
      </w:r>
      <w:proofErr w:type="spellEnd"/>
      <w:r w:rsidRPr="009A5851">
        <w:rPr>
          <w:rFonts w:ascii="Times New Roman" w:hAnsi="Times New Roman"/>
          <w:spacing w:val="-3"/>
          <w:sz w:val="26"/>
          <w:szCs w:val="26"/>
        </w:rPr>
        <w:t xml:space="preserve"> </w:t>
      </w:r>
      <w:proofErr w:type="spellStart"/>
      <w:r w:rsidRPr="009A5851">
        <w:rPr>
          <w:rFonts w:ascii="Times New Roman" w:hAnsi="Times New Roman"/>
          <w:spacing w:val="-3"/>
          <w:sz w:val="26"/>
          <w:szCs w:val="26"/>
        </w:rPr>
        <w:t>питань</w:t>
      </w:r>
      <w:proofErr w:type="spellEnd"/>
      <w:r w:rsidRPr="009A5851">
        <w:rPr>
          <w:rFonts w:ascii="Times New Roman" w:hAnsi="Times New Roman"/>
          <w:spacing w:val="-3"/>
          <w:sz w:val="26"/>
          <w:szCs w:val="26"/>
        </w:rPr>
        <w:t xml:space="preserve"> </w:t>
      </w:r>
      <w:proofErr w:type="spellStart"/>
      <w:r w:rsidRPr="009A5851">
        <w:rPr>
          <w:rFonts w:ascii="Times New Roman" w:hAnsi="Times New Roman"/>
          <w:spacing w:val="-3"/>
          <w:sz w:val="26"/>
          <w:szCs w:val="26"/>
        </w:rPr>
        <w:t>осучаснення</w:t>
      </w:r>
      <w:proofErr w:type="spellEnd"/>
      <w:r w:rsidRPr="009A5851">
        <w:rPr>
          <w:rFonts w:ascii="Times New Roman" w:hAnsi="Times New Roman"/>
          <w:spacing w:val="-3"/>
          <w:sz w:val="26"/>
          <w:szCs w:val="26"/>
        </w:rPr>
        <w:t xml:space="preserve"> </w:t>
      </w:r>
      <w:proofErr w:type="spellStart"/>
      <w:r w:rsidRPr="009A5851">
        <w:rPr>
          <w:rFonts w:ascii="Times New Roman" w:hAnsi="Times New Roman"/>
          <w:spacing w:val="-3"/>
          <w:sz w:val="26"/>
          <w:szCs w:val="26"/>
        </w:rPr>
        <w:t>освітньо</w:t>
      </w:r>
      <w:r w:rsidRPr="009A5851">
        <w:rPr>
          <w:rFonts w:ascii="Times New Roman" w:hAnsi="Times New Roman"/>
          <w:spacing w:val="-1"/>
          <w:sz w:val="26"/>
          <w:szCs w:val="26"/>
        </w:rPr>
        <w:t>го</w:t>
      </w:r>
      <w:proofErr w:type="spellEnd"/>
      <w:r w:rsidRPr="009A5851">
        <w:rPr>
          <w:rFonts w:ascii="Times New Roman" w:hAnsi="Times New Roman"/>
          <w:spacing w:val="-1"/>
          <w:sz w:val="26"/>
          <w:szCs w:val="26"/>
        </w:rPr>
        <w:t xml:space="preserve"> </w:t>
      </w:r>
      <w:proofErr w:type="spellStart"/>
      <w:r w:rsidRPr="009A5851">
        <w:rPr>
          <w:rFonts w:ascii="Times New Roman" w:hAnsi="Times New Roman"/>
          <w:spacing w:val="-1"/>
          <w:sz w:val="26"/>
          <w:szCs w:val="26"/>
        </w:rPr>
        <w:t>процесу</w:t>
      </w:r>
      <w:proofErr w:type="spellEnd"/>
      <w:r w:rsidRPr="009A5851">
        <w:rPr>
          <w:rFonts w:ascii="Times New Roman" w:hAnsi="Times New Roman"/>
          <w:spacing w:val="-1"/>
          <w:sz w:val="26"/>
          <w:szCs w:val="26"/>
        </w:rPr>
        <w:t xml:space="preserve"> в </w:t>
      </w:r>
      <w:r>
        <w:rPr>
          <w:rFonts w:ascii="Times New Roman" w:hAnsi="Times New Roman"/>
          <w:spacing w:val="-1"/>
          <w:sz w:val="26"/>
          <w:szCs w:val="26"/>
        </w:rPr>
        <w:t>ЗДО</w:t>
      </w:r>
      <w:r w:rsidRPr="009A5851">
        <w:rPr>
          <w:rFonts w:ascii="Times New Roman" w:hAnsi="Times New Roman"/>
          <w:spacing w:val="-1"/>
          <w:sz w:val="26"/>
          <w:szCs w:val="26"/>
        </w:rPr>
        <w:t>.</w:t>
      </w:r>
    </w:p>
    <w:p w:rsidR="00543F09" w:rsidRDefault="00543F09" w:rsidP="00543F09">
      <w:pPr>
        <w:pStyle w:val="11"/>
        <w:ind w:firstLine="720"/>
        <w:jc w:val="both"/>
        <w:rPr>
          <w:rFonts w:ascii="Times New Roman" w:hAnsi="Times New Roman"/>
          <w:sz w:val="26"/>
          <w:szCs w:val="26"/>
        </w:rPr>
      </w:pPr>
      <w:proofErr w:type="spellStart"/>
      <w:r w:rsidRPr="009A5851">
        <w:rPr>
          <w:rFonts w:ascii="Times New Roman" w:hAnsi="Times New Roman"/>
          <w:sz w:val="26"/>
          <w:szCs w:val="26"/>
        </w:rPr>
        <w:t>Протягом</w:t>
      </w:r>
      <w:proofErr w:type="spellEnd"/>
      <w:r w:rsidRPr="009A5851">
        <w:rPr>
          <w:rFonts w:ascii="Times New Roman" w:hAnsi="Times New Roman"/>
          <w:sz w:val="26"/>
          <w:szCs w:val="26"/>
        </w:rPr>
        <w:t xml:space="preserve"> року в </w:t>
      </w:r>
      <w:proofErr w:type="spellStart"/>
      <w:r w:rsidRPr="009A5851">
        <w:rPr>
          <w:rFonts w:ascii="Times New Roman" w:hAnsi="Times New Roman"/>
          <w:sz w:val="26"/>
          <w:szCs w:val="26"/>
        </w:rPr>
        <w:t>закладі</w:t>
      </w:r>
      <w:proofErr w:type="spellEnd"/>
      <w:r w:rsidRPr="009A5851">
        <w:rPr>
          <w:rFonts w:ascii="Times New Roman" w:hAnsi="Times New Roman"/>
          <w:sz w:val="26"/>
          <w:szCs w:val="26"/>
        </w:rPr>
        <w:t xml:space="preserve"> </w:t>
      </w:r>
      <w:r>
        <w:rPr>
          <w:rFonts w:ascii="Times New Roman" w:hAnsi="Times New Roman"/>
          <w:sz w:val="26"/>
          <w:szCs w:val="26"/>
        </w:rPr>
        <w:t>проведено:</w:t>
      </w:r>
    </w:p>
    <w:p w:rsidR="00543F09" w:rsidRPr="00270E27" w:rsidRDefault="00543F09" w:rsidP="00543F09">
      <w:pPr>
        <w:pStyle w:val="11"/>
        <w:ind w:firstLine="720"/>
        <w:jc w:val="both"/>
        <w:rPr>
          <w:rFonts w:ascii="Times New Roman" w:hAnsi="Times New Roman"/>
          <w:sz w:val="26"/>
          <w:szCs w:val="26"/>
        </w:rPr>
      </w:pPr>
      <w:r w:rsidRPr="00270E27">
        <w:rPr>
          <w:rFonts w:ascii="Times New Roman" w:hAnsi="Times New Roman"/>
          <w:sz w:val="26"/>
          <w:szCs w:val="26"/>
        </w:rPr>
        <w:t xml:space="preserve">- </w:t>
      </w:r>
      <w:proofErr w:type="spellStart"/>
      <w:r w:rsidRPr="00270E27">
        <w:rPr>
          <w:rFonts w:ascii="Times New Roman" w:hAnsi="Times New Roman"/>
          <w:sz w:val="26"/>
          <w:szCs w:val="26"/>
        </w:rPr>
        <w:t>засідання</w:t>
      </w:r>
      <w:proofErr w:type="spellEnd"/>
      <w:r w:rsidRPr="00270E27">
        <w:rPr>
          <w:rFonts w:ascii="Times New Roman" w:hAnsi="Times New Roman"/>
          <w:sz w:val="26"/>
          <w:szCs w:val="26"/>
        </w:rPr>
        <w:t xml:space="preserve"> </w:t>
      </w:r>
      <w:proofErr w:type="spellStart"/>
      <w:r w:rsidRPr="00270E27">
        <w:rPr>
          <w:rFonts w:ascii="Times New Roman" w:hAnsi="Times New Roman"/>
          <w:sz w:val="26"/>
          <w:szCs w:val="26"/>
        </w:rPr>
        <w:t>творчої</w:t>
      </w:r>
      <w:proofErr w:type="spellEnd"/>
      <w:r w:rsidRPr="00270E27">
        <w:rPr>
          <w:rFonts w:ascii="Times New Roman" w:hAnsi="Times New Roman"/>
          <w:sz w:val="26"/>
          <w:szCs w:val="26"/>
        </w:rPr>
        <w:t xml:space="preserve"> </w:t>
      </w:r>
      <w:proofErr w:type="spellStart"/>
      <w:r w:rsidRPr="00270E27">
        <w:rPr>
          <w:rFonts w:ascii="Times New Roman" w:hAnsi="Times New Roman"/>
          <w:sz w:val="26"/>
          <w:szCs w:val="26"/>
        </w:rPr>
        <w:t>групи</w:t>
      </w:r>
      <w:proofErr w:type="spellEnd"/>
      <w:r w:rsidRPr="00270E27">
        <w:rPr>
          <w:rFonts w:ascii="Times New Roman" w:hAnsi="Times New Roman"/>
          <w:sz w:val="26"/>
          <w:szCs w:val="26"/>
        </w:rPr>
        <w:t>;</w:t>
      </w:r>
    </w:p>
    <w:p w:rsidR="00543F09" w:rsidRDefault="00543F09" w:rsidP="00543F09">
      <w:pPr>
        <w:pStyle w:val="11"/>
        <w:ind w:firstLine="720"/>
        <w:jc w:val="both"/>
        <w:rPr>
          <w:rFonts w:ascii="Times New Roman" w:hAnsi="Times New Roman"/>
          <w:sz w:val="26"/>
          <w:szCs w:val="26"/>
        </w:rPr>
      </w:pPr>
      <w:r w:rsidRPr="00270E27">
        <w:rPr>
          <w:rFonts w:ascii="Times New Roman" w:hAnsi="Times New Roman"/>
          <w:sz w:val="26"/>
          <w:szCs w:val="26"/>
        </w:rPr>
        <w:t xml:space="preserve">- </w:t>
      </w:r>
      <w:proofErr w:type="spellStart"/>
      <w:r>
        <w:rPr>
          <w:rFonts w:ascii="Times New Roman" w:hAnsi="Times New Roman"/>
          <w:sz w:val="26"/>
          <w:szCs w:val="26"/>
        </w:rPr>
        <w:t>вихованці</w:t>
      </w:r>
      <w:proofErr w:type="spellEnd"/>
      <w:r>
        <w:rPr>
          <w:rFonts w:ascii="Times New Roman" w:hAnsi="Times New Roman"/>
          <w:sz w:val="26"/>
          <w:szCs w:val="26"/>
        </w:rPr>
        <w:t xml:space="preserve"> </w:t>
      </w:r>
      <w:r w:rsidRPr="00270E27">
        <w:rPr>
          <w:rFonts w:ascii="Times New Roman" w:hAnsi="Times New Roman"/>
          <w:sz w:val="26"/>
          <w:szCs w:val="26"/>
        </w:rPr>
        <w:t>ЗДО (</w:t>
      </w:r>
      <w:proofErr w:type="spellStart"/>
      <w:r w:rsidRPr="00270E27">
        <w:rPr>
          <w:rFonts w:ascii="Times New Roman" w:hAnsi="Times New Roman"/>
          <w:sz w:val="26"/>
          <w:szCs w:val="26"/>
        </w:rPr>
        <w:t>керівники</w:t>
      </w:r>
      <w:proofErr w:type="spellEnd"/>
      <w:r w:rsidRPr="00270E27">
        <w:rPr>
          <w:rFonts w:ascii="Times New Roman" w:hAnsi="Times New Roman"/>
          <w:sz w:val="26"/>
          <w:szCs w:val="26"/>
        </w:rPr>
        <w:t xml:space="preserve"> </w:t>
      </w:r>
      <w:proofErr w:type="spellStart"/>
      <w:r>
        <w:rPr>
          <w:rFonts w:ascii="Times New Roman" w:hAnsi="Times New Roman"/>
          <w:sz w:val="26"/>
          <w:szCs w:val="26"/>
        </w:rPr>
        <w:t>Оліярник</w:t>
      </w:r>
      <w:proofErr w:type="spellEnd"/>
      <w:r>
        <w:rPr>
          <w:rFonts w:ascii="Times New Roman" w:hAnsi="Times New Roman"/>
          <w:sz w:val="26"/>
          <w:szCs w:val="26"/>
        </w:rPr>
        <w:t xml:space="preserve"> М. Б., </w:t>
      </w:r>
      <w:proofErr w:type="spellStart"/>
      <w:r w:rsidRPr="00270E27">
        <w:rPr>
          <w:rFonts w:ascii="Times New Roman" w:hAnsi="Times New Roman"/>
          <w:sz w:val="26"/>
          <w:szCs w:val="26"/>
        </w:rPr>
        <w:t>Кузьмів</w:t>
      </w:r>
      <w:proofErr w:type="spellEnd"/>
      <w:r w:rsidRPr="00270E27">
        <w:rPr>
          <w:rFonts w:ascii="Times New Roman" w:hAnsi="Times New Roman"/>
          <w:sz w:val="26"/>
          <w:szCs w:val="26"/>
        </w:rPr>
        <w:t xml:space="preserve"> М. Й. та </w:t>
      </w:r>
      <w:proofErr w:type="spellStart"/>
      <w:r w:rsidRPr="00270E27">
        <w:rPr>
          <w:rFonts w:ascii="Times New Roman" w:hAnsi="Times New Roman"/>
          <w:sz w:val="26"/>
          <w:szCs w:val="26"/>
        </w:rPr>
        <w:t>Римар</w:t>
      </w:r>
      <w:proofErr w:type="spellEnd"/>
      <w:r w:rsidRPr="00270E27">
        <w:rPr>
          <w:rFonts w:ascii="Times New Roman" w:hAnsi="Times New Roman"/>
          <w:sz w:val="26"/>
          <w:szCs w:val="26"/>
        </w:rPr>
        <w:t xml:space="preserve"> Н. Є.) вз</w:t>
      </w:r>
      <w:r>
        <w:rPr>
          <w:rFonts w:ascii="Times New Roman" w:hAnsi="Times New Roman"/>
          <w:sz w:val="26"/>
          <w:szCs w:val="26"/>
        </w:rPr>
        <w:t>яли</w:t>
      </w:r>
      <w:r w:rsidRPr="00270E27">
        <w:rPr>
          <w:rFonts w:ascii="Times New Roman" w:hAnsi="Times New Roman"/>
          <w:sz w:val="26"/>
          <w:szCs w:val="26"/>
        </w:rPr>
        <w:t xml:space="preserve"> участь </w:t>
      </w:r>
      <w:r>
        <w:rPr>
          <w:rFonts w:ascii="Times New Roman" w:hAnsi="Times New Roman"/>
          <w:sz w:val="26"/>
          <w:szCs w:val="26"/>
        </w:rPr>
        <w:t xml:space="preserve">у </w:t>
      </w:r>
      <w:proofErr w:type="spellStart"/>
      <w:r>
        <w:rPr>
          <w:rFonts w:ascii="Times New Roman" w:hAnsi="Times New Roman"/>
          <w:sz w:val="26"/>
          <w:szCs w:val="26"/>
        </w:rPr>
        <w:t>міському</w:t>
      </w:r>
      <w:proofErr w:type="spellEnd"/>
      <w:r>
        <w:rPr>
          <w:rFonts w:ascii="Times New Roman" w:hAnsi="Times New Roman"/>
          <w:sz w:val="26"/>
          <w:szCs w:val="26"/>
        </w:rPr>
        <w:t xml:space="preserve"> </w:t>
      </w:r>
      <w:proofErr w:type="spellStart"/>
      <w:r>
        <w:rPr>
          <w:rFonts w:ascii="Times New Roman" w:hAnsi="Times New Roman"/>
          <w:sz w:val="26"/>
          <w:szCs w:val="26"/>
        </w:rPr>
        <w:t>фестивалі</w:t>
      </w:r>
      <w:proofErr w:type="spellEnd"/>
      <w:r w:rsidRPr="00270E27">
        <w:rPr>
          <w:rFonts w:ascii="Times New Roman" w:hAnsi="Times New Roman"/>
          <w:sz w:val="26"/>
          <w:szCs w:val="26"/>
        </w:rPr>
        <w:t xml:space="preserve"> «</w:t>
      </w:r>
      <w:r>
        <w:rPr>
          <w:rFonts w:ascii="Times New Roman" w:hAnsi="Times New Roman"/>
          <w:sz w:val="26"/>
          <w:szCs w:val="26"/>
        </w:rPr>
        <w:t xml:space="preserve">Стиль», </w:t>
      </w:r>
      <w:proofErr w:type="spellStart"/>
      <w:r>
        <w:rPr>
          <w:rFonts w:ascii="Times New Roman" w:hAnsi="Times New Roman"/>
          <w:sz w:val="26"/>
          <w:szCs w:val="26"/>
        </w:rPr>
        <w:t>міських</w:t>
      </w:r>
      <w:proofErr w:type="spellEnd"/>
      <w:r>
        <w:rPr>
          <w:rFonts w:ascii="Times New Roman" w:hAnsi="Times New Roman"/>
          <w:sz w:val="26"/>
          <w:szCs w:val="26"/>
        </w:rPr>
        <w:t xml:space="preserve"> </w:t>
      </w:r>
      <w:proofErr w:type="spellStart"/>
      <w:r>
        <w:rPr>
          <w:rFonts w:ascii="Times New Roman" w:hAnsi="Times New Roman"/>
          <w:sz w:val="26"/>
          <w:szCs w:val="26"/>
        </w:rPr>
        <w:t>екологічних</w:t>
      </w:r>
      <w:proofErr w:type="spellEnd"/>
      <w:r>
        <w:rPr>
          <w:rFonts w:ascii="Times New Roman" w:hAnsi="Times New Roman"/>
          <w:sz w:val="26"/>
          <w:szCs w:val="26"/>
        </w:rPr>
        <w:t xml:space="preserve"> конкурсах;</w:t>
      </w:r>
    </w:p>
    <w:p w:rsidR="00543F09" w:rsidRPr="00270E27" w:rsidRDefault="00543F09" w:rsidP="00543F09">
      <w:pPr>
        <w:pStyle w:val="11"/>
        <w:ind w:firstLine="720"/>
        <w:jc w:val="both"/>
        <w:rPr>
          <w:rFonts w:ascii="Times New Roman" w:hAnsi="Times New Roman"/>
          <w:sz w:val="26"/>
          <w:szCs w:val="26"/>
        </w:rPr>
      </w:pPr>
      <w:r w:rsidRPr="00270E27">
        <w:rPr>
          <w:rFonts w:ascii="Times New Roman" w:hAnsi="Times New Roman"/>
          <w:sz w:val="26"/>
          <w:szCs w:val="26"/>
        </w:rPr>
        <w:t xml:space="preserve">- </w:t>
      </w:r>
      <w:proofErr w:type="spellStart"/>
      <w:r w:rsidRPr="00270E27">
        <w:rPr>
          <w:rFonts w:ascii="Times New Roman" w:hAnsi="Times New Roman"/>
          <w:sz w:val="26"/>
          <w:szCs w:val="26"/>
        </w:rPr>
        <w:t>консультація</w:t>
      </w:r>
      <w:proofErr w:type="spellEnd"/>
      <w:r w:rsidRPr="00270E27">
        <w:rPr>
          <w:rFonts w:ascii="Times New Roman" w:hAnsi="Times New Roman"/>
          <w:sz w:val="26"/>
          <w:szCs w:val="26"/>
        </w:rPr>
        <w:t xml:space="preserve"> для</w:t>
      </w:r>
      <w:r>
        <w:rPr>
          <w:rFonts w:ascii="Times New Roman" w:hAnsi="Times New Roman"/>
          <w:sz w:val="26"/>
          <w:szCs w:val="26"/>
        </w:rPr>
        <w:t xml:space="preserve"> </w:t>
      </w:r>
      <w:proofErr w:type="spellStart"/>
      <w:r>
        <w:rPr>
          <w:rFonts w:ascii="Times New Roman" w:hAnsi="Times New Roman"/>
          <w:sz w:val="26"/>
          <w:szCs w:val="26"/>
        </w:rPr>
        <w:t>педагогів</w:t>
      </w:r>
      <w:proofErr w:type="spellEnd"/>
      <w:r>
        <w:rPr>
          <w:rFonts w:ascii="Times New Roman" w:hAnsi="Times New Roman"/>
          <w:sz w:val="26"/>
          <w:szCs w:val="26"/>
        </w:rPr>
        <w:t xml:space="preserve"> «</w:t>
      </w:r>
      <w:proofErr w:type="spellStart"/>
      <w:r>
        <w:rPr>
          <w:rFonts w:ascii="Times New Roman" w:hAnsi="Times New Roman"/>
          <w:sz w:val="26"/>
          <w:szCs w:val="26"/>
        </w:rPr>
        <w:t>Зображувальна</w:t>
      </w:r>
      <w:proofErr w:type="spellEnd"/>
      <w:r>
        <w:rPr>
          <w:rFonts w:ascii="Times New Roman" w:hAnsi="Times New Roman"/>
          <w:sz w:val="26"/>
          <w:szCs w:val="26"/>
        </w:rPr>
        <w:t xml:space="preserve"> </w:t>
      </w:r>
      <w:proofErr w:type="spellStart"/>
      <w:r>
        <w:rPr>
          <w:rFonts w:ascii="Times New Roman" w:hAnsi="Times New Roman"/>
          <w:sz w:val="26"/>
          <w:szCs w:val="26"/>
        </w:rPr>
        <w:t>діяльність</w:t>
      </w:r>
      <w:proofErr w:type="spellEnd"/>
      <w:r>
        <w:rPr>
          <w:rFonts w:ascii="Times New Roman" w:hAnsi="Times New Roman"/>
          <w:sz w:val="26"/>
          <w:szCs w:val="26"/>
        </w:rPr>
        <w:t xml:space="preserve"> як </w:t>
      </w:r>
      <w:proofErr w:type="spellStart"/>
      <w:r>
        <w:rPr>
          <w:rFonts w:ascii="Times New Roman" w:hAnsi="Times New Roman"/>
          <w:sz w:val="26"/>
          <w:szCs w:val="26"/>
        </w:rPr>
        <w:t>засіб</w:t>
      </w:r>
      <w:proofErr w:type="spellEnd"/>
      <w:r>
        <w:rPr>
          <w:rFonts w:ascii="Times New Roman" w:hAnsi="Times New Roman"/>
          <w:sz w:val="26"/>
          <w:szCs w:val="26"/>
        </w:rPr>
        <w:t xml:space="preserve"> </w:t>
      </w:r>
      <w:proofErr w:type="spellStart"/>
      <w:r>
        <w:rPr>
          <w:rFonts w:ascii="Times New Roman" w:hAnsi="Times New Roman"/>
          <w:sz w:val="26"/>
          <w:szCs w:val="26"/>
        </w:rPr>
        <w:t>пізнання</w:t>
      </w:r>
      <w:proofErr w:type="spellEnd"/>
      <w:r>
        <w:rPr>
          <w:rFonts w:ascii="Times New Roman" w:hAnsi="Times New Roman"/>
          <w:sz w:val="26"/>
          <w:szCs w:val="26"/>
        </w:rPr>
        <w:t xml:space="preserve"> </w:t>
      </w:r>
      <w:proofErr w:type="spellStart"/>
      <w:r>
        <w:rPr>
          <w:rFonts w:ascii="Times New Roman" w:hAnsi="Times New Roman"/>
          <w:sz w:val="26"/>
          <w:szCs w:val="26"/>
        </w:rPr>
        <w:t>світу</w:t>
      </w:r>
      <w:proofErr w:type="spellEnd"/>
      <w:r>
        <w:rPr>
          <w:rFonts w:ascii="Times New Roman" w:hAnsi="Times New Roman"/>
          <w:sz w:val="26"/>
          <w:szCs w:val="26"/>
        </w:rPr>
        <w:t xml:space="preserve"> та </w:t>
      </w:r>
      <w:proofErr w:type="spellStart"/>
      <w:r>
        <w:rPr>
          <w:rFonts w:ascii="Times New Roman" w:hAnsi="Times New Roman"/>
          <w:sz w:val="26"/>
          <w:szCs w:val="26"/>
        </w:rPr>
        <w:t>розкриття</w:t>
      </w:r>
      <w:proofErr w:type="spellEnd"/>
      <w:r>
        <w:rPr>
          <w:rFonts w:ascii="Times New Roman" w:hAnsi="Times New Roman"/>
          <w:sz w:val="26"/>
          <w:szCs w:val="26"/>
        </w:rPr>
        <w:t xml:space="preserve"> </w:t>
      </w:r>
      <w:proofErr w:type="spellStart"/>
      <w:r>
        <w:rPr>
          <w:rFonts w:ascii="Times New Roman" w:hAnsi="Times New Roman"/>
          <w:sz w:val="26"/>
          <w:szCs w:val="26"/>
        </w:rPr>
        <w:t>творчого</w:t>
      </w:r>
      <w:proofErr w:type="spellEnd"/>
      <w:r>
        <w:rPr>
          <w:rFonts w:ascii="Times New Roman" w:hAnsi="Times New Roman"/>
          <w:sz w:val="26"/>
          <w:szCs w:val="26"/>
        </w:rPr>
        <w:t xml:space="preserve"> </w:t>
      </w:r>
      <w:proofErr w:type="spellStart"/>
      <w:r>
        <w:rPr>
          <w:rFonts w:ascii="Times New Roman" w:hAnsi="Times New Roman"/>
          <w:sz w:val="26"/>
          <w:szCs w:val="26"/>
        </w:rPr>
        <w:t>потенціалу</w:t>
      </w:r>
      <w:proofErr w:type="spellEnd"/>
      <w:r>
        <w:rPr>
          <w:rFonts w:ascii="Times New Roman" w:hAnsi="Times New Roman"/>
          <w:sz w:val="26"/>
          <w:szCs w:val="26"/>
        </w:rPr>
        <w:t>»</w:t>
      </w:r>
      <w:r w:rsidRPr="00270E27">
        <w:rPr>
          <w:rFonts w:ascii="Times New Roman" w:hAnsi="Times New Roman"/>
          <w:sz w:val="26"/>
          <w:szCs w:val="26"/>
        </w:rPr>
        <w:t xml:space="preserve"> (</w:t>
      </w:r>
      <w:proofErr w:type="spellStart"/>
      <w:r>
        <w:rPr>
          <w:rFonts w:ascii="Times New Roman" w:hAnsi="Times New Roman"/>
          <w:sz w:val="26"/>
          <w:szCs w:val="26"/>
        </w:rPr>
        <w:t>вихователь</w:t>
      </w:r>
      <w:proofErr w:type="spellEnd"/>
      <w:r w:rsidRPr="00270E27">
        <w:rPr>
          <w:rFonts w:ascii="Times New Roman" w:hAnsi="Times New Roman"/>
          <w:sz w:val="26"/>
          <w:szCs w:val="26"/>
        </w:rPr>
        <w:t xml:space="preserve"> </w:t>
      </w:r>
      <w:proofErr w:type="spellStart"/>
      <w:r>
        <w:rPr>
          <w:rFonts w:ascii="Times New Roman" w:hAnsi="Times New Roman"/>
          <w:sz w:val="26"/>
          <w:szCs w:val="26"/>
        </w:rPr>
        <w:t>Грицик</w:t>
      </w:r>
      <w:proofErr w:type="spellEnd"/>
      <w:r>
        <w:rPr>
          <w:rFonts w:ascii="Times New Roman" w:hAnsi="Times New Roman"/>
          <w:sz w:val="26"/>
          <w:szCs w:val="26"/>
        </w:rPr>
        <w:t xml:space="preserve"> Н. В</w:t>
      </w:r>
      <w:r w:rsidRPr="00270E27">
        <w:rPr>
          <w:rFonts w:ascii="Times New Roman" w:hAnsi="Times New Roman"/>
          <w:sz w:val="26"/>
          <w:szCs w:val="26"/>
        </w:rPr>
        <w:t xml:space="preserve">.), </w:t>
      </w:r>
    </w:p>
    <w:p w:rsidR="00543F09" w:rsidRPr="00270E27" w:rsidRDefault="00543F09" w:rsidP="00543F09">
      <w:pPr>
        <w:pStyle w:val="11"/>
        <w:ind w:firstLine="720"/>
        <w:jc w:val="both"/>
        <w:rPr>
          <w:rFonts w:ascii="Times New Roman" w:hAnsi="Times New Roman"/>
          <w:sz w:val="26"/>
          <w:szCs w:val="26"/>
        </w:rPr>
      </w:pPr>
      <w:r w:rsidRPr="00270E27">
        <w:rPr>
          <w:rFonts w:ascii="Times New Roman" w:hAnsi="Times New Roman"/>
          <w:sz w:val="26"/>
          <w:szCs w:val="26"/>
        </w:rPr>
        <w:t xml:space="preserve">- </w:t>
      </w:r>
      <w:proofErr w:type="spellStart"/>
      <w:r>
        <w:rPr>
          <w:rFonts w:ascii="Times New Roman" w:hAnsi="Times New Roman"/>
          <w:sz w:val="26"/>
          <w:szCs w:val="26"/>
        </w:rPr>
        <w:t>проблемний</w:t>
      </w:r>
      <w:proofErr w:type="spellEnd"/>
      <w:r>
        <w:rPr>
          <w:rFonts w:ascii="Times New Roman" w:hAnsi="Times New Roman"/>
          <w:sz w:val="26"/>
          <w:szCs w:val="26"/>
        </w:rPr>
        <w:t xml:space="preserve"> </w:t>
      </w:r>
      <w:proofErr w:type="spellStart"/>
      <w:r>
        <w:rPr>
          <w:rFonts w:ascii="Times New Roman" w:hAnsi="Times New Roman"/>
          <w:sz w:val="26"/>
          <w:szCs w:val="26"/>
        </w:rPr>
        <w:t>семінар</w:t>
      </w:r>
      <w:proofErr w:type="spellEnd"/>
      <w:r>
        <w:rPr>
          <w:rFonts w:ascii="Times New Roman" w:hAnsi="Times New Roman"/>
          <w:sz w:val="26"/>
          <w:szCs w:val="26"/>
        </w:rPr>
        <w:t xml:space="preserve"> «</w:t>
      </w:r>
      <w:proofErr w:type="spellStart"/>
      <w:r>
        <w:rPr>
          <w:rFonts w:ascii="Times New Roman" w:hAnsi="Times New Roman"/>
          <w:sz w:val="26"/>
          <w:szCs w:val="26"/>
        </w:rPr>
        <w:t>Від</w:t>
      </w:r>
      <w:proofErr w:type="spellEnd"/>
      <w:r>
        <w:rPr>
          <w:rFonts w:ascii="Times New Roman" w:hAnsi="Times New Roman"/>
          <w:sz w:val="26"/>
          <w:szCs w:val="26"/>
        </w:rPr>
        <w:t xml:space="preserve"> </w:t>
      </w:r>
      <w:proofErr w:type="spellStart"/>
      <w:r>
        <w:rPr>
          <w:rFonts w:ascii="Times New Roman" w:hAnsi="Times New Roman"/>
          <w:sz w:val="26"/>
          <w:szCs w:val="26"/>
        </w:rPr>
        <w:t>творчості</w:t>
      </w:r>
      <w:proofErr w:type="spellEnd"/>
      <w:r>
        <w:rPr>
          <w:rFonts w:ascii="Times New Roman" w:hAnsi="Times New Roman"/>
          <w:sz w:val="26"/>
          <w:szCs w:val="26"/>
        </w:rPr>
        <w:t xml:space="preserve"> педагога – до </w:t>
      </w:r>
      <w:proofErr w:type="spellStart"/>
      <w:r>
        <w:rPr>
          <w:rFonts w:ascii="Times New Roman" w:hAnsi="Times New Roman"/>
          <w:sz w:val="26"/>
          <w:szCs w:val="26"/>
        </w:rPr>
        <w:t>творчості</w:t>
      </w:r>
      <w:proofErr w:type="spellEnd"/>
      <w:r>
        <w:rPr>
          <w:rFonts w:ascii="Times New Roman" w:hAnsi="Times New Roman"/>
          <w:sz w:val="26"/>
          <w:szCs w:val="26"/>
        </w:rPr>
        <w:t xml:space="preserve"> </w:t>
      </w:r>
      <w:proofErr w:type="spellStart"/>
      <w:r>
        <w:rPr>
          <w:rFonts w:ascii="Times New Roman" w:hAnsi="Times New Roman"/>
          <w:sz w:val="26"/>
          <w:szCs w:val="26"/>
        </w:rPr>
        <w:t>дитини</w:t>
      </w:r>
      <w:proofErr w:type="spellEnd"/>
      <w:r>
        <w:rPr>
          <w:rFonts w:ascii="Times New Roman" w:hAnsi="Times New Roman"/>
          <w:sz w:val="26"/>
          <w:szCs w:val="26"/>
        </w:rPr>
        <w:t>»</w:t>
      </w:r>
      <w:r w:rsidRPr="00270E27">
        <w:rPr>
          <w:rFonts w:ascii="Times New Roman" w:hAnsi="Times New Roman"/>
          <w:sz w:val="26"/>
          <w:szCs w:val="26"/>
        </w:rPr>
        <w:t xml:space="preserve"> (</w:t>
      </w:r>
      <w:proofErr w:type="spellStart"/>
      <w:r w:rsidRPr="00270E27">
        <w:rPr>
          <w:rFonts w:ascii="Times New Roman" w:hAnsi="Times New Roman"/>
          <w:sz w:val="26"/>
          <w:szCs w:val="26"/>
        </w:rPr>
        <w:t>практичний</w:t>
      </w:r>
      <w:proofErr w:type="spellEnd"/>
      <w:r w:rsidRPr="00270E27">
        <w:rPr>
          <w:rFonts w:ascii="Times New Roman" w:hAnsi="Times New Roman"/>
          <w:sz w:val="26"/>
          <w:szCs w:val="26"/>
        </w:rPr>
        <w:t xml:space="preserve"> психолог Мельничук К. Б., </w:t>
      </w:r>
      <w:proofErr w:type="spellStart"/>
      <w:r w:rsidRPr="00270E27">
        <w:rPr>
          <w:rFonts w:ascii="Times New Roman" w:hAnsi="Times New Roman"/>
          <w:sz w:val="26"/>
          <w:szCs w:val="26"/>
        </w:rPr>
        <w:t>вихователь-методист</w:t>
      </w:r>
      <w:proofErr w:type="spellEnd"/>
      <w:r w:rsidRPr="00270E27">
        <w:rPr>
          <w:rFonts w:ascii="Times New Roman" w:hAnsi="Times New Roman"/>
          <w:sz w:val="26"/>
          <w:szCs w:val="26"/>
        </w:rPr>
        <w:t xml:space="preserve"> </w:t>
      </w:r>
      <w:proofErr w:type="spellStart"/>
      <w:r w:rsidRPr="00270E27">
        <w:rPr>
          <w:rFonts w:ascii="Times New Roman" w:hAnsi="Times New Roman"/>
          <w:sz w:val="26"/>
          <w:szCs w:val="26"/>
        </w:rPr>
        <w:t>Мойко</w:t>
      </w:r>
      <w:proofErr w:type="spellEnd"/>
      <w:r w:rsidRPr="00270E27">
        <w:rPr>
          <w:rFonts w:ascii="Times New Roman" w:hAnsi="Times New Roman"/>
          <w:sz w:val="26"/>
          <w:szCs w:val="26"/>
        </w:rPr>
        <w:t xml:space="preserve"> Л. М.),</w:t>
      </w:r>
    </w:p>
    <w:p w:rsidR="00543F09" w:rsidRPr="00270E27" w:rsidRDefault="00543F09" w:rsidP="00543F09">
      <w:pPr>
        <w:pStyle w:val="11"/>
        <w:ind w:firstLine="720"/>
        <w:jc w:val="both"/>
        <w:rPr>
          <w:rFonts w:ascii="Times New Roman" w:hAnsi="Times New Roman"/>
          <w:sz w:val="26"/>
          <w:szCs w:val="26"/>
        </w:rPr>
      </w:pPr>
      <w:r w:rsidRPr="00270E27">
        <w:rPr>
          <w:rFonts w:ascii="Times New Roman" w:hAnsi="Times New Roman"/>
          <w:sz w:val="26"/>
          <w:szCs w:val="26"/>
        </w:rPr>
        <w:t xml:space="preserve">- </w:t>
      </w:r>
      <w:proofErr w:type="spellStart"/>
      <w:r>
        <w:rPr>
          <w:rFonts w:ascii="Times New Roman" w:hAnsi="Times New Roman"/>
          <w:sz w:val="26"/>
          <w:szCs w:val="26"/>
        </w:rPr>
        <w:t>міський</w:t>
      </w:r>
      <w:proofErr w:type="spellEnd"/>
      <w:r>
        <w:rPr>
          <w:rFonts w:ascii="Times New Roman" w:hAnsi="Times New Roman"/>
          <w:sz w:val="26"/>
          <w:szCs w:val="26"/>
        </w:rPr>
        <w:t xml:space="preserve"> </w:t>
      </w:r>
      <w:proofErr w:type="spellStart"/>
      <w:r>
        <w:rPr>
          <w:rFonts w:ascii="Times New Roman" w:hAnsi="Times New Roman"/>
          <w:sz w:val="26"/>
          <w:szCs w:val="26"/>
        </w:rPr>
        <w:t>семінар</w:t>
      </w:r>
      <w:proofErr w:type="spellEnd"/>
      <w:r w:rsidRPr="00270E27">
        <w:rPr>
          <w:rFonts w:ascii="Times New Roman" w:hAnsi="Times New Roman"/>
          <w:sz w:val="26"/>
          <w:szCs w:val="26"/>
        </w:rPr>
        <w:t xml:space="preserve"> «</w:t>
      </w:r>
      <w:proofErr w:type="spellStart"/>
      <w:r>
        <w:rPr>
          <w:rFonts w:ascii="Times New Roman" w:hAnsi="Times New Roman"/>
          <w:sz w:val="26"/>
          <w:szCs w:val="26"/>
        </w:rPr>
        <w:t>Впровадження</w:t>
      </w:r>
      <w:proofErr w:type="spellEnd"/>
      <w:r>
        <w:rPr>
          <w:rFonts w:ascii="Times New Roman" w:hAnsi="Times New Roman"/>
          <w:sz w:val="26"/>
          <w:szCs w:val="26"/>
        </w:rPr>
        <w:t xml:space="preserve"> </w:t>
      </w:r>
      <w:proofErr w:type="spellStart"/>
      <w:r>
        <w:rPr>
          <w:rFonts w:ascii="Times New Roman" w:hAnsi="Times New Roman"/>
          <w:sz w:val="26"/>
          <w:szCs w:val="26"/>
        </w:rPr>
        <w:t>театралізованої</w:t>
      </w:r>
      <w:proofErr w:type="spellEnd"/>
      <w:r>
        <w:rPr>
          <w:rFonts w:ascii="Times New Roman" w:hAnsi="Times New Roman"/>
          <w:sz w:val="26"/>
          <w:szCs w:val="26"/>
        </w:rPr>
        <w:t xml:space="preserve"> </w:t>
      </w:r>
      <w:proofErr w:type="spellStart"/>
      <w:r>
        <w:rPr>
          <w:rFonts w:ascii="Times New Roman" w:hAnsi="Times New Roman"/>
          <w:sz w:val="26"/>
          <w:szCs w:val="26"/>
        </w:rPr>
        <w:t>діяльності</w:t>
      </w:r>
      <w:proofErr w:type="spellEnd"/>
      <w:r>
        <w:rPr>
          <w:rFonts w:ascii="Times New Roman" w:hAnsi="Times New Roman"/>
          <w:sz w:val="26"/>
          <w:szCs w:val="26"/>
        </w:rPr>
        <w:t xml:space="preserve"> </w:t>
      </w:r>
      <w:proofErr w:type="gramStart"/>
      <w:r>
        <w:rPr>
          <w:rFonts w:ascii="Times New Roman" w:hAnsi="Times New Roman"/>
          <w:sz w:val="26"/>
          <w:szCs w:val="26"/>
        </w:rPr>
        <w:t>в</w:t>
      </w:r>
      <w:proofErr w:type="gramEnd"/>
      <w:r>
        <w:rPr>
          <w:rFonts w:ascii="Times New Roman" w:hAnsi="Times New Roman"/>
          <w:sz w:val="26"/>
          <w:szCs w:val="26"/>
        </w:rPr>
        <w:t xml:space="preserve"> роботу </w:t>
      </w:r>
      <w:proofErr w:type="spellStart"/>
      <w:r>
        <w:rPr>
          <w:rFonts w:ascii="Times New Roman" w:hAnsi="Times New Roman"/>
          <w:sz w:val="26"/>
          <w:szCs w:val="26"/>
        </w:rPr>
        <w:t>з</w:t>
      </w:r>
      <w:proofErr w:type="spellEnd"/>
      <w:r>
        <w:rPr>
          <w:rFonts w:ascii="Times New Roman" w:hAnsi="Times New Roman"/>
          <w:sz w:val="26"/>
          <w:szCs w:val="26"/>
        </w:rPr>
        <w:t xml:space="preserve"> </w:t>
      </w:r>
      <w:proofErr w:type="spellStart"/>
      <w:r>
        <w:rPr>
          <w:rFonts w:ascii="Times New Roman" w:hAnsi="Times New Roman"/>
          <w:sz w:val="26"/>
          <w:szCs w:val="26"/>
        </w:rPr>
        <w:t>дошкільниками</w:t>
      </w:r>
      <w:proofErr w:type="spellEnd"/>
      <w:r w:rsidRPr="00270E27">
        <w:rPr>
          <w:rFonts w:ascii="Times New Roman" w:hAnsi="Times New Roman"/>
          <w:sz w:val="26"/>
          <w:szCs w:val="26"/>
        </w:rPr>
        <w:t>»</w:t>
      </w:r>
      <w:r>
        <w:rPr>
          <w:rFonts w:ascii="Times New Roman" w:hAnsi="Times New Roman"/>
          <w:sz w:val="26"/>
          <w:szCs w:val="26"/>
        </w:rPr>
        <w:t xml:space="preserve"> (</w:t>
      </w:r>
      <w:proofErr w:type="spellStart"/>
      <w:r>
        <w:rPr>
          <w:rFonts w:ascii="Times New Roman" w:hAnsi="Times New Roman"/>
          <w:sz w:val="26"/>
          <w:szCs w:val="26"/>
        </w:rPr>
        <w:t>Оліярник</w:t>
      </w:r>
      <w:proofErr w:type="spellEnd"/>
      <w:r>
        <w:rPr>
          <w:rFonts w:ascii="Times New Roman" w:hAnsi="Times New Roman"/>
          <w:sz w:val="26"/>
          <w:szCs w:val="26"/>
        </w:rPr>
        <w:t xml:space="preserve"> М. Б., директор та </w:t>
      </w:r>
      <w:proofErr w:type="spellStart"/>
      <w:r>
        <w:rPr>
          <w:rFonts w:ascii="Times New Roman" w:hAnsi="Times New Roman"/>
          <w:sz w:val="26"/>
          <w:szCs w:val="26"/>
        </w:rPr>
        <w:t>музичний</w:t>
      </w:r>
      <w:proofErr w:type="spellEnd"/>
      <w:r>
        <w:rPr>
          <w:rFonts w:ascii="Times New Roman" w:hAnsi="Times New Roman"/>
          <w:sz w:val="26"/>
          <w:szCs w:val="26"/>
        </w:rPr>
        <w:t xml:space="preserve"> </w:t>
      </w:r>
      <w:proofErr w:type="spellStart"/>
      <w:r>
        <w:rPr>
          <w:rFonts w:ascii="Times New Roman" w:hAnsi="Times New Roman"/>
          <w:sz w:val="26"/>
          <w:szCs w:val="26"/>
        </w:rPr>
        <w:t>керівник</w:t>
      </w:r>
      <w:proofErr w:type="spellEnd"/>
      <w:r>
        <w:rPr>
          <w:rFonts w:ascii="Times New Roman" w:hAnsi="Times New Roman"/>
          <w:sz w:val="26"/>
          <w:szCs w:val="26"/>
        </w:rPr>
        <w:t xml:space="preserve">, </w:t>
      </w:r>
      <w:proofErr w:type="spellStart"/>
      <w:r>
        <w:rPr>
          <w:rFonts w:ascii="Times New Roman" w:hAnsi="Times New Roman"/>
          <w:sz w:val="26"/>
          <w:szCs w:val="26"/>
        </w:rPr>
        <w:t>Мойко</w:t>
      </w:r>
      <w:proofErr w:type="spellEnd"/>
      <w:r>
        <w:rPr>
          <w:rFonts w:ascii="Times New Roman" w:hAnsi="Times New Roman"/>
          <w:sz w:val="26"/>
          <w:szCs w:val="26"/>
        </w:rPr>
        <w:t xml:space="preserve"> Л. М., </w:t>
      </w:r>
      <w:proofErr w:type="spellStart"/>
      <w:r>
        <w:rPr>
          <w:rFonts w:ascii="Times New Roman" w:hAnsi="Times New Roman"/>
          <w:sz w:val="26"/>
          <w:szCs w:val="26"/>
        </w:rPr>
        <w:t>вихователь-методист</w:t>
      </w:r>
      <w:proofErr w:type="spellEnd"/>
      <w:r>
        <w:rPr>
          <w:rFonts w:ascii="Times New Roman" w:hAnsi="Times New Roman"/>
          <w:sz w:val="26"/>
          <w:szCs w:val="26"/>
        </w:rPr>
        <w:t xml:space="preserve">, </w:t>
      </w:r>
      <w:proofErr w:type="spellStart"/>
      <w:r>
        <w:rPr>
          <w:rFonts w:ascii="Times New Roman" w:hAnsi="Times New Roman"/>
          <w:sz w:val="26"/>
          <w:szCs w:val="26"/>
        </w:rPr>
        <w:t>Кузьмів</w:t>
      </w:r>
      <w:proofErr w:type="spellEnd"/>
      <w:r>
        <w:rPr>
          <w:rFonts w:ascii="Times New Roman" w:hAnsi="Times New Roman"/>
          <w:sz w:val="26"/>
          <w:szCs w:val="26"/>
        </w:rPr>
        <w:t xml:space="preserve"> М. Й. та </w:t>
      </w:r>
      <w:proofErr w:type="spellStart"/>
      <w:r>
        <w:rPr>
          <w:rFonts w:ascii="Times New Roman" w:hAnsi="Times New Roman"/>
          <w:sz w:val="26"/>
          <w:szCs w:val="26"/>
        </w:rPr>
        <w:t>Римар</w:t>
      </w:r>
      <w:proofErr w:type="spellEnd"/>
      <w:r>
        <w:rPr>
          <w:rFonts w:ascii="Times New Roman" w:hAnsi="Times New Roman"/>
          <w:sz w:val="26"/>
          <w:szCs w:val="26"/>
        </w:rPr>
        <w:t xml:space="preserve"> Н. Є., </w:t>
      </w:r>
      <w:proofErr w:type="spellStart"/>
      <w:r>
        <w:rPr>
          <w:rFonts w:ascii="Times New Roman" w:hAnsi="Times New Roman"/>
          <w:sz w:val="26"/>
          <w:szCs w:val="26"/>
        </w:rPr>
        <w:t>музичні</w:t>
      </w:r>
      <w:proofErr w:type="spellEnd"/>
      <w:r>
        <w:rPr>
          <w:rFonts w:ascii="Times New Roman" w:hAnsi="Times New Roman"/>
          <w:sz w:val="26"/>
          <w:szCs w:val="26"/>
        </w:rPr>
        <w:t xml:space="preserve"> </w:t>
      </w:r>
      <w:proofErr w:type="spellStart"/>
      <w:r>
        <w:rPr>
          <w:rFonts w:ascii="Times New Roman" w:hAnsi="Times New Roman"/>
          <w:sz w:val="26"/>
          <w:szCs w:val="26"/>
        </w:rPr>
        <w:t>керівники</w:t>
      </w:r>
      <w:proofErr w:type="spellEnd"/>
      <w:r>
        <w:rPr>
          <w:rFonts w:ascii="Times New Roman" w:hAnsi="Times New Roman"/>
          <w:sz w:val="26"/>
          <w:szCs w:val="26"/>
        </w:rPr>
        <w:t>)</w:t>
      </w:r>
      <w:r w:rsidRPr="00270E27">
        <w:rPr>
          <w:rFonts w:ascii="Times New Roman" w:hAnsi="Times New Roman"/>
          <w:sz w:val="26"/>
          <w:szCs w:val="26"/>
        </w:rPr>
        <w:t>;</w:t>
      </w:r>
    </w:p>
    <w:p w:rsidR="00543F09" w:rsidRPr="00270E27" w:rsidRDefault="00543F09" w:rsidP="00543F09">
      <w:pPr>
        <w:pStyle w:val="11"/>
        <w:ind w:firstLine="720"/>
        <w:jc w:val="both"/>
        <w:rPr>
          <w:rFonts w:ascii="Times New Roman" w:hAnsi="Times New Roman"/>
          <w:sz w:val="26"/>
          <w:szCs w:val="26"/>
        </w:rPr>
      </w:pPr>
      <w:r w:rsidRPr="00270E27">
        <w:rPr>
          <w:rFonts w:ascii="Times New Roman" w:hAnsi="Times New Roman"/>
          <w:sz w:val="26"/>
          <w:szCs w:val="26"/>
        </w:rPr>
        <w:t xml:space="preserve">- </w:t>
      </w:r>
      <w:proofErr w:type="spellStart"/>
      <w:r w:rsidRPr="00270E27">
        <w:rPr>
          <w:rFonts w:ascii="Times New Roman" w:hAnsi="Times New Roman"/>
          <w:sz w:val="26"/>
          <w:szCs w:val="26"/>
        </w:rPr>
        <w:t>консультація</w:t>
      </w:r>
      <w:proofErr w:type="spellEnd"/>
      <w:r w:rsidRPr="00270E27">
        <w:rPr>
          <w:rFonts w:ascii="Times New Roman" w:hAnsi="Times New Roman"/>
          <w:sz w:val="26"/>
          <w:szCs w:val="26"/>
        </w:rPr>
        <w:t xml:space="preserve"> для </w:t>
      </w:r>
      <w:proofErr w:type="spellStart"/>
      <w:r w:rsidRPr="00270E27">
        <w:rPr>
          <w:rFonts w:ascii="Times New Roman" w:hAnsi="Times New Roman"/>
          <w:sz w:val="26"/>
          <w:szCs w:val="26"/>
        </w:rPr>
        <w:t>батьків</w:t>
      </w:r>
      <w:proofErr w:type="spellEnd"/>
      <w:r w:rsidRPr="00270E27">
        <w:rPr>
          <w:rFonts w:ascii="Times New Roman" w:hAnsi="Times New Roman"/>
          <w:sz w:val="26"/>
          <w:szCs w:val="26"/>
        </w:rPr>
        <w:t xml:space="preserve"> «</w:t>
      </w:r>
      <w:proofErr w:type="spellStart"/>
      <w:r>
        <w:rPr>
          <w:rFonts w:ascii="Times New Roman" w:hAnsi="Times New Roman"/>
          <w:sz w:val="26"/>
          <w:szCs w:val="26"/>
        </w:rPr>
        <w:t>Зображувальна</w:t>
      </w:r>
      <w:proofErr w:type="spellEnd"/>
      <w:r>
        <w:rPr>
          <w:rFonts w:ascii="Times New Roman" w:hAnsi="Times New Roman"/>
          <w:sz w:val="26"/>
          <w:szCs w:val="26"/>
        </w:rPr>
        <w:t xml:space="preserve"> </w:t>
      </w:r>
      <w:proofErr w:type="spellStart"/>
      <w:r>
        <w:rPr>
          <w:rFonts w:ascii="Times New Roman" w:hAnsi="Times New Roman"/>
          <w:sz w:val="26"/>
          <w:szCs w:val="26"/>
        </w:rPr>
        <w:t>діяльність</w:t>
      </w:r>
      <w:proofErr w:type="spellEnd"/>
      <w:r>
        <w:rPr>
          <w:rFonts w:ascii="Times New Roman" w:hAnsi="Times New Roman"/>
          <w:sz w:val="26"/>
          <w:szCs w:val="26"/>
        </w:rPr>
        <w:t xml:space="preserve"> як </w:t>
      </w:r>
      <w:proofErr w:type="spellStart"/>
      <w:r>
        <w:rPr>
          <w:rFonts w:ascii="Times New Roman" w:hAnsi="Times New Roman"/>
          <w:sz w:val="26"/>
          <w:szCs w:val="26"/>
        </w:rPr>
        <w:t>спосіб</w:t>
      </w:r>
      <w:proofErr w:type="spellEnd"/>
      <w:r>
        <w:rPr>
          <w:rFonts w:ascii="Times New Roman" w:hAnsi="Times New Roman"/>
          <w:sz w:val="26"/>
          <w:szCs w:val="26"/>
        </w:rPr>
        <w:t xml:space="preserve"> </w:t>
      </w:r>
      <w:proofErr w:type="spellStart"/>
      <w:r>
        <w:rPr>
          <w:rFonts w:ascii="Times New Roman" w:hAnsi="Times New Roman"/>
          <w:sz w:val="26"/>
          <w:szCs w:val="26"/>
        </w:rPr>
        <w:t>естетичного</w:t>
      </w:r>
      <w:proofErr w:type="spellEnd"/>
      <w:r>
        <w:rPr>
          <w:rFonts w:ascii="Times New Roman" w:hAnsi="Times New Roman"/>
          <w:sz w:val="26"/>
          <w:szCs w:val="26"/>
        </w:rPr>
        <w:t xml:space="preserve"> </w:t>
      </w:r>
      <w:proofErr w:type="spellStart"/>
      <w:r>
        <w:rPr>
          <w:rFonts w:ascii="Times New Roman" w:hAnsi="Times New Roman"/>
          <w:sz w:val="26"/>
          <w:szCs w:val="26"/>
        </w:rPr>
        <w:t>розвитку</w:t>
      </w:r>
      <w:proofErr w:type="spellEnd"/>
      <w:r>
        <w:rPr>
          <w:rFonts w:ascii="Times New Roman" w:hAnsi="Times New Roman"/>
          <w:sz w:val="26"/>
          <w:szCs w:val="26"/>
        </w:rPr>
        <w:t xml:space="preserve"> </w:t>
      </w:r>
      <w:proofErr w:type="spellStart"/>
      <w:r>
        <w:rPr>
          <w:rFonts w:ascii="Times New Roman" w:hAnsi="Times New Roman"/>
          <w:sz w:val="26"/>
          <w:szCs w:val="26"/>
        </w:rPr>
        <w:t>дітей</w:t>
      </w:r>
      <w:proofErr w:type="spellEnd"/>
      <w:r w:rsidRPr="00270E27">
        <w:rPr>
          <w:rFonts w:ascii="Times New Roman" w:hAnsi="Times New Roman"/>
          <w:sz w:val="26"/>
          <w:szCs w:val="26"/>
        </w:rPr>
        <w:t>» (</w:t>
      </w:r>
      <w:r>
        <w:rPr>
          <w:rFonts w:ascii="Times New Roman" w:hAnsi="Times New Roman"/>
          <w:sz w:val="26"/>
          <w:szCs w:val="26"/>
        </w:rPr>
        <w:t>Рубаха Ю. М</w:t>
      </w:r>
      <w:r w:rsidRPr="00270E27">
        <w:rPr>
          <w:rFonts w:ascii="Times New Roman" w:hAnsi="Times New Roman"/>
          <w:sz w:val="26"/>
          <w:szCs w:val="26"/>
        </w:rPr>
        <w:t xml:space="preserve">., </w:t>
      </w:r>
      <w:proofErr w:type="spellStart"/>
      <w:r w:rsidRPr="00270E27">
        <w:rPr>
          <w:rFonts w:ascii="Times New Roman" w:hAnsi="Times New Roman"/>
          <w:sz w:val="26"/>
          <w:szCs w:val="26"/>
        </w:rPr>
        <w:t>вихователь</w:t>
      </w:r>
      <w:proofErr w:type="spellEnd"/>
      <w:r w:rsidRPr="00270E27">
        <w:rPr>
          <w:rFonts w:ascii="Times New Roman" w:hAnsi="Times New Roman"/>
          <w:sz w:val="26"/>
          <w:szCs w:val="26"/>
        </w:rPr>
        <w:t>)</w:t>
      </w:r>
      <w:r>
        <w:rPr>
          <w:rFonts w:ascii="Times New Roman" w:hAnsi="Times New Roman"/>
          <w:sz w:val="26"/>
          <w:szCs w:val="26"/>
        </w:rPr>
        <w:t>,</w:t>
      </w:r>
    </w:p>
    <w:p w:rsidR="00543F09" w:rsidRDefault="00543F09" w:rsidP="00543F09">
      <w:pPr>
        <w:pStyle w:val="11"/>
        <w:ind w:firstLine="720"/>
        <w:jc w:val="both"/>
        <w:rPr>
          <w:rFonts w:ascii="Times New Roman" w:hAnsi="Times New Roman"/>
          <w:sz w:val="26"/>
          <w:szCs w:val="26"/>
        </w:rPr>
      </w:pPr>
      <w:r w:rsidRPr="00270E27">
        <w:rPr>
          <w:rFonts w:ascii="Times New Roman" w:hAnsi="Times New Roman"/>
          <w:sz w:val="26"/>
          <w:szCs w:val="26"/>
        </w:rPr>
        <w:t xml:space="preserve">- </w:t>
      </w:r>
      <w:proofErr w:type="spellStart"/>
      <w:r w:rsidRPr="00270E27">
        <w:rPr>
          <w:rFonts w:ascii="Times New Roman" w:hAnsi="Times New Roman"/>
          <w:sz w:val="26"/>
          <w:szCs w:val="26"/>
        </w:rPr>
        <w:t>пам</w:t>
      </w:r>
      <w:r w:rsidRPr="00270E27">
        <w:rPr>
          <w:rFonts w:ascii="Century Gothic" w:hAnsi="Century Gothic"/>
          <w:sz w:val="26"/>
          <w:szCs w:val="26"/>
        </w:rPr>
        <w:t>’</w:t>
      </w:r>
      <w:r w:rsidRPr="00270E27">
        <w:rPr>
          <w:rFonts w:ascii="Times New Roman" w:hAnsi="Times New Roman"/>
          <w:sz w:val="26"/>
          <w:szCs w:val="26"/>
        </w:rPr>
        <w:t>ятка</w:t>
      </w:r>
      <w:proofErr w:type="spellEnd"/>
      <w:r w:rsidRPr="00270E27">
        <w:rPr>
          <w:rFonts w:ascii="Times New Roman" w:hAnsi="Times New Roman"/>
          <w:sz w:val="26"/>
          <w:szCs w:val="26"/>
        </w:rPr>
        <w:t xml:space="preserve"> для </w:t>
      </w:r>
      <w:proofErr w:type="spellStart"/>
      <w:r w:rsidRPr="00270E27">
        <w:rPr>
          <w:rFonts w:ascii="Times New Roman" w:hAnsi="Times New Roman"/>
          <w:sz w:val="26"/>
          <w:szCs w:val="26"/>
        </w:rPr>
        <w:t>батьків</w:t>
      </w:r>
      <w:proofErr w:type="spellEnd"/>
      <w:r w:rsidRPr="00270E27">
        <w:rPr>
          <w:rFonts w:ascii="Times New Roman" w:hAnsi="Times New Roman"/>
          <w:sz w:val="26"/>
          <w:szCs w:val="26"/>
        </w:rPr>
        <w:t xml:space="preserve"> «</w:t>
      </w:r>
      <w:r>
        <w:rPr>
          <w:rFonts w:ascii="Times New Roman" w:hAnsi="Times New Roman"/>
          <w:sz w:val="26"/>
          <w:szCs w:val="26"/>
        </w:rPr>
        <w:t xml:space="preserve">Як </w:t>
      </w:r>
      <w:proofErr w:type="spellStart"/>
      <w:r>
        <w:rPr>
          <w:rFonts w:ascii="Times New Roman" w:hAnsi="Times New Roman"/>
          <w:sz w:val="26"/>
          <w:szCs w:val="26"/>
        </w:rPr>
        <w:t>спів</w:t>
      </w:r>
      <w:proofErr w:type="spellEnd"/>
      <w:r>
        <w:rPr>
          <w:rFonts w:ascii="Times New Roman" w:hAnsi="Times New Roman"/>
          <w:sz w:val="26"/>
          <w:szCs w:val="26"/>
        </w:rPr>
        <w:t xml:space="preserve"> </w:t>
      </w:r>
      <w:proofErr w:type="spellStart"/>
      <w:r>
        <w:rPr>
          <w:rFonts w:ascii="Times New Roman" w:hAnsi="Times New Roman"/>
          <w:sz w:val="26"/>
          <w:szCs w:val="26"/>
        </w:rPr>
        <w:t>впливає</w:t>
      </w:r>
      <w:proofErr w:type="spellEnd"/>
      <w:r>
        <w:rPr>
          <w:rFonts w:ascii="Times New Roman" w:hAnsi="Times New Roman"/>
          <w:sz w:val="26"/>
          <w:szCs w:val="26"/>
        </w:rPr>
        <w:t xml:space="preserve"> на </w:t>
      </w:r>
      <w:proofErr w:type="spellStart"/>
      <w:r>
        <w:rPr>
          <w:rFonts w:ascii="Times New Roman" w:hAnsi="Times New Roman"/>
          <w:sz w:val="26"/>
          <w:szCs w:val="26"/>
        </w:rPr>
        <w:t>здоров</w:t>
      </w:r>
      <w:r>
        <w:rPr>
          <w:rFonts w:ascii="Century Gothic" w:hAnsi="Century Gothic"/>
          <w:sz w:val="26"/>
          <w:szCs w:val="26"/>
        </w:rPr>
        <w:t>’</w:t>
      </w:r>
      <w:r>
        <w:rPr>
          <w:rFonts w:ascii="Times New Roman" w:hAnsi="Times New Roman"/>
          <w:sz w:val="26"/>
          <w:szCs w:val="26"/>
        </w:rPr>
        <w:t>я</w:t>
      </w:r>
      <w:proofErr w:type="spellEnd"/>
      <w:r w:rsidRPr="00270E27">
        <w:rPr>
          <w:rFonts w:ascii="Times New Roman" w:hAnsi="Times New Roman"/>
          <w:sz w:val="26"/>
          <w:szCs w:val="26"/>
        </w:rPr>
        <w:t>» (</w:t>
      </w:r>
      <w:proofErr w:type="spellStart"/>
      <w:r w:rsidRPr="00270E27">
        <w:rPr>
          <w:rFonts w:ascii="Times New Roman" w:hAnsi="Times New Roman"/>
          <w:sz w:val="26"/>
          <w:szCs w:val="26"/>
        </w:rPr>
        <w:t>Мойко</w:t>
      </w:r>
      <w:proofErr w:type="spellEnd"/>
      <w:r w:rsidRPr="00270E27">
        <w:rPr>
          <w:rFonts w:ascii="Times New Roman" w:hAnsi="Times New Roman"/>
          <w:sz w:val="26"/>
          <w:szCs w:val="26"/>
        </w:rPr>
        <w:t xml:space="preserve"> Л. М., </w:t>
      </w:r>
      <w:proofErr w:type="spellStart"/>
      <w:r w:rsidRPr="00270E27">
        <w:rPr>
          <w:rFonts w:ascii="Times New Roman" w:hAnsi="Times New Roman"/>
          <w:sz w:val="26"/>
          <w:szCs w:val="26"/>
        </w:rPr>
        <w:t>вихователь-методист</w:t>
      </w:r>
      <w:proofErr w:type="spellEnd"/>
      <w:r w:rsidRPr="00270E27">
        <w:rPr>
          <w:rFonts w:ascii="Times New Roman" w:hAnsi="Times New Roman"/>
          <w:sz w:val="26"/>
          <w:szCs w:val="26"/>
        </w:rPr>
        <w:t xml:space="preserve">), по </w:t>
      </w:r>
      <w:proofErr w:type="spellStart"/>
      <w:r w:rsidRPr="00270E27">
        <w:rPr>
          <w:rFonts w:ascii="Times New Roman" w:hAnsi="Times New Roman"/>
          <w:sz w:val="26"/>
          <w:szCs w:val="26"/>
        </w:rPr>
        <w:t>музичному</w:t>
      </w:r>
      <w:proofErr w:type="spellEnd"/>
      <w:r w:rsidRPr="00270E27">
        <w:rPr>
          <w:rFonts w:ascii="Times New Roman" w:hAnsi="Times New Roman"/>
          <w:sz w:val="26"/>
          <w:szCs w:val="26"/>
        </w:rPr>
        <w:t xml:space="preserve"> </w:t>
      </w:r>
      <w:proofErr w:type="spellStart"/>
      <w:r w:rsidRPr="00270E27">
        <w:rPr>
          <w:rFonts w:ascii="Times New Roman" w:hAnsi="Times New Roman"/>
          <w:sz w:val="26"/>
          <w:szCs w:val="26"/>
        </w:rPr>
        <w:t>вихованню</w:t>
      </w:r>
      <w:proofErr w:type="spellEnd"/>
      <w:r w:rsidRPr="00270E27">
        <w:rPr>
          <w:rFonts w:ascii="Times New Roman" w:hAnsi="Times New Roman"/>
          <w:sz w:val="26"/>
          <w:szCs w:val="26"/>
        </w:rPr>
        <w:t xml:space="preserve"> (</w:t>
      </w:r>
      <w:proofErr w:type="spellStart"/>
      <w:r>
        <w:rPr>
          <w:rFonts w:ascii="Times New Roman" w:hAnsi="Times New Roman"/>
          <w:sz w:val="26"/>
          <w:szCs w:val="26"/>
        </w:rPr>
        <w:t>Кузьмів</w:t>
      </w:r>
      <w:proofErr w:type="spellEnd"/>
      <w:r>
        <w:rPr>
          <w:rFonts w:ascii="Times New Roman" w:hAnsi="Times New Roman"/>
          <w:sz w:val="26"/>
          <w:szCs w:val="26"/>
        </w:rPr>
        <w:t xml:space="preserve"> М. Й., </w:t>
      </w:r>
      <w:proofErr w:type="spellStart"/>
      <w:r>
        <w:rPr>
          <w:rFonts w:ascii="Times New Roman" w:hAnsi="Times New Roman"/>
          <w:sz w:val="26"/>
          <w:szCs w:val="26"/>
        </w:rPr>
        <w:t>музичний</w:t>
      </w:r>
      <w:proofErr w:type="spellEnd"/>
      <w:r>
        <w:rPr>
          <w:rFonts w:ascii="Times New Roman" w:hAnsi="Times New Roman"/>
          <w:sz w:val="26"/>
          <w:szCs w:val="26"/>
        </w:rPr>
        <w:t xml:space="preserve"> </w:t>
      </w:r>
      <w:proofErr w:type="spellStart"/>
      <w:r>
        <w:rPr>
          <w:rFonts w:ascii="Times New Roman" w:hAnsi="Times New Roman"/>
          <w:sz w:val="26"/>
          <w:szCs w:val="26"/>
        </w:rPr>
        <w:t>керівник</w:t>
      </w:r>
      <w:proofErr w:type="spellEnd"/>
      <w:r>
        <w:rPr>
          <w:rFonts w:ascii="Times New Roman" w:hAnsi="Times New Roman"/>
          <w:sz w:val="26"/>
          <w:szCs w:val="26"/>
        </w:rPr>
        <w:t>),</w:t>
      </w:r>
    </w:p>
    <w:p w:rsidR="00543F09" w:rsidRDefault="00543F09" w:rsidP="00543F09">
      <w:pPr>
        <w:pStyle w:val="11"/>
        <w:ind w:firstLine="720"/>
        <w:jc w:val="both"/>
        <w:rPr>
          <w:rFonts w:ascii="Times New Roman" w:hAnsi="Times New Roman" w:cs="Times New Roman"/>
          <w:color w:val="FF0000"/>
          <w:sz w:val="26"/>
          <w:szCs w:val="26"/>
          <w:lang w:val="uk-UA"/>
        </w:rPr>
      </w:pPr>
      <w:r>
        <w:rPr>
          <w:rFonts w:ascii="Times New Roman" w:hAnsi="Times New Roman"/>
          <w:sz w:val="26"/>
          <w:szCs w:val="26"/>
        </w:rPr>
        <w:t xml:space="preserve">- </w:t>
      </w:r>
      <w:proofErr w:type="spellStart"/>
      <w:r>
        <w:rPr>
          <w:rFonts w:ascii="Times New Roman" w:hAnsi="Times New Roman"/>
          <w:sz w:val="26"/>
          <w:szCs w:val="26"/>
        </w:rPr>
        <w:t>колективний</w:t>
      </w:r>
      <w:proofErr w:type="spellEnd"/>
      <w:r>
        <w:rPr>
          <w:rFonts w:ascii="Times New Roman" w:hAnsi="Times New Roman"/>
          <w:sz w:val="26"/>
          <w:szCs w:val="26"/>
        </w:rPr>
        <w:t xml:space="preserve"> перегляд </w:t>
      </w:r>
      <w:proofErr w:type="spellStart"/>
      <w:r>
        <w:rPr>
          <w:rFonts w:ascii="Times New Roman" w:hAnsi="Times New Roman"/>
          <w:sz w:val="26"/>
          <w:szCs w:val="26"/>
        </w:rPr>
        <w:t>інтегрованого</w:t>
      </w:r>
      <w:proofErr w:type="spellEnd"/>
      <w:r>
        <w:rPr>
          <w:rFonts w:ascii="Times New Roman" w:hAnsi="Times New Roman"/>
          <w:sz w:val="26"/>
          <w:szCs w:val="26"/>
        </w:rPr>
        <w:t xml:space="preserve"> </w:t>
      </w:r>
      <w:proofErr w:type="spellStart"/>
      <w:r>
        <w:rPr>
          <w:rFonts w:ascii="Times New Roman" w:hAnsi="Times New Roman"/>
          <w:sz w:val="26"/>
          <w:szCs w:val="26"/>
        </w:rPr>
        <w:t>заняття</w:t>
      </w:r>
      <w:proofErr w:type="spellEnd"/>
      <w:r>
        <w:rPr>
          <w:rFonts w:ascii="Times New Roman" w:hAnsi="Times New Roman"/>
          <w:sz w:val="26"/>
          <w:szCs w:val="26"/>
        </w:rPr>
        <w:t xml:space="preserve"> </w:t>
      </w:r>
      <w:proofErr w:type="spellStart"/>
      <w:r>
        <w:rPr>
          <w:rFonts w:ascii="Times New Roman" w:hAnsi="Times New Roman"/>
          <w:sz w:val="26"/>
          <w:szCs w:val="26"/>
        </w:rPr>
        <w:t>із</w:t>
      </w:r>
      <w:proofErr w:type="spellEnd"/>
      <w:r>
        <w:rPr>
          <w:rFonts w:ascii="Times New Roman" w:hAnsi="Times New Roman"/>
          <w:sz w:val="26"/>
          <w:szCs w:val="26"/>
        </w:rPr>
        <w:t xml:space="preserve"> </w:t>
      </w:r>
      <w:proofErr w:type="spellStart"/>
      <w:r>
        <w:rPr>
          <w:rFonts w:ascii="Times New Roman" w:hAnsi="Times New Roman"/>
          <w:sz w:val="26"/>
          <w:szCs w:val="26"/>
        </w:rPr>
        <w:t>розвитку</w:t>
      </w:r>
      <w:proofErr w:type="spellEnd"/>
      <w:r>
        <w:rPr>
          <w:rFonts w:ascii="Times New Roman" w:hAnsi="Times New Roman"/>
          <w:sz w:val="26"/>
          <w:szCs w:val="26"/>
        </w:rPr>
        <w:t xml:space="preserve"> </w:t>
      </w:r>
      <w:proofErr w:type="spellStart"/>
      <w:r>
        <w:rPr>
          <w:rFonts w:ascii="Times New Roman" w:hAnsi="Times New Roman"/>
          <w:sz w:val="26"/>
          <w:szCs w:val="26"/>
        </w:rPr>
        <w:t>мовлення</w:t>
      </w:r>
      <w:proofErr w:type="spellEnd"/>
      <w:r>
        <w:rPr>
          <w:rFonts w:ascii="Times New Roman" w:hAnsi="Times New Roman"/>
          <w:sz w:val="26"/>
          <w:szCs w:val="26"/>
        </w:rPr>
        <w:t xml:space="preserve">, </w:t>
      </w:r>
      <w:proofErr w:type="spellStart"/>
      <w:r>
        <w:rPr>
          <w:rFonts w:ascii="Times New Roman" w:hAnsi="Times New Roman"/>
          <w:sz w:val="26"/>
          <w:szCs w:val="26"/>
        </w:rPr>
        <w:t>ознайомлення</w:t>
      </w:r>
      <w:proofErr w:type="spellEnd"/>
      <w:r>
        <w:rPr>
          <w:rFonts w:ascii="Times New Roman" w:hAnsi="Times New Roman"/>
          <w:sz w:val="26"/>
          <w:szCs w:val="26"/>
        </w:rPr>
        <w:t xml:space="preserve"> </w:t>
      </w:r>
      <w:proofErr w:type="spellStart"/>
      <w:r>
        <w:rPr>
          <w:rFonts w:ascii="Times New Roman" w:hAnsi="Times New Roman"/>
          <w:sz w:val="26"/>
          <w:szCs w:val="26"/>
        </w:rPr>
        <w:t>з</w:t>
      </w:r>
      <w:proofErr w:type="spellEnd"/>
      <w:r>
        <w:rPr>
          <w:rFonts w:ascii="Times New Roman" w:hAnsi="Times New Roman"/>
          <w:sz w:val="26"/>
          <w:szCs w:val="26"/>
        </w:rPr>
        <w:t xml:space="preserve"> </w:t>
      </w:r>
      <w:proofErr w:type="spellStart"/>
      <w:r>
        <w:rPr>
          <w:rFonts w:ascii="Times New Roman" w:hAnsi="Times New Roman"/>
          <w:sz w:val="26"/>
          <w:szCs w:val="26"/>
        </w:rPr>
        <w:t>соціумом</w:t>
      </w:r>
      <w:proofErr w:type="spellEnd"/>
      <w:r>
        <w:rPr>
          <w:rFonts w:ascii="Times New Roman" w:hAnsi="Times New Roman"/>
          <w:sz w:val="26"/>
          <w:szCs w:val="26"/>
        </w:rPr>
        <w:t xml:space="preserve"> та </w:t>
      </w:r>
      <w:proofErr w:type="spellStart"/>
      <w:r>
        <w:rPr>
          <w:rFonts w:ascii="Times New Roman" w:hAnsi="Times New Roman"/>
          <w:sz w:val="26"/>
          <w:szCs w:val="26"/>
        </w:rPr>
        <w:t>театральної</w:t>
      </w:r>
      <w:proofErr w:type="spellEnd"/>
      <w:r>
        <w:rPr>
          <w:rFonts w:ascii="Times New Roman" w:hAnsi="Times New Roman"/>
          <w:sz w:val="26"/>
          <w:szCs w:val="26"/>
        </w:rPr>
        <w:t xml:space="preserve"> </w:t>
      </w:r>
      <w:proofErr w:type="spellStart"/>
      <w:r>
        <w:rPr>
          <w:rFonts w:ascii="Times New Roman" w:hAnsi="Times New Roman"/>
          <w:sz w:val="26"/>
          <w:szCs w:val="26"/>
        </w:rPr>
        <w:t>діяльності</w:t>
      </w:r>
      <w:proofErr w:type="spellEnd"/>
      <w:r>
        <w:rPr>
          <w:rFonts w:ascii="Times New Roman" w:hAnsi="Times New Roman"/>
          <w:sz w:val="26"/>
          <w:szCs w:val="26"/>
        </w:rPr>
        <w:t xml:space="preserve"> «</w:t>
      </w:r>
      <w:proofErr w:type="spellStart"/>
      <w:r>
        <w:rPr>
          <w:rFonts w:ascii="Times New Roman" w:hAnsi="Times New Roman"/>
          <w:sz w:val="26"/>
          <w:szCs w:val="26"/>
        </w:rPr>
        <w:t>Лялькова</w:t>
      </w:r>
      <w:proofErr w:type="spellEnd"/>
      <w:r>
        <w:rPr>
          <w:rFonts w:ascii="Times New Roman" w:hAnsi="Times New Roman"/>
          <w:sz w:val="26"/>
          <w:szCs w:val="26"/>
        </w:rPr>
        <w:t xml:space="preserve"> </w:t>
      </w:r>
      <w:proofErr w:type="spellStart"/>
      <w:r>
        <w:rPr>
          <w:rFonts w:ascii="Times New Roman" w:hAnsi="Times New Roman"/>
          <w:sz w:val="26"/>
          <w:szCs w:val="26"/>
        </w:rPr>
        <w:t>вистава</w:t>
      </w:r>
      <w:proofErr w:type="spellEnd"/>
      <w:r>
        <w:rPr>
          <w:rFonts w:ascii="Times New Roman" w:hAnsi="Times New Roman"/>
          <w:sz w:val="26"/>
          <w:szCs w:val="26"/>
        </w:rPr>
        <w:t xml:space="preserve"> за </w:t>
      </w:r>
      <w:proofErr w:type="spellStart"/>
      <w:r>
        <w:rPr>
          <w:rFonts w:ascii="Times New Roman" w:hAnsi="Times New Roman"/>
          <w:sz w:val="26"/>
          <w:szCs w:val="26"/>
        </w:rPr>
        <w:t>творами</w:t>
      </w:r>
      <w:proofErr w:type="spellEnd"/>
      <w:r>
        <w:rPr>
          <w:rFonts w:ascii="Times New Roman" w:hAnsi="Times New Roman"/>
          <w:sz w:val="26"/>
          <w:szCs w:val="26"/>
        </w:rPr>
        <w:t xml:space="preserve"> В. О. </w:t>
      </w:r>
      <w:proofErr w:type="spellStart"/>
      <w:r>
        <w:rPr>
          <w:rFonts w:ascii="Times New Roman" w:hAnsi="Times New Roman"/>
          <w:sz w:val="26"/>
          <w:szCs w:val="26"/>
        </w:rPr>
        <w:t>Сухомлинського</w:t>
      </w:r>
      <w:proofErr w:type="spellEnd"/>
      <w:r>
        <w:rPr>
          <w:rFonts w:ascii="Times New Roman" w:hAnsi="Times New Roman"/>
          <w:sz w:val="26"/>
          <w:szCs w:val="26"/>
        </w:rPr>
        <w:t xml:space="preserve"> «</w:t>
      </w:r>
      <w:proofErr w:type="spellStart"/>
      <w:r>
        <w:rPr>
          <w:rFonts w:ascii="Times New Roman" w:hAnsi="Times New Roman"/>
          <w:sz w:val="26"/>
          <w:szCs w:val="26"/>
        </w:rPr>
        <w:t>Лісові</w:t>
      </w:r>
      <w:proofErr w:type="spellEnd"/>
      <w:r>
        <w:rPr>
          <w:rFonts w:ascii="Times New Roman" w:hAnsi="Times New Roman"/>
          <w:sz w:val="26"/>
          <w:szCs w:val="26"/>
        </w:rPr>
        <w:t xml:space="preserve"> </w:t>
      </w:r>
      <w:proofErr w:type="spellStart"/>
      <w:r>
        <w:rPr>
          <w:rFonts w:ascii="Times New Roman" w:hAnsi="Times New Roman"/>
          <w:sz w:val="26"/>
          <w:szCs w:val="26"/>
        </w:rPr>
        <w:t>друзі</w:t>
      </w:r>
      <w:proofErr w:type="spellEnd"/>
      <w:r>
        <w:rPr>
          <w:rFonts w:ascii="Times New Roman" w:hAnsi="Times New Roman"/>
          <w:sz w:val="26"/>
          <w:szCs w:val="26"/>
        </w:rPr>
        <w:t>»» (</w:t>
      </w:r>
      <w:proofErr w:type="spellStart"/>
      <w:r>
        <w:rPr>
          <w:rFonts w:ascii="Times New Roman" w:hAnsi="Times New Roman"/>
          <w:sz w:val="26"/>
          <w:szCs w:val="26"/>
        </w:rPr>
        <w:t>Гудова</w:t>
      </w:r>
      <w:proofErr w:type="spellEnd"/>
      <w:r>
        <w:rPr>
          <w:rFonts w:ascii="Times New Roman" w:hAnsi="Times New Roman"/>
          <w:sz w:val="26"/>
          <w:szCs w:val="26"/>
        </w:rPr>
        <w:t xml:space="preserve"> Х. І., </w:t>
      </w:r>
      <w:proofErr w:type="spellStart"/>
      <w:r>
        <w:rPr>
          <w:rFonts w:ascii="Times New Roman" w:hAnsi="Times New Roman"/>
          <w:sz w:val="26"/>
          <w:szCs w:val="26"/>
        </w:rPr>
        <w:t>вихователь</w:t>
      </w:r>
      <w:proofErr w:type="spellEnd"/>
      <w:r>
        <w:rPr>
          <w:rFonts w:ascii="Times New Roman" w:hAnsi="Times New Roman"/>
          <w:sz w:val="26"/>
          <w:szCs w:val="26"/>
        </w:rPr>
        <w:t>).</w:t>
      </w:r>
      <w:r w:rsidRPr="00420348">
        <w:rPr>
          <w:rFonts w:ascii="Times New Roman" w:hAnsi="Times New Roman" w:cs="Times New Roman"/>
          <w:color w:val="FF0000"/>
          <w:sz w:val="26"/>
          <w:szCs w:val="26"/>
          <w:lang w:val="uk-UA"/>
        </w:rPr>
        <w:tab/>
      </w:r>
    </w:p>
    <w:p w:rsidR="00543F09" w:rsidRPr="00420348" w:rsidRDefault="00543F09" w:rsidP="00543F09">
      <w:pPr>
        <w:pStyle w:val="11"/>
        <w:ind w:firstLine="720"/>
        <w:jc w:val="both"/>
        <w:rPr>
          <w:rFonts w:ascii="Times New Roman" w:hAnsi="Times New Roman" w:cs="Times New Roman"/>
          <w:sz w:val="26"/>
          <w:szCs w:val="26"/>
          <w:lang w:val="uk-UA"/>
        </w:rPr>
      </w:pPr>
      <w:r w:rsidRPr="00420348">
        <w:rPr>
          <w:rFonts w:ascii="Times New Roman" w:hAnsi="Times New Roman" w:cs="Times New Roman"/>
          <w:sz w:val="26"/>
          <w:szCs w:val="26"/>
          <w:lang w:val="uk-UA"/>
        </w:rPr>
        <w:t>Впродовж навчального року педагогічний колектив працював над реалізацією</w:t>
      </w:r>
      <w:r w:rsidRPr="00420348">
        <w:rPr>
          <w:rFonts w:ascii="Times New Roman" w:hAnsi="Times New Roman" w:cs="Times New Roman"/>
          <w:b/>
          <w:sz w:val="26"/>
          <w:szCs w:val="26"/>
          <w:lang w:val="uk-UA"/>
        </w:rPr>
        <w:t xml:space="preserve"> завдання «Екологічне виховання дошкільників». </w:t>
      </w:r>
      <w:r w:rsidRPr="00420348">
        <w:rPr>
          <w:rFonts w:ascii="Times New Roman" w:hAnsi="Times New Roman" w:cs="Times New Roman"/>
          <w:sz w:val="26"/>
          <w:szCs w:val="26"/>
          <w:lang w:val="uk-UA"/>
        </w:rPr>
        <w:t xml:space="preserve">З метою привернути увагу педагогів до цієї проблеми, сприяти формуванню у них теоретичних знань і практичних навичок роботи з дітьми були організовані: </w:t>
      </w:r>
    </w:p>
    <w:p w:rsidR="00543F09" w:rsidRPr="00420348" w:rsidRDefault="00543F09" w:rsidP="00543F09">
      <w:pPr>
        <w:jc w:val="both"/>
        <w:rPr>
          <w:rFonts w:ascii="Times New Roman" w:hAnsi="Times New Roman" w:cs="Times New Roman"/>
          <w:sz w:val="26"/>
          <w:szCs w:val="26"/>
        </w:rPr>
      </w:pPr>
      <w:r w:rsidRPr="00420348">
        <w:rPr>
          <w:rFonts w:ascii="Times New Roman" w:hAnsi="Times New Roman" w:cs="Times New Roman"/>
          <w:sz w:val="26"/>
          <w:szCs w:val="26"/>
        </w:rPr>
        <w:tab/>
        <w:t>- соціологічне опитування «Екологічна освіта в сім</w:t>
      </w:r>
      <w:r w:rsidRPr="00420348">
        <w:rPr>
          <w:rFonts w:ascii="Century Gothic" w:hAnsi="Century Gothic" w:cs="Times New Roman"/>
          <w:sz w:val="26"/>
          <w:szCs w:val="26"/>
        </w:rPr>
        <w:t>’</w:t>
      </w:r>
      <w:r w:rsidRPr="00420348">
        <w:rPr>
          <w:rFonts w:ascii="Times New Roman" w:hAnsi="Times New Roman" w:cs="Times New Roman"/>
          <w:sz w:val="26"/>
          <w:szCs w:val="26"/>
        </w:rPr>
        <w:t>ї»;</w:t>
      </w:r>
    </w:p>
    <w:p w:rsidR="00543F09" w:rsidRDefault="00543F09" w:rsidP="00543F09">
      <w:pPr>
        <w:jc w:val="both"/>
        <w:rPr>
          <w:rFonts w:ascii="Times New Roman" w:hAnsi="Times New Roman" w:cs="Times New Roman"/>
          <w:sz w:val="26"/>
          <w:szCs w:val="26"/>
        </w:rPr>
      </w:pPr>
      <w:r w:rsidRPr="00420348">
        <w:rPr>
          <w:rFonts w:ascii="Times New Roman" w:hAnsi="Times New Roman" w:cs="Times New Roman"/>
          <w:sz w:val="26"/>
          <w:szCs w:val="26"/>
        </w:rPr>
        <w:tab/>
        <w:t>-</w:t>
      </w:r>
      <w:r>
        <w:rPr>
          <w:rFonts w:ascii="Times New Roman" w:hAnsi="Times New Roman" w:cs="Times New Roman"/>
          <w:sz w:val="26"/>
          <w:szCs w:val="26"/>
        </w:rPr>
        <w:t xml:space="preserve"> участь дітей в міському екологічному конкурсі «Світ очима дітей», міській екологічній акції «Первоцвіти просять захисту», міському фестивалі «Стиль», </w:t>
      </w:r>
      <w:r w:rsidRPr="004B659D">
        <w:rPr>
          <w:rFonts w:ascii="Times New Roman" w:hAnsi="Times New Roman" w:cs="Times New Roman"/>
          <w:sz w:val="26"/>
          <w:szCs w:val="26"/>
        </w:rPr>
        <w:t>І</w:t>
      </w:r>
      <w:r w:rsidRPr="004B659D">
        <w:rPr>
          <w:rFonts w:ascii="Times New Roman" w:eastAsia="Times New Roman" w:hAnsi="Times New Roman" w:cs="Times New Roman"/>
          <w:sz w:val="26"/>
          <w:szCs w:val="26"/>
        </w:rPr>
        <w:t>ІІ Всеукраїнському занятті доброти про гуманне та відповідальне ставлення до тварин</w:t>
      </w:r>
      <w:r>
        <w:rPr>
          <w:rFonts w:ascii="Times New Roman" w:hAnsi="Times New Roman" w:cs="Times New Roman"/>
          <w:sz w:val="26"/>
          <w:szCs w:val="26"/>
        </w:rPr>
        <w:t>;</w:t>
      </w:r>
    </w:p>
    <w:p w:rsidR="00543F09" w:rsidRPr="00420348" w:rsidRDefault="00543F09" w:rsidP="00543F09">
      <w:pPr>
        <w:jc w:val="both"/>
        <w:rPr>
          <w:rFonts w:ascii="Times New Roman" w:hAnsi="Times New Roman" w:cs="Times New Roman"/>
          <w:sz w:val="26"/>
          <w:szCs w:val="26"/>
        </w:rPr>
      </w:pPr>
      <w:r>
        <w:rPr>
          <w:rFonts w:ascii="Times New Roman" w:hAnsi="Times New Roman" w:cs="Times New Roman"/>
          <w:sz w:val="26"/>
          <w:szCs w:val="26"/>
        </w:rPr>
        <w:tab/>
        <w:t xml:space="preserve">- </w:t>
      </w:r>
      <w:proofErr w:type="spellStart"/>
      <w:r>
        <w:rPr>
          <w:rFonts w:ascii="Times New Roman" w:hAnsi="Times New Roman" w:cs="Times New Roman"/>
          <w:sz w:val="26"/>
          <w:szCs w:val="26"/>
        </w:rPr>
        <w:t>педгодина</w:t>
      </w:r>
      <w:proofErr w:type="spellEnd"/>
      <w:r>
        <w:rPr>
          <w:rFonts w:ascii="Times New Roman" w:hAnsi="Times New Roman" w:cs="Times New Roman"/>
          <w:sz w:val="26"/>
          <w:szCs w:val="26"/>
        </w:rPr>
        <w:t xml:space="preserve"> «Город на підвіконні» (</w:t>
      </w:r>
      <w:proofErr w:type="spellStart"/>
      <w:r>
        <w:rPr>
          <w:rFonts w:ascii="Times New Roman" w:hAnsi="Times New Roman" w:cs="Times New Roman"/>
          <w:sz w:val="26"/>
          <w:szCs w:val="26"/>
        </w:rPr>
        <w:t>Мойко</w:t>
      </w:r>
      <w:proofErr w:type="spellEnd"/>
      <w:r>
        <w:rPr>
          <w:rFonts w:ascii="Times New Roman" w:hAnsi="Times New Roman" w:cs="Times New Roman"/>
          <w:sz w:val="26"/>
          <w:szCs w:val="26"/>
        </w:rPr>
        <w:t xml:space="preserve"> Л. М., вихователь-методист).</w:t>
      </w:r>
    </w:p>
    <w:p w:rsidR="00543F09" w:rsidRPr="004B659D" w:rsidRDefault="00543F09" w:rsidP="00543F09">
      <w:pPr>
        <w:ind w:firstLine="708"/>
        <w:jc w:val="both"/>
        <w:rPr>
          <w:rFonts w:ascii="Times New Roman" w:eastAsia="Times New Roman" w:hAnsi="Times New Roman" w:cs="Times New Roman"/>
          <w:sz w:val="26"/>
          <w:szCs w:val="26"/>
        </w:rPr>
      </w:pPr>
      <w:r w:rsidRPr="004B659D">
        <w:rPr>
          <w:rFonts w:ascii="Times New Roman" w:eastAsia="Times New Roman" w:hAnsi="Times New Roman" w:cs="Times New Roman"/>
          <w:sz w:val="26"/>
          <w:szCs w:val="26"/>
        </w:rPr>
        <w:t xml:space="preserve">Для реалізації </w:t>
      </w:r>
      <w:r w:rsidRPr="004B659D">
        <w:rPr>
          <w:rFonts w:ascii="Times New Roman" w:eastAsia="Times New Roman" w:hAnsi="Times New Roman" w:cs="Times New Roman"/>
          <w:b/>
          <w:sz w:val="26"/>
          <w:szCs w:val="26"/>
        </w:rPr>
        <w:t xml:space="preserve">завдання «Впровадження сучасних підходів до логіко-математичного розвитку дошкільників в процесі розумово-пізнавальної діяльності» </w:t>
      </w:r>
      <w:r w:rsidRPr="004B659D">
        <w:rPr>
          <w:rFonts w:ascii="Times New Roman" w:eastAsia="Times New Roman" w:hAnsi="Times New Roman" w:cs="Times New Roman"/>
          <w:sz w:val="26"/>
          <w:szCs w:val="26"/>
        </w:rPr>
        <w:t>було</w:t>
      </w:r>
      <w:r w:rsidRPr="004B659D">
        <w:rPr>
          <w:rFonts w:ascii="Times New Roman" w:eastAsia="Times New Roman" w:hAnsi="Times New Roman" w:cs="Times New Roman"/>
          <w:b/>
          <w:sz w:val="26"/>
          <w:szCs w:val="26"/>
        </w:rPr>
        <w:t xml:space="preserve"> </w:t>
      </w:r>
      <w:r w:rsidRPr="004B659D">
        <w:rPr>
          <w:rFonts w:ascii="Times New Roman" w:eastAsia="Times New Roman" w:hAnsi="Times New Roman" w:cs="Times New Roman"/>
          <w:sz w:val="26"/>
          <w:szCs w:val="26"/>
        </w:rPr>
        <w:t>проведено:</w:t>
      </w:r>
    </w:p>
    <w:p w:rsidR="00543F09" w:rsidRDefault="00543F09" w:rsidP="00543F09">
      <w:pPr>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майстер-клас «Дидактичні математичні ігри» (Чемерис Г. П., вихователь);</w:t>
      </w:r>
    </w:p>
    <w:p w:rsidR="00543F09" w:rsidRDefault="00543F09" w:rsidP="00543F09">
      <w:pPr>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-консультації для педагогів «Розвиваємо у малят </w:t>
      </w:r>
      <w:proofErr w:type="spellStart"/>
      <w:r>
        <w:rPr>
          <w:rFonts w:ascii="Times New Roman" w:eastAsia="Times New Roman" w:hAnsi="Times New Roman" w:cs="Times New Roman"/>
          <w:sz w:val="26"/>
          <w:szCs w:val="26"/>
        </w:rPr>
        <w:t>сенсорику</w:t>
      </w:r>
      <w:proofErr w:type="spellEnd"/>
      <w:r>
        <w:rPr>
          <w:rFonts w:ascii="Times New Roman" w:eastAsia="Times New Roman" w:hAnsi="Times New Roman" w:cs="Times New Roman"/>
          <w:sz w:val="26"/>
          <w:szCs w:val="26"/>
        </w:rPr>
        <w:t xml:space="preserve"> та дрібну моторику» (</w:t>
      </w:r>
      <w:proofErr w:type="spellStart"/>
      <w:r>
        <w:rPr>
          <w:rFonts w:ascii="Times New Roman" w:eastAsia="Times New Roman" w:hAnsi="Times New Roman" w:cs="Times New Roman"/>
          <w:sz w:val="26"/>
          <w:szCs w:val="26"/>
        </w:rPr>
        <w:t>Дем</w:t>
      </w:r>
      <w:r>
        <w:rPr>
          <w:rFonts w:ascii="Century Gothic" w:eastAsia="Times New Roman" w:hAnsi="Century Gothic" w:cs="Times New Roman"/>
          <w:sz w:val="26"/>
          <w:szCs w:val="26"/>
        </w:rPr>
        <w:t>’</w:t>
      </w:r>
      <w:r>
        <w:rPr>
          <w:rFonts w:ascii="Times New Roman" w:eastAsia="Times New Roman" w:hAnsi="Times New Roman" w:cs="Times New Roman"/>
          <w:sz w:val="26"/>
          <w:szCs w:val="26"/>
        </w:rPr>
        <w:t>яник</w:t>
      </w:r>
      <w:proofErr w:type="spellEnd"/>
      <w:r>
        <w:rPr>
          <w:rFonts w:ascii="Times New Roman" w:eastAsia="Times New Roman" w:hAnsi="Times New Roman" w:cs="Times New Roman"/>
          <w:sz w:val="26"/>
          <w:szCs w:val="26"/>
        </w:rPr>
        <w:t xml:space="preserve"> Л. О., вихователь), «Формування логіко-математичних понять у дошкільників» (Чемерис Г. П., вихователь) та батьків «Сенсорне виховання дітей раннього віку» (</w:t>
      </w:r>
      <w:proofErr w:type="spellStart"/>
      <w:r>
        <w:rPr>
          <w:rFonts w:ascii="Times New Roman" w:eastAsia="Times New Roman" w:hAnsi="Times New Roman" w:cs="Times New Roman"/>
          <w:sz w:val="26"/>
          <w:szCs w:val="26"/>
        </w:rPr>
        <w:t>Дем</w:t>
      </w:r>
      <w:r>
        <w:rPr>
          <w:rFonts w:ascii="Century Gothic" w:eastAsia="Times New Roman" w:hAnsi="Century Gothic" w:cs="Times New Roman"/>
          <w:sz w:val="26"/>
          <w:szCs w:val="26"/>
        </w:rPr>
        <w:t>’</w:t>
      </w:r>
      <w:r>
        <w:rPr>
          <w:rFonts w:ascii="Times New Roman" w:eastAsia="Times New Roman" w:hAnsi="Times New Roman" w:cs="Times New Roman"/>
          <w:sz w:val="26"/>
          <w:szCs w:val="26"/>
        </w:rPr>
        <w:t>яник</w:t>
      </w:r>
      <w:proofErr w:type="spellEnd"/>
      <w:r>
        <w:rPr>
          <w:rFonts w:ascii="Times New Roman" w:eastAsia="Times New Roman" w:hAnsi="Times New Roman" w:cs="Times New Roman"/>
          <w:sz w:val="26"/>
          <w:szCs w:val="26"/>
        </w:rPr>
        <w:t xml:space="preserve"> Л. О., вихователь);</w:t>
      </w:r>
    </w:p>
    <w:p w:rsidR="00543F09" w:rsidRDefault="00543F09" w:rsidP="00543F09">
      <w:pPr>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-презентація досвіду «Розвиток сенсорно-пізнавальних здібностей дітей раннього віку засобами дидактичних ігор та творчих завдань» (</w:t>
      </w:r>
      <w:proofErr w:type="spellStart"/>
      <w:r>
        <w:rPr>
          <w:rFonts w:ascii="Times New Roman" w:eastAsia="Times New Roman" w:hAnsi="Times New Roman" w:cs="Times New Roman"/>
          <w:sz w:val="26"/>
          <w:szCs w:val="26"/>
        </w:rPr>
        <w:t>Дем</w:t>
      </w:r>
      <w:r>
        <w:rPr>
          <w:rFonts w:ascii="Century Gothic" w:eastAsia="Times New Roman" w:hAnsi="Century Gothic" w:cs="Times New Roman"/>
          <w:sz w:val="26"/>
          <w:szCs w:val="26"/>
        </w:rPr>
        <w:t>’</w:t>
      </w:r>
      <w:r>
        <w:rPr>
          <w:rFonts w:ascii="Times New Roman" w:eastAsia="Times New Roman" w:hAnsi="Times New Roman" w:cs="Times New Roman"/>
          <w:sz w:val="26"/>
          <w:szCs w:val="26"/>
        </w:rPr>
        <w:t>яник</w:t>
      </w:r>
      <w:proofErr w:type="spellEnd"/>
      <w:r>
        <w:rPr>
          <w:rFonts w:ascii="Times New Roman" w:eastAsia="Times New Roman" w:hAnsi="Times New Roman" w:cs="Times New Roman"/>
          <w:sz w:val="26"/>
          <w:szCs w:val="26"/>
        </w:rPr>
        <w:t xml:space="preserve"> Л. О., вихователь);</w:t>
      </w:r>
    </w:p>
    <w:p w:rsidR="00543F09" w:rsidRPr="004B659D" w:rsidRDefault="00543F09" w:rsidP="00543F09">
      <w:pPr>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поради батькам щодо розвитку логіко-математичного мислення у дітей (Чемерис Г. П., вихователь).</w:t>
      </w:r>
    </w:p>
    <w:p w:rsidR="00543F09" w:rsidRPr="00CE443B" w:rsidRDefault="00543F09" w:rsidP="00543F09">
      <w:pPr>
        <w:ind w:firstLine="708"/>
        <w:jc w:val="both"/>
        <w:rPr>
          <w:rFonts w:ascii="Times New Roman" w:eastAsia="Times New Roman" w:hAnsi="Times New Roman" w:cs="Times New Roman"/>
          <w:sz w:val="26"/>
          <w:szCs w:val="26"/>
        </w:rPr>
      </w:pPr>
      <w:r w:rsidRPr="00CE443B">
        <w:rPr>
          <w:rFonts w:ascii="Times New Roman" w:eastAsia="Times New Roman" w:hAnsi="Times New Roman" w:cs="Times New Roman"/>
          <w:sz w:val="26"/>
          <w:szCs w:val="26"/>
        </w:rPr>
        <w:t xml:space="preserve">Для реалізації </w:t>
      </w:r>
      <w:r w:rsidRPr="00CE443B">
        <w:rPr>
          <w:rFonts w:ascii="Times New Roman" w:eastAsia="Times New Roman" w:hAnsi="Times New Roman" w:cs="Times New Roman"/>
          <w:b/>
          <w:sz w:val="26"/>
          <w:szCs w:val="26"/>
        </w:rPr>
        <w:t xml:space="preserve">завдання «Розвиток культури мовлення дітей через різні види діяльності» </w:t>
      </w:r>
      <w:r w:rsidRPr="00CE443B">
        <w:rPr>
          <w:rFonts w:ascii="Times New Roman" w:eastAsia="Times New Roman" w:hAnsi="Times New Roman" w:cs="Times New Roman"/>
          <w:sz w:val="26"/>
          <w:szCs w:val="26"/>
        </w:rPr>
        <w:t>проведено:</w:t>
      </w:r>
    </w:p>
    <w:p w:rsidR="00543F09" w:rsidRDefault="00543F09" w:rsidP="00543F09">
      <w:pPr>
        <w:ind w:firstLine="708"/>
        <w:jc w:val="both"/>
        <w:rPr>
          <w:rFonts w:ascii="Times New Roman" w:eastAsia="Times New Roman" w:hAnsi="Times New Roman" w:cs="Times New Roman"/>
          <w:sz w:val="26"/>
          <w:szCs w:val="26"/>
        </w:rPr>
      </w:pPr>
      <w:r w:rsidRPr="00CE443B">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консультації для педагогів «Вплив розвитку дрібної моторики на формування мовлення дітей дошкільного віку» (</w:t>
      </w:r>
      <w:proofErr w:type="spellStart"/>
      <w:r>
        <w:rPr>
          <w:rFonts w:ascii="Times New Roman" w:eastAsia="Times New Roman" w:hAnsi="Times New Roman" w:cs="Times New Roman"/>
          <w:sz w:val="26"/>
          <w:szCs w:val="26"/>
        </w:rPr>
        <w:t>Гудова</w:t>
      </w:r>
      <w:proofErr w:type="spellEnd"/>
      <w:r>
        <w:rPr>
          <w:rFonts w:ascii="Times New Roman" w:eastAsia="Times New Roman" w:hAnsi="Times New Roman" w:cs="Times New Roman"/>
          <w:sz w:val="26"/>
          <w:szCs w:val="26"/>
        </w:rPr>
        <w:t xml:space="preserve"> Х. І., вихователь), «Мовний етикет» (Скрипник О. М., вихователь), «Професійне мовлення педагогів» (Мельничук К. Б., практичний психолог), «Розвиток мовлення малят засобами фольклору» (</w:t>
      </w:r>
      <w:proofErr w:type="spellStart"/>
      <w:r>
        <w:rPr>
          <w:rFonts w:ascii="Times New Roman" w:eastAsia="Times New Roman" w:hAnsi="Times New Roman" w:cs="Times New Roman"/>
          <w:sz w:val="26"/>
          <w:szCs w:val="26"/>
        </w:rPr>
        <w:t>Шурм</w:t>
      </w:r>
      <w:r>
        <w:rPr>
          <w:rFonts w:ascii="Century Gothic" w:eastAsia="Times New Roman" w:hAnsi="Century Gothic" w:cs="Times New Roman"/>
          <w:sz w:val="26"/>
          <w:szCs w:val="26"/>
        </w:rPr>
        <w:t>’</w:t>
      </w:r>
      <w:r>
        <w:rPr>
          <w:rFonts w:ascii="Times New Roman" w:eastAsia="Times New Roman" w:hAnsi="Times New Roman" w:cs="Times New Roman"/>
          <w:sz w:val="26"/>
          <w:szCs w:val="26"/>
        </w:rPr>
        <w:t>як</w:t>
      </w:r>
      <w:proofErr w:type="spellEnd"/>
      <w:r>
        <w:rPr>
          <w:rFonts w:ascii="Times New Roman" w:eastAsia="Times New Roman" w:hAnsi="Times New Roman" w:cs="Times New Roman"/>
          <w:sz w:val="26"/>
          <w:szCs w:val="26"/>
        </w:rPr>
        <w:t xml:space="preserve"> С. Б., вихователь) та батьків «Причини затримки або відсутності мовлення у дитини в 2 роки» (</w:t>
      </w:r>
      <w:proofErr w:type="spellStart"/>
      <w:r>
        <w:rPr>
          <w:rFonts w:ascii="Times New Roman" w:eastAsia="Times New Roman" w:hAnsi="Times New Roman" w:cs="Times New Roman"/>
          <w:sz w:val="26"/>
          <w:szCs w:val="26"/>
        </w:rPr>
        <w:t>Томчишин</w:t>
      </w:r>
      <w:proofErr w:type="spellEnd"/>
      <w:r>
        <w:rPr>
          <w:rFonts w:ascii="Times New Roman" w:eastAsia="Times New Roman" w:hAnsi="Times New Roman" w:cs="Times New Roman"/>
          <w:sz w:val="26"/>
          <w:szCs w:val="26"/>
        </w:rPr>
        <w:t xml:space="preserve"> Г. В., вчитель-логопед), «Материнська мова та інтелект дитини» (</w:t>
      </w:r>
      <w:proofErr w:type="spellStart"/>
      <w:r>
        <w:rPr>
          <w:rFonts w:ascii="Times New Roman" w:eastAsia="Times New Roman" w:hAnsi="Times New Roman" w:cs="Times New Roman"/>
          <w:sz w:val="26"/>
          <w:szCs w:val="26"/>
        </w:rPr>
        <w:t>Шурм</w:t>
      </w:r>
      <w:r>
        <w:rPr>
          <w:rFonts w:ascii="Century Gothic" w:eastAsia="Times New Roman" w:hAnsi="Century Gothic" w:cs="Times New Roman"/>
          <w:sz w:val="26"/>
          <w:szCs w:val="26"/>
        </w:rPr>
        <w:t>’</w:t>
      </w:r>
      <w:r>
        <w:rPr>
          <w:rFonts w:ascii="Times New Roman" w:eastAsia="Times New Roman" w:hAnsi="Times New Roman" w:cs="Times New Roman"/>
          <w:sz w:val="26"/>
          <w:szCs w:val="26"/>
        </w:rPr>
        <w:t>як</w:t>
      </w:r>
      <w:proofErr w:type="spellEnd"/>
      <w:r>
        <w:rPr>
          <w:rFonts w:ascii="Times New Roman" w:eastAsia="Times New Roman" w:hAnsi="Times New Roman" w:cs="Times New Roman"/>
          <w:sz w:val="26"/>
          <w:szCs w:val="26"/>
        </w:rPr>
        <w:t xml:space="preserve"> С. Б., вихователь);</w:t>
      </w:r>
    </w:p>
    <w:p w:rsidR="00543F09" w:rsidRDefault="00543F09" w:rsidP="00543F09">
      <w:pPr>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презентація досвіду «Роль дрібної моторики у розвитку мовлення дітей» (</w:t>
      </w:r>
      <w:proofErr w:type="spellStart"/>
      <w:r>
        <w:rPr>
          <w:rFonts w:ascii="Times New Roman" w:eastAsia="Times New Roman" w:hAnsi="Times New Roman" w:cs="Times New Roman"/>
          <w:sz w:val="26"/>
          <w:szCs w:val="26"/>
        </w:rPr>
        <w:t>Гудова</w:t>
      </w:r>
      <w:proofErr w:type="spellEnd"/>
      <w:r>
        <w:rPr>
          <w:rFonts w:ascii="Times New Roman" w:eastAsia="Times New Roman" w:hAnsi="Times New Roman" w:cs="Times New Roman"/>
          <w:sz w:val="26"/>
          <w:szCs w:val="26"/>
        </w:rPr>
        <w:t xml:space="preserve"> Х. І., вихователь);</w:t>
      </w:r>
    </w:p>
    <w:p w:rsidR="00543F09" w:rsidRPr="00435C16" w:rsidRDefault="00543F09" w:rsidP="00543F09">
      <w:pPr>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пам</w:t>
      </w:r>
      <w:r>
        <w:rPr>
          <w:rFonts w:ascii="Century Gothic" w:eastAsia="Times New Roman" w:hAnsi="Century Gothic" w:cs="Times New Roman"/>
          <w:sz w:val="26"/>
          <w:szCs w:val="26"/>
        </w:rPr>
        <w:t>’</w:t>
      </w:r>
      <w:r>
        <w:rPr>
          <w:rFonts w:ascii="Times New Roman" w:eastAsia="Times New Roman" w:hAnsi="Times New Roman" w:cs="Times New Roman"/>
          <w:sz w:val="26"/>
          <w:szCs w:val="26"/>
        </w:rPr>
        <w:t>ятки «Говоримо правильно».</w:t>
      </w:r>
    </w:p>
    <w:p w:rsidR="00780EDB" w:rsidRPr="00047909" w:rsidRDefault="00863158" w:rsidP="003860C1">
      <w:pPr>
        <w:pStyle w:val="33"/>
        <w:tabs>
          <w:tab w:val="left" w:pos="1275"/>
        </w:tabs>
        <w:spacing w:after="0" w:line="240" w:lineRule="auto"/>
        <w:jc w:val="both"/>
        <w:rPr>
          <w:rFonts w:ascii="Times New Roman" w:hAnsi="Times New Roman" w:cs="Times New Roman"/>
          <w:sz w:val="26"/>
          <w:szCs w:val="26"/>
          <w:lang w:val="uk-UA"/>
        </w:rPr>
      </w:pPr>
      <w:r w:rsidRPr="00543F09">
        <w:rPr>
          <w:rFonts w:ascii="Times New Roman" w:hAnsi="Times New Roman" w:cs="Times New Roman"/>
          <w:sz w:val="26"/>
          <w:szCs w:val="26"/>
          <w:lang w:val="uk-UA"/>
        </w:rPr>
        <w:t xml:space="preserve">         Для створення сучасного інноваційного простору педагогічний колектив втілює в практичну діяльність інноваційні технології спрямовані на повноцінний розвиток загальнолюдських здібностей – комунікативних, інтелектуальних, художніх. </w:t>
      </w:r>
      <w:r w:rsidRPr="00047909">
        <w:rPr>
          <w:rFonts w:ascii="Times New Roman" w:hAnsi="Times New Roman" w:cs="Times New Roman"/>
          <w:sz w:val="26"/>
          <w:szCs w:val="26"/>
          <w:lang w:val="uk-UA"/>
        </w:rPr>
        <w:t xml:space="preserve">Упровадження інноваційних технологій проходило поетапно. На підготовчому етапі було проведено вивчення рівня професійної майстерності педагогів, творчого потенціалу та визначення рівня їхньої готовності до інноваційної діяльності. </w:t>
      </w:r>
    </w:p>
    <w:p w:rsidR="00780EDB" w:rsidRDefault="00780EDB" w:rsidP="00863158">
      <w:pPr>
        <w:tabs>
          <w:tab w:val="left" w:pos="4253"/>
        </w:tabs>
        <w:overflowPunct w:val="0"/>
        <w:autoSpaceDE w:val="0"/>
        <w:autoSpaceDN w:val="0"/>
        <w:adjustRightInd w:val="0"/>
        <w:jc w:val="both"/>
        <w:rPr>
          <w:rFonts w:ascii="Times New Roman" w:hAnsi="Times New Roman" w:cs="Times New Roman"/>
          <w:sz w:val="26"/>
          <w:szCs w:val="26"/>
        </w:rPr>
      </w:pPr>
    </w:p>
    <w:p w:rsidR="00863158" w:rsidRDefault="00863158" w:rsidP="00863158">
      <w:pPr>
        <w:ind w:right="-426"/>
        <w:contextualSpacing/>
        <w:jc w:val="center"/>
        <w:rPr>
          <w:rFonts w:ascii="Times New Roman" w:hAnsi="Times New Roman" w:cs="Times New Roman"/>
          <w:sz w:val="26"/>
          <w:szCs w:val="26"/>
          <w:lang w:val="ru-RU"/>
        </w:rPr>
      </w:pPr>
      <w:r>
        <w:rPr>
          <w:rFonts w:asciiTheme="minorHAnsi" w:eastAsiaTheme="minorEastAsia" w:hAnsiTheme="minorHAnsi" w:cstheme="minorBidi"/>
          <w:noProof/>
          <w:sz w:val="22"/>
          <w:szCs w:val="22"/>
          <w:lang w:bidi="ar-SA"/>
        </w:rPr>
        <w:drawing>
          <wp:inline distT="0" distB="0" distL="0" distR="0">
            <wp:extent cx="5741371" cy="1413863"/>
            <wp:effectExtent l="19050" t="0" r="11729" b="0"/>
            <wp:docPr id="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bl>
      <w:tblPr>
        <w:tblW w:w="0" w:type="auto"/>
        <w:tblInd w:w="1095" w:type="dxa"/>
        <w:tblBorders>
          <w:top w:val="single" w:sz="4" w:space="0" w:color="auto"/>
        </w:tblBorders>
        <w:tblLook w:val="0000"/>
      </w:tblPr>
      <w:tblGrid>
        <w:gridCol w:w="8370"/>
      </w:tblGrid>
      <w:tr w:rsidR="00256867" w:rsidTr="00256867">
        <w:trPr>
          <w:trHeight w:val="100"/>
        </w:trPr>
        <w:tc>
          <w:tcPr>
            <w:tcW w:w="8370" w:type="dxa"/>
          </w:tcPr>
          <w:p w:rsidR="00256867" w:rsidRDefault="00256867" w:rsidP="00863158">
            <w:pPr>
              <w:tabs>
                <w:tab w:val="left" w:pos="4253"/>
              </w:tabs>
              <w:overflowPunct w:val="0"/>
              <w:autoSpaceDE w:val="0"/>
              <w:autoSpaceDN w:val="0"/>
              <w:adjustRightInd w:val="0"/>
              <w:jc w:val="both"/>
              <w:rPr>
                <w:rFonts w:ascii="Times New Roman" w:hAnsi="Times New Roman" w:cs="Times New Roman"/>
                <w:sz w:val="26"/>
                <w:szCs w:val="26"/>
              </w:rPr>
            </w:pPr>
          </w:p>
        </w:tc>
      </w:tr>
    </w:tbl>
    <w:p w:rsidR="00863158" w:rsidRDefault="00863158" w:rsidP="00863158">
      <w:pPr>
        <w:tabs>
          <w:tab w:val="left" w:pos="4253"/>
        </w:tabs>
        <w:overflowPunct w:val="0"/>
        <w:autoSpaceDE w:val="0"/>
        <w:autoSpaceDN w:val="0"/>
        <w:adjustRightInd w:val="0"/>
        <w:jc w:val="both"/>
        <w:rPr>
          <w:rFonts w:ascii="Times New Roman" w:hAnsi="Times New Roman" w:cs="Times New Roman"/>
          <w:sz w:val="26"/>
          <w:szCs w:val="26"/>
        </w:rPr>
      </w:pPr>
    </w:p>
    <w:p w:rsidR="00863158" w:rsidRDefault="00863158" w:rsidP="00863158">
      <w:pPr>
        <w:tabs>
          <w:tab w:val="left" w:pos="4253"/>
        </w:tabs>
        <w:overflowPunct w:val="0"/>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«А»- 9%  педагогів - висока схильність до інноваційної діяльності;</w:t>
      </w:r>
    </w:p>
    <w:p w:rsidR="00863158" w:rsidRDefault="00863158" w:rsidP="00863158">
      <w:pPr>
        <w:tabs>
          <w:tab w:val="left" w:pos="4253"/>
        </w:tabs>
        <w:overflowPunct w:val="0"/>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 xml:space="preserve">«Б» -76% - хочуть знати  свої особистісні  риси  та готові до інновацій </w:t>
      </w:r>
    </w:p>
    <w:p w:rsidR="00863158" w:rsidRDefault="00863158" w:rsidP="00863158">
      <w:pPr>
        <w:tabs>
          <w:tab w:val="left" w:pos="4253"/>
        </w:tabs>
        <w:overflowPunct w:val="0"/>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 xml:space="preserve">«В» - 10% - не хочуть і не можуть, це педагоги з великим стажем роботи, які чітко переконані,  що їхнього досвіду, знань  та практичних вмінь достатньо для навчання </w:t>
      </w:r>
      <w:r w:rsidR="00A138CE" w:rsidRPr="00A138CE">
        <w:rPr>
          <w:rFonts w:ascii="Times New Roman" w:hAnsi="Times New Roman" w:cs="Times New Roman"/>
          <w:sz w:val="26"/>
          <w:szCs w:val="26"/>
          <w:lang w:val="ru-RU"/>
        </w:rPr>
        <w:t>д</w:t>
      </w:r>
      <w:r>
        <w:rPr>
          <w:rFonts w:ascii="Times New Roman" w:hAnsi="Times New Roman" w:cs="Times New Roman"/>
          <w:sz w:val="26"/>
          <w:szCs w:val="26"/>
        </w:rPr>
        <w:t>ітей, а ще вони, як виявилось за результатами інших тестів взагалі з острахом відносять  до будь–яких змін.</w:t>
      </w:r>
    </w:p>
    <w:p w:rsidR="00863158" w:rsidRDefault="00863158" w:rsidP="00863158">
      <w:pPr>
        <w:pStyle w:val="af0"/>
        <w:ind w:left="0"/>
        <w:jc w:val="both"/>
        <w:rPr>
          <w:sz w:val="26"/>
          <w:szCs w:val="26"/>
          <w:lang w:val="uk-UA"/>
        </w:rPr>
      </w:pPr>
      <w:r>
        <w:rPr>
          <w:sz w:val="26"/>
          <w:szCs w:val="26"/>
        </w:rPr>
        <w:t>« Г» - 5% - хочу</w:t>
      </w:r>
      <w:r>
        <w:rPr>
          <w:sz w:val="26"/>
          <w:szCs w:val="26"/>
          <w:lang w:val="uk-UA"/>
        </w:rPr>
        <w:t>ть</w:t>
      </w:r>
      <w:r>
        <w:rPr>
          <w:sz w:val="26"/>
          <w:szCs w:val="26"/>
        </w:rPr>
        <w:t xml:space="preserve">, </w:t>
      </w:r>
      <w:proofErr w:type="spellStart"/>
      <w:r>
        <w:rPr>
          <w:sz w:val="26"/>
          <w:szCs w:val="26"/>
        </w:rPr>
        <w:t>але</w:t>
      </w:r>
      <w:proofErr w:type="spellEnd"/>
      <w:r>
        <w:rPr>
          <w:sz w:val="26"/>
          <w:szCs w:val="26"/>
        </w:rPr>
        <w:t xml:space="preserve"> не </w:t>
      </w:r>
      <w:proofErr w:type="spellStart"/>
      <w:r>
        <w:rPr>
          <w:sz w:val="26"/>
          <w:szCs w:val="26"/>
        </w:rPr>
        <w:t>можу</w:t>
      </w:r>
      <w:r>
        <w:rPr>
          <w:sz w:val="26"/>
          <w:szCs w:val="26"/>
          <w:lang w:val="uk-UA"/>
        </w:rPr>
        <w:t>ть</w:t>
      </w:r>
      <w:proofErr w:type="spellEnd"/>
      <w:r>
        <w:rPr>
          <w:sz w:val="26"/>
          <w:szCs w:val="26"/>
        </w:rPr>
        <w:t xml:space="preserve">, не </w:t>
      </w:r>
      <w:proofErr w:type="spellStart"/>
      <w:r>
        <w:rPr>
          <w:sz w:val="26"/>
          <w:szCs w:val="26"/>
        </w:rPr>
        <w:t>впевнені</w:t>
      </w:r>
      <w:proofErr w:type="spellEnd"/>
      <w:r>
        <w:rPr>
          <w:sz w:val="26"/>
          <w:szCs w:val="26"/>
        </w:rPr>
        <w:t xml:space="preserve"> в </w:t>
      </w:r>
      <w:proofErr w:type="spellStart"/>
      <w:r>
        <w:rPr>
          <w:sz w:val="26"/>
          <w:szCs w:val="26"/>
        </w:rPr>
        <w:t>собі</w:t>
      </w:r>
      <w:proofErr w:type="spellEnd"/>
      <w:r>
        <w:rPr>
          <w:sz w:val="26"/>
          <w:szCs w:val="26"/>
        </w:rPr>
        <w:t xml:space="preserve"> та </w:t>
      </w:r>
      <w:proofErr w:type="spellStart"/>
      <w:r>
        <w:rPr>
          <w:sz w:val="26"/>
          <w:szCs w:val="26"/>
        </w:rPr>
        <w:t>своїх</w:t>
      </w:r>
      <w:proofErr w:type="spellEnd"/>
      <w:r>
        <w:rPr>
          <w:sz w:val="26"/>
          <w:szCs w:val="26"/>
        </w:rPr>
        <w:t xml:space="preserve"> </w:t>
      </w:r>
      <w:proofErr w:type="spellStart"/>
      <w:r>
        <w:rPr>
          <w:sz w:val="26"/>
          <w:szCs w:val="26"/>
        </w:rPr>
        <w:t>можливостях</w:t>
      </w:r>
      <w:proofErr w:type="spellEnd"/>
      <w:r>
        <w:rPr>
          <w:sz w:val="26"/>
          <w:szCs w:val="26"/>
        </w:rPr>
        <w:t>.</w:t>
      </w:r>
    </w:p>
    <w:p w:rsidR="00863158" w:rsidRDefault="00863158" w:rsidP="00863158">
      <w:pPr>
        <w:tabs>
          <w:tab w:val="left" w:pos="4253"/>
        </w:tabs>
        <w:overflowPunct w:val="0"/>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 xml:space="preserve">        </w:t>
      </w:r>
      <w:r w:rsidR="00A5317E">
        <w:rPr>
          <w:rFonts w:ascii="Times New Roman" w:hAnsi="Times New Roman" w:cs="Times New Roman"/>
          <w:sz w:val="26"/>
          <w:szCs w:val="26"/>
        </w:rPr>
        <w:t xml:space="preserve"> </w:t>
      </w:r>
      <w:r>
        <w:rPr>
          <w:rFonts w:ascii="Times New Roman" w:hAnsi="Times New Roman" w:cs="Times New Roman"/>
          <w:sz w:val="26"/>
          <w:szCs w:val="26"/>
        </w:rPr>
        <w:t xml:space="preserve">Провідним засобом реалізації завдань для колективу стало створення в закладі </w:t>
      </w:r>
      <w:r w:rsidR="00DF5E2E">
        <w:rPr>
          <w:rFonts w:ascii="Times New Roman" w:hAnsi="Times New Roman" w:cs="Times New Roman"/>
          <w:sz w:val="26"/>
          <w:szCs w:val="26"/>
        </w:rPr>
        <w:t xml:space="preserve">освіти </w:t>
      </w:r>
      <w:r>
        <w:rPr>
          <w:rFonts w:ascii="Times New Roman" w:hAnsi="Times New Roman" w:cs="Times New Roman"/>
          <w:sz w:val="26"/>
          <w:szCs w:val="26"/>
        </w:rPr>
        <w:t xml:space="preserve">повноцінного розвивального предметно-ігрового середовища, яке стало </w:t>
      </w:r>
      <w:r>
        <w:rPr>
          <w:rFonts w:ascii="Times New Roman" w:hAnsi="Times New Roman" w:cs="Times New Roman"/>
          <w:sz w:val="26"/>
          <w:szCs w:val="26"/>
        </w:rPr>
        <w:lastRenderedPageBreak/>
        <w:t>джерелом збагачення та організації вихователем дитячої діяльності.</w:t>
      </w:r>
    </w:p>
    <w:p w:rsidR="00721B39" w:rsidRPr="00A54C89" w:rsidRDefault="00721B39" w:rsidP="00721B39">
      <w:pPr>
        <w:pStyle w:val="af5"/>
        <w:shd w:val="clear" w:color="auto" w:fill="FFFFFF"/>
        <w:spacing w:before="0" w:beforeAutospacing="0" w:after="0" w:afterAutospacing="0"/>
        <w:ind w:firstLine="567"/>
        <w:jc w:val="both"/>
        <w:rPr>
          <w:b/>
          <w:sz w:val="26"/>
          <w:szCs w:val="26"/>
          <w:lang w:val="uk-UA"/>
        </w:rPr>
      </w:pPr>
      <w:r w:rsidRPr="00A54C89">
        <w:rPr>
          <w:b/>
          <w:sz w:val="26"/>
          <w:szCs w:val="26"/>
          <w:lang w:val="uk-UA"/>
        </w:rPr>
        <w:t xml:space="preserve">З метою перевірки знань, умінь та навичок дошкільників, відповідно до вимог Базового компонента дошкільної освіти та програми розвитку дитини дошкільного віку «Українське </w:t>
      </w:r>
      <w:proofErr w:type="spellStart"/>
      <w:r w:rsidRPr="00A54C89">
        <w:rPr>
          <w:b/>
          <w:sz w:val="26"/>
          <w:szCs w:val="26"/>
          <w:lang w:val="uk-UA"/>
        </w:rPr>
        <w:t>дошкілля</w:t>
      </w:r>
      <w:proofErr w:type="spellEnd"/>
      <w:r w:rsidRPr="00A54C89">
        <w:rPr>
          <w:b/>
          <w:sz w:val="26"/>
          <w:szCs w:val="26"/>
          <w:lang w:val="uk-UA"/>
        </w:rPr>
        <w:t>» у жовтні 2020</w:t>
      </w:r>
      <w:r>
        <w:rPr>
          <w:b/>
          <w:sz w:val="26"/>
          <w:szCs w:val="26"/>
          <w:lang w:val="uk-UA"/>
        </w:rPr>
        <w:t xml:space="preserve"> року </w:t>
      </w:r>
      <w:r w:rsidRPr="00A54C89">
        <w:rPr>
          <w:b/>
          <w:sz w:val="26"/>
          <w:szCs w:val="26"/>
          <w:lang w:val="uk-UA"/>
        </w:rPr>
        <w:t>та в травні 2021 року проведено моніторинг досягнень дітей дошкільного віку.</w:t>
      </w:r>
    </w:p>
    <w:p w:rsidR="00721B39" w:rsidRPr="00A54C89" w:rsidRDefault="00721B39" w:rsidP="00721B39">
      <w:pPr>
        <w:ind w:firstLine="900"/>
        <w:jc w:val="both"/>
        <w:rPr>
          <w:rFonts w:ascii="Times New Roman" w:hAnsi="Times New Roman" w:cs="Times New Roman"/>
          <w:sz w:val="26"/>
          <w:szCs w:val="26"/>
        </w:rPr>
      </w:pPr>
      <w:r w:rsidRPr="00A54C89">
        <w:rPr>
          <w:rFonts w:ascii="Times New Roman" w:hAnsi="Times New Roman" w:cs="Times New Roman"/>
          <w:sz w:val="26"/>
          <w:szCs w:val="26"/>
        </w:rPr>
        <w:t>Моніторингом було охоплено у жовтні 175 дітей, у травні 156 дітей.</w:t>
      </w:r>
    </w:p>
    <w:p w:rsidR="00721B39" w:rsidRPr="00A54C89" w:rsidRDefault="00721B39" w:rsidP="00721B39">
      <w:pPr>
        <w:ind w:firstLine="900"/>
        <w:jc w:val="both"/>
        <w:rPr>
          <w:rFonts w:ascii="Times New Roman" w:hAnsi="Times New Roman" w:cs="Times New Roman"/>
          <w:sz w:val="26"/>
          <w:szCs w:val="26"/>
        </w:rPr>
      </w:pPr>
      <w:r w:rsidRPr="00A54C89">
        <w:rPr>
          <w:rFonts w:ascii="Times New Roman" w:hAnsi="Times New Roman" w:cs="Times New Roman"/>
          <w:sz w:val="26"/>
          <w:szCs w:val="26"/>
        </w:rPr>
        <w:t>Результати порівняльного моніторингу показують, що:</w:t>
      </w:r>
    </w:p>
    <w:p w:rsidR="00721B39" w:rsidRDefault="00721B39" w:rsidP="00721B39">
      <w:pPr>
        <w:ind w:firstLine="900"/>
        <w:jc w:val="both"/>
        <w:rPr>
          <w:rFonts w:ascii="Times New Roman" w:hAnsi="Times New Roman" w:cs="Times New Roman"/>
          <w:sz w:val="26"/>
          <w:szCs w:val="26"/>
        </w:rPr>
      </w:pPr>
      <w:r w:rsidRPr="00A54C89">
        <w:rPr>
          <w:rFonts w:ascii="Times New Roman" w:hAnsi="Times New Roman" w:cs="Times New Roman"/>
          <w:sz w:val="26"/>
          <w:szCs w:val="26"/>
        </w:rPr>
        <w:t>- рівень знань у дітей раннього віку із достатнього впав до середнього, прич</w:t>
      </w:r>
      <w:r>
        <w:rPr>
          <w:rFonts w:ascii="Times New Roman" w:hAnsi="Times New Roman" w:cs="Times New Roman"/>
          <w:sz w:val="26"/>
          <w:szCs w:val="26"/>
        </w:rPr>
        <w:t xml:space="preserve">иною чому є новоприйняті діти: </w:t>
      </w:r>
    </w:p>
    <w:p w:rsidR="00721B39" w:rsidRPr="00A54C89" w:rsidRDefault="00721B39" w:rsidP="00721B39">
      <w:pPr>
        <w:ind w:firstLine="900"/>
        <w:jc w:val="both"/>
        <w:rPr>
          <w:rFonts w:ascii="Times New Roman" w:hAnsi="Times New Roman" w:cs="Times New Roman"/>
          <w:sz w:val="26"/>
          <w:szCs w:val="26"/>
        </w:rPr>
      </w:pPr>
    </w:p>
    <w:p w:rsidR="00721B39" w:rsidRDefault="00721B39" w:rsidP="00721B39">
      <w:pPr>
        <w:ind w:firstLine="900"/>
        <w:jc w:val="both"/>
        <w:rPr>
          <w:rFonts w:ascii="Times New Roman" w:hAnsi="Times New Roman" w:cs="Times New Roman"/>
          <w:sz w:val="26"/>
          <w:szCs w:val="26"/>
        </w:rPr>
      </w:pPr>
      <w:r w:rsidRPr="00A54C89">
        <w:rPr>
          <w:rFonts w:ascii="Times New Roman" w:hAnsi="Times New Roman" w:cs="Times New Roman"/>
          <w:noProof/>
          <w:sz w:val="26"/>
          <w:szCs w:val="26"/>
          <w:lang w:bidi="ar-SA"/>
        </w:rPr>
        <w:drawing>
          <wp:inline distT="0" distB="0" distL="0" distR="0">
            <wp:extent cx="3873500" cy="1784350"/>
            <wp:effectExtent l="0" t="0" r="0" b="6350"/>
            <wp:docPr id="1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21B39" w:rsidRDefault="00721B39" w:rsidP="00721B39">
      <w:pPr>
        <w:ind w:firstLine="900"/>
        <w:jc w:val="both"/>
        <w:rPr>
          <w:rFonts w:ascii="Times New Roman" w:hAnsi="Times New Roman" w:cs="Times New Roman"/>
          <w:sz w:val="26"/>
          <w:szCs w:val="26"/>
        </w:rPr>
      </w:pPr>
    </w:p>
    <w:p w:rsidR="00721B39" w:rsidRDefault="00721B39" w:rsidP="00721B39">
      <w:pPr>
        <w:ind w:firstLine="900"/>
        <w:jc w:val="both"/>
        <w:rPr>
          <w:rFonts w:ascii="Times New Roman" w:hAnsi="Times New Roman" w:cs="Times New Roman"/>
          <w:sz w:val="26"/>
          <w:szCs w:val="26"/>
        </w:rPr>
      </w:pPr>
      <w:r w:rsidRPr="00A54C89">
        <w:rPr>
          <w:rFonts w:ascii="Times New Roman" w:hAnsi="Times New Roman" w:cs="Times New Roman"/>
          <w:sz w:val="26"/>
          <w:szCs w:val="26"/>
        </w:rPr>
        <w:t xml:space="preserve">- рівень знань у дітей молодшого дошкільного віку із середнього рівня підвищився до достатнього, що свідчить про </w:t>
      </w:r>
      <w:r>
        <w:rPr>
          <w:rFonts w:ascii="Times New Roman" w:hAnsi="Times New Roman" w:cs="Times New Roman"/>
          <w:sz w:val="26"/>
          <w:szCs w:val="26"/>
        </w:rPr>
        <w:t>систематичну працю вихователів:</w:t>
      </w:r>
    </w:p>
    <w:p w:rsidR="00721B39" w:rsidRPr="00A54C89" w:rsidRDefault="00721B39" w:rsidP="00721B39">
      <w:pPr>
        <w:ind w:firstLine="900"/>
        <w:jc w:val="both"/>
        <w:rPr>
          <w:rFonts w:ascii="Times New Roman" w:hAnsi="Times New Roman" w:cs="Times New Roman"/>
          <w:sz w:val="26"/>
          <w:szCs w:val="26"/>
        </w:rPr>
      </w:pPr>
    </w:p>
    <w:p w:rsidR="00721B39" w:rsidRDefault="00721B39" w:rsidP="00721B39">
      <w:pPr>
        <w:ind w:firstLine="900"/>
        <w:jc w:val="both"/>
        <w:rPr>
          <w:rFonts w:ascii="Times New Roman" w:hAnsi="Times New Roman" w:cs="Times New Roman"/>
          <w:sz w:val="26"/>
          <w:szCs w:val="26"/>
        </w:rPr>
      </w:pPr>
      <w:r w:rsidRPr="00A54C89">
        <w:rPr>
          <w:rFonts w:ascii="Times New Roman" w:hAnsi="Times New Roman" w:cs="Times New Roman"/>
          <w:noProof/>
          <w:sz w:val="26"/>
          <w:szCs w:val="26"/>
          <w:lang w:bidi="ar-SA"/>
        </w:rPr>
        <w:drawing>
          <wp:inline distT="0" distB="0" distL="0" distR="0">
            <wp:extent cx="3949700" cy="1631950"/>
            <wp:effectExtent l="0" t="0" r="0" b="6350"/>
            <wp:docPr id="1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21B39" w:rsidRPr="00A54C89" w:rsidRDefault="00721B39" w:rsidP="00721B39">
      <w:pPr>
        <w:ind w:firstLine="900"/>
        <w:jc w:val="both"/>
        <w:rPr>
          <w:rFonts w:ascii="Times New Roman" w:hAnsi="Times New Roman" w:cs="Times New Roman"/>
          <w:sz w:val="26"/>
          <w:szCs w:val="26"/>
        </w:rPr>
      </w:pPr>
    </w:p>
    <w:p w:rsidR="00721B39" w:rsidRDefault="00721B39" w:rsidP="00721B39">
      <w:pPr>
        <w:ind w:firstLine="900"/>
        <w:jc w:val="both"/>
        <w:rPr>
          <w:rFonts w:ascii="Times New Roman" w:hAnsi="Times New Roman" w:cs="Times New Roman"/>
          <w:sz w:val="26"/>
          <w:szCs w:val="26"/>
        </w:rPr>
      </w:pPr>
      <w:r w:rsidRPr="00A54C89">
        <w:rPr>
          <w:rFonts w:ascii="Times New Roman" w:hAnsi="Times New Roman" w:cs="Times New Roman"/>
          <w:sz w:val="26"/>
          <w:szCs w:val="26"/>
        </w:rPr>
        <w:t>- рівень знань у дітей середнього дошкільного віку залишається на достатньому рівні, однак немає низького рівня у дітей та збільшився відсоток високого рівня, що свідчить про сист</w:t>
      </w:r>
      <w:r>
        <w:rPr>
          <w:rFonts w:ascii="Times New Roman" w:hAnsi="Times New Roman" w:cs="Times New Roman"/>
          <w:sz w:val="26"/>
          <w:szCs w:val="26"/>
        </w:rPr>
        <w:t>ематичну працю вихователів;</w:t>
      </w:r>
    </w:p>
    <w:p w:rsidR="00721B39" w:rsidRDefault="00721B39" w:rsidP="00721B39">
      <w:pPr>
        <w:ind w:firstLine="900"/>
        <w:jc w:val="both"/>
        <w:rPr>
          <w:rFonts w:ascii="Times New Roman" w:hAnsi="Times New Roman" w:cs="Times New Roman"/>
          <w:sz w:val="26"/>
          <w:szCs w:val="26"/>
        </w:rPr>
      </w:pPr>
    </w:p>
    <w:p w:rsidR="00721B39" w:rsidRDefault="00721B39" w:rsidP="00721B39">
      <w:pPr>
        <w:ind w:firstLine="900"/>
        <w:jc w:val="both"/>
        <w:rPr>
          <w:rFonts w:ascii="Times New Roman" w:hAnsi="Times New Roman" w:cs="Times New Roman"/>
          <w:sz w:val="26"/>
          <w:szCs w:val="26"/>
        </w:rPr>
      </w:pPr>
      <w:r w:rsidRPr="00A54C89">
        <w:rPr>
          <w:rFonts w:ascii="Times New Roman" w:hAnsi="Times New Roman" w:cs="Times New Roman"/>
          <w:noProof/>
          <w:sz w:val="26"/>
          <w:szCs w:val="26"/>
          <w:lang w:bidi="ar-SA"/>
        </w:rPr>
        <w:drawing>
          <wp:inline distT="0" distB="0" distL="0" distR="0">
            <wp:extent cx="4006850" cy="1485900"/>
            <wp:effectExtent l="0" t="0" r="0" b="0"/>
            <wp:docPr id="1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21B39" w:rsidRPr="00A54C89" w:rsidRDefault="00721B39" w:rsidP="00721B39">
      <w:pPr>
        <w:ind w:firstLine="900"/>
        <w:jc w:val="both"/>
        <w:rPr>
          <w:rFonts w:ascii="Times New Roman" w:hAnsi="Times New Roman" w:cs="Times New Roman"/>
          <w:sz w:val="26"/>
          <w:szCs w:val="26"/>
        </w:rPr>
      </w:pPr>
    </w:p>
    <w:p w:rsidR="00721B39" w:rsidRDefault="00721B39" w:rsidP="00721B39">
      <w:pPr>
        <w:ind w:firstLine="900"/>
        <w:jc w:val="both"/>
        <w:rPr>
          <w:rFonts w:ascii="Times New Roman" w:hAnsi="Times New Roman" w:cs="Times New Roman"/>
          <w:sz w:val="26"/>
          <w:szCs w:val="26"/>
        </w:rPr>
      </w:pPr>
      <w:r w:rsidRPr="00A54C89">
        <w:rPr>
          <w:rFonts w:ascii="Times New Roman" w:hAnsi="Times New Roman" w:cs="Times New Roman"/>
          <w:sz w:val="26"/>
          <w:szCs w:val="26"/>
        </w:rPr>
        <w:t xml:space="preserve">- рівень знань у дітей старшого дошкільного віку залишається на достатньому </w:t>
      </w:r>
      <w:r w:rsidRPr="00A54C89">
        <w:rPr>
          <w:rFonts w:ascii="Times New Roman" w:hAnsi="Times New Roman" w:cs="Times New Roman"/>
          <w:sz w:val="26"/>
          <w:szCs w:val="26"/>
        </w:rPr>
        <w:lastRenderedPageBreak/>
        <w:t>рівні, однак немає низького рівня у дітей та збільшився відсоток високого  та достатнього рівнів, що свідчить про систематичну працю вихователів:</w:t>
      </w:r>
    </w:p>
    <w:p w:rsidR="00721B39" w:rsidRPr="00A54C89" w:rsidRDefault="00721B39" w:rsidP="00721B39">
      <w:pPr>
        <w:ind w:firstLine="900"/>
        <w:jc w:val="both"/>
        <w:rPr>
          <w:rFonts w:ascii="Times New Roman" w:hAnsi="Times New Roman" w:cs="Times New Roman"/>
          <w:sz w:val="26"/>
          <w:szCs w:val="26"/>
        </w:rPr>
      </w:pPr>
    </w:p>
    <w:p w:rsidR="00721B39" w:rsidRDefault="00721B39" w:rsidP="00721B39">
      <w:pPr>
        <w:ind w:firstLine="900"/>
        <w:jc w:val="both"/>
        <w:rPr>
          <w:rFonts w:ascii="Times New Roman" w:hAnsi="Times New Roman" w:cs="Times New Roman"/>
          <w:sz w:val="26"/>
          <w:szCs w:val="26"/>
        </w:rPr>
      </w:pPr>
      <w:r w:rsidRPr="00A54C89">
        <w:rPr>
          <w:rFonts w:ascii="Times New Roman" w:hAnsi="Times New Roman" w:cs="Times New Roman"/>
          <w:noProof/>
          <w:sz w:val="26"/>
          <w:szCs w:val="26"/>
          <w:lang w:bidi="ar-SA"/>
        </w:rPr>
        <w:drawing>
          <wp:inline distT="0" distB="0" distL="0" distR="0">
            <wp:extent cx="4038600" cy="1549400"/>
            <wp:effectExtent l="0" t="0" r="0" b="0"/>
            <wp:docPr id="1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263D2" w:rsidRDefault="004263D2" w:rsidP="00863158">
      <w:pPr>
        <w:pStyle w:val="af0"/>
        <w:ind w:left="0" w:firstLine="720"/>
        <w:jc w:val="both"/>
        <w:rPr>
          <w:b/>
          <w:sz w:val="26"/>
          <w:szCs w:val="26"/>
          <w:lang w:val="uk-UA"/>
        </w:rPr>
      </w:pPr>
    </w:p>
    <w:p w:rsidR="00863158" w:rsidRDefault="00B52F96" w:rsidP="00863158">
      <w:pPr>
        <w:pStyle w:val="af0"/>
        <w:ind w:left="0" w:firstLine="720"/>
        <w:jc w:val="both"/>
        <w:rPr>
          <w:b/>
          <w:sz w:val="26"/>
          <w:szCs w:val="26"/>
          <w:lang w:val="uk-UA"/>
        </w:rPr>
      </w:pPr>
      <w:r>
        <w:rPr>
          <w:b/>
          <w:sz w:val="26"/>
          <w:szCs w:val="26"/>
          <w:lang w:val="uk-UA"/>
        </w:rPr>
        <w:t>Протягом 20</w:t>
      </w:r>
      <w:r w:rsidR="00CF19A5">
        <w:rPr>
          <w:b/>
          <w:sz w:val="26"/>
          <w:szCs w:val="26"/>
          <w:lang w:val="uk-UA"/>
        </w:rPr>
        <w:t>20</w:t>
      </w:r>
      <w:r>
        <w:rPr>
          <w:b/>
          <w:sz w:val="26"/>
          <w:szCs w:val="26"/>
          <w:lang w:val="uk-UA"/>
        </w:rPr>
        <w:t>-20</w:t>
      </w:r>
      <w:r w:rsidR="00CF19A5">
        <w:rPr>
          <w:b/>
          <w:sz w:val="26"/>
          <w:szCs w:val="26"/>
        </w:rPr>
        <w:t>21</w:t>
      </w:r>
      <w:r w:rsidR="00863158">
        <w:rPr>
          <w:b/>
          <w:sz w:val="26"/>
          <w:szCs w:val="26"/>
          <w:lang w:val="uk-UA"/>
        </w:rPr>
        <w:t xml:space="preserve"> н.р. активною була робота з батьками вихованців. </w:t>
      </w:r>
    </w:p>
    <w:p w:rsidR="00863158" w:rsidRDefault="00863158" w:rsidP="00863158">
      <w:pPr>
        <w:pStyle w:val="33"/>
        <w:spacing w:after="0" w:line="240" w:lineRule="auto"/>
        <w:ind w:firstLine="708"/>
        <w:jc w:val="both"/>
        <w:rPr>
          <w:rFonts w:ascii="Times New Roman" w:hAnsi="Times New Roman" w:cs="Times New Roman"/>
          <w:sz w:val="26"/>
          <w:lang w:val="uk-UA"/>
        </w:rPr>
      </w:pPr>
      <w:r>
        <w:rPr>
          <w:rFonts w:ascii="Times New Roman" w:hAnsi="Times New Roman" w:cs="Times New Roman"/>
          <w:sz w:val="26"/>
          <w:lang w:val="uk-UA"/>
        </w:rPr>
        <w:t xml:space="preserve">Співпрацюючи з батьками, педагогами проведено  загальні та групові збори, ряд  бесід, свята та  розваги.  Особливу увагу приділяли індивідуальним формам роботи з батьками. </w:t>
      </w:r>
      <w:r>
        <w:rPr>
          <w:rFonts w:ascii="Times New Roman" w:hAnsi="Times New Roman" w:cs="Times New Roman"/>
          <w:sz w:val="26"/>
        </w:rPr>
        <w:t xml:space="preserve">Результатом </w:t>
      </w:r>
      <w:proofErr w:type="spellStart"/>
      <w:r>
        <w:rPr>
          <w:rFonts w:ascii="Times New Roman" w:hAnsi="Times New Roman" w:cs="Times New Roman"/>
          <w:sz w:val="26"/>
        </w:rPr>
        <w:t>такої</w:t>
      </w:r>
      <w:proofErr w:type="spellEnd"/>
      <w:r>
        <w:rPr>
          <w:rFonts w:ascii="Times New Roman" w:hAnsi="Times New Roman" w:cs="Times New Roman"/>
          <w:sz w:val="26"/>
        </w:rPr>
        <w:t xml:space="preserve"> </w:t>
      </w:r>
      <w:proofErr w:type="spellStart"/>
      <w:r>
        <w:rPr>
          <w:rFonts w:ascii="Times New Roman" w:hAnsi="Times New Roman" w:cs="Times New Roman"/>
          <w:sz w:val="26"/>
        </w:rPr>
        <w:t>діяльності</w:t>
      </w:r>
      <w:proofErr w:type="spellEnd"/>
      <w:r>
        <w:rPr>
          <w:rFonts w:ascii="Times New Roman" w:hAnsi="Times New Roman" w:cs="Times New Roman"/>
          <w:sz w:val="26"/>
        </w:rPr>
        <w:t xml:space="preserve"> стало </w:t>
      </w:r>
      <w:proofErr w:type="spellStart"/>
      <w:r>
        <w:rPr>
          <w:rFonts w:ascii="Times New Roman" w:hAnsi="Times New Roman" w:cs="Times New Roman"/>
          <w:sz w:val="26"/>
        </w:rPr>
        <w:t>зростання</w:t>
      </w:r>
      <w:proofErr w:type="spellEnd"/>
      <w:r>
        <w:rPr>
          <w:rFonts w:ascii="Times New Roman" w:hAnsi="Times New Roman" w:cs="Times New Roman"/>
          <w:sz w:val="26"/>
        </w:rPr>
        <w:t xml:space="preserve"> авторитету </w:t>
      </w:r>
      <w:proofErr w:type="spellStart"/>
      <w:r>
        <w:rPr>
          <w:rFonts w:ascii="Times New Roman" w:hAnsi="Times New Roman" w:cs="Times New Roman"/>
          <w:sz w:val="26"/>
        </w:rPr>
        <w:t>педагогів</w:t>
      </w:r>
      <w:proofErr w:type="spellEnd"/>
      <w:r>
        <w:rPr>
          <w:rFonts w:ascii="Times New Roman" w:hAnsi="Times New Roman" w:cs="Times New Roman"/>
          <w:sz w:val="26"/>
        </w:rPr>
        <w:t xml:space="preserve"> </w:t>
      </w:r>
      <w:proofErr w:type="spellStart"/>
      <w:r>
        <w:rPr>
          <w:rFonts w:ascii="Times New Roman" w:hAnsi="Times New Roman" w:cs="Times New Roman"/>
          <w:sz w:val="26"/>
        </w:rPr>
        <w:t>серед</w:t>
      </w:r>
      <w:proofErr w:type="spellEnd"/>
      <w:r>
        <w:rPr>
          <w:rFonts w:ascii="Times New Roman" w:hAnsi="Times New Roman" w:cs="Times New Roman"/>
          <w:sz w:val="26"/>
        </w:rPr>
        <w:t xml:space="preserve"> </w:t>
      </w:r>
      <w:proofErr w:type="spellStart"/>
      <w:r>
        <w:rPr>
          <w:rFonts w:ascii="Times New Roman" w:hAnsi="Times New Roman" w:cs="Times New Roman"/>
          <w:sz w:val="26"/>
        </w:rPr>
        <w:t>батьків</w:t>
      </w:r>
      <w:proofErr w:type="spellEnd"/>
      <w:r>
        <w:rPr>
          <w:rFonts w:ascii="Times New Roman" w:hAnsi="Times New Roman" w:cs="Times New Roman"/>
          <w:sz w:val="26"/>
        </w:rPr>
        <w:t xml:space="preserve">, </w:t>
      </w:r>
      <w:proofErr w:type="spellStart"/>
      <w:r>
        <w:rPr>
          <w:rFonts w:ascii="Times New Roman" w:hAnsi="Times New Roman" w:cs="Times New Roman"/>
          <w:sz w:val="26"/>
        </w:rPr>
        <w:t>встановлення</w:t>
      </w:r>
      <w:proofErr w:type="spellEnd"/>
      <w:r>
        <w:rPr>
          <w:rFonts w:ascii="Times New Roman" w:hAnsi="Times New Roman" w:cs="Times New Roman"/>
          <w:sz w:val="26"/>
        </w:rPr>
        <w:t xml:space="preserve"> </w:t>
      </w:r>
      <w:proofErr w:type="spellStart"/>
      <w:r>
        <w:rPr>
          <w:rFonts w:ascii="Times New Roman" w:hAnsi="Times New Roman" w:cs="Times New Roman"/>
          <w:sz w:val="26"/>
        </w:rPr>
        <w:t>міцних</w:t>
      </w:r>
      <w:proofErr w:type="spellEnd"/>
      <w:r>
        <w:rPr>
          <w:rFonts w:ascii="Times New Roman" w:hAnsi="Times New Roman" w:cs="Times New Roman"/>
          <w:sz w:val="26"/>
        </w:rPr>
        <w:t xml:space="preserve">, </w:t>
      </w:r>
      <w:proofErr w:type="spellStart"/>
      <w:r>
        <w:rPr>
          <w:rFonts w:ascii="Times New Roman" w:hAnsi="Times New Roman" w:cs="Times New Roman"/>
          <w:sz w:val="26"/>
        </w:rPr>
        <w:t>емоційно-позитивних</w:t>
      </w:r>
      <w:proofErr w:type="spellEnd"/>
      <w:r>
        <w:rPr>
          <w:rFonts w:ascii="Times New Roman" w:hAnsi="Times New Roman" w:cs="Times New Roman"/>
          <w:sz w:val="26"/>
        </w:rPr>
        <w:t xml:space="preserve">, </w:t>
      </w:r>
      <w:proofErr w:type="spellStart"/>
      <w:r>
        <w:rPr>
          <w:rFonts w:ascii="Times New Roman" w:hAnsi="Times New Roman" w:cs="Times New Roman"/>
          <w:sz w:val="26"/>
        </w:rPr>
        <w:t>доброзичливих</w:t>
      </w:r>
      <w:proofErr w:type="spellEnd"/>
      <w:r>
        <w:rPr>
          <w:rFonts w:ascii="Times New Roman" w:hAnsi="Times New Roman" w:cs="Times New Roman"/>
          <w:sz w:val="26"/>
        </w:rPr>
        <w:t xml:space="preserve"> </w:t>
      </w:r>
      <w:proofErr w:type="spellStart"/>
      <w:r>
        <w:rPr>
          <w:rFonts w:ascii="Times New Roman" w:hAnsi="Times New Roman" w:cs="Times New Roman"/>
          <w:sz w:val="26"/>
        </w:rPr>
        <w:t>стосунків</w:t>
      </w:r>
      <w:proofErr w:type="spellEnd"/>
      <w:r>
        <w:rPr>
          <w:rFonts w:ascii="Times New Roman" w:hAnsi="Times New Roman" w:cs="Times New Roman"/>
          <w:sz w:val="26"/>
        </w:rPr>
        <w:t xml:space="preserve"> з родинами</w:t>
      </w:r>
      <w:r>
        <w:rPr>
          <w:rFonts w:ascii="Times New Roman" w:hAnsi="Times New Roman" w:cs="Times New Roman"/>
          <w:sz w:val="26"/>
          <w:szCs w:val="26"/>
        </w:rPr>
        <w:t xml:space="preserve">. </w:t>
      </w:r>
      <w:r>
        <w:rPr>
          <w:rFonts w:ascii="Times New Roman" w:eastAsia="Times New Roman" w:hAnsi="Times New Roman" w:cs="Times New Roman"/>
          <w:sz w:val="26"/>
          <w:szCs w:val="26"/>
        </w:rPr>
        <w:t xml:space="preserve">Разом </w:t>
      </w:r>
      <w:proofErr w:type="spellStart"/>
      <w:r>
        <w:rPr>
          <w:rFonts w:ascii="Times New Roman" w:eastAsia="Times New Roman" w:hAnsi="Times New Roman" w:cs="Times New Roman"/>
          <w:sz w:val="26"/>
          <w:szCs w:val="26"/>
        </w:rPr>
        <w:t>з</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тим</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родини</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поділилися</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сімейним</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досвідом</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виховання</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матеріали</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якого</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узагальнені</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і</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знаходяться</w:t>
      </w:r>
      <w:proofErr w:type="spellEnd"/>
      <w:r>
        <w:rPr>
          <w:rFonts w:ascii="Times New Roman" w:eastAsia="Times New Roman" w:hAnsi="Times New Roman" w:cs="Times New Roman"/>
          <w:sz w:val="26"/>
          <w:szCs w:val="26"/>
        </w:rPr>
        <w:t xml:space="preserve"> у методичному </w:t>
      </w:r>
      <w:proofErr w:type="spellStart"/>
      <w:r>
        <w:rPr>
          <w:rFonts w:ascii="Times New Roman" w:eastAsia="Times New Roman" w:hAnsi="Times New Roman" w:cs="Times New Roman"/>
          <w:sz w:val="26"/>
          <w:szCs w:val="26"/>
        </w:rPr>
        <w:t>кабінеті</w:t>
      </w:r>
      <w:proofErr w:type="spellEnd"/>
      <w:r>
        <w:rPr>
          <w:rFonts w:ascii="Times New Roman" w:eastAsia="Times New Roman" w:hAnsi="Times New Roman" w:cs="Times New Roman"/>
          <w:sz w:val="26"/>
          <w:szCs w:val="26"/>
        </w:rPr>
        <w:t>.</w:t>
      </w:r>
      <w:r>
        <w:rPr>
          <w:rFonts w:ascii="Times New Roman" w:eastAsia="Times New Roman" w:hAnsi="Times New Roman" w:cs="Times New Roman"/>
          <w:sz w:val="26"/>
          <w:szCs w:val="26"/>
          <w:lang w:val="uk-UA"/>
        </w:rPr>
        <w:t xml:space="preserve"> </w:t>
      </w:r>
      <w:r>
        <w:rPr>
          <w:rFonts w:ascii="Times New Roman" w:hAnsi="Times New Roman" w:cs="Times New Roman"/>
          <w:sz w:val="26"/>
          <w:lang w:val="uk-UA"/>
        </w:rPr>
        <w:t>Вивчення відповідної документації,  бесіди з батьками, свідч</w:t>
      </w:r>
      <w:r w:rsidR="00383B0D">
        <w:rPr>
          <w:rFonts w:ascii="Times New Roman" w:hAnsi="Times New Roman" w:cs="Times New Roman"/>
          <w:sz w:val="26"/>
          <w:lang w:val="uk-UA"/>
        </w:rPr>
        <w:t xml:space="preserve">ать про те, що робота </w:t>
      </w:r>
      <w:r>
        <w:rPr>
          <w:rFonts w:ascii="Times New Roman" w:hAnsi="Times New Roman" w:cs="Times New Roman"/>
          <w:sz w:val="26"/>
          <w:lang w:val="uk-UA"/>
        </w:rPr>
        <w:t xml:space="preserve">   ведеться систематично, існує зв’язок і співробітництво між сім’єю і  на основі взаємної допомоги, довір’я та поваги. </w:t>
      </w:r>
      <w:r>
        <w:rPr>
          <w:rFonts w:ascii="Times New Roman" w:hAnsi="Times New Roman" w:cs="Times New Roman"/>
          <w:sz w:val="26"/>
        </w:rPr>
        <w:t xml:space="preserve">В  </w:t>
      </w:r>
      <w:proofErr w:type="spellStart"/>
      <w:r>
        <w:rPr>
          <w:rFonts w:ascii="Times New Roman" w:hAnsi="Times New Roman" w:cs="Times New Roman"/>
          <w:sz w:val="26"/>
        </w:rPr>
        <w:t>роздягальн</w:t>
      </w:r>
      <w:r>
        <w:rPr>
          <w:rFonts w:ascii="Times New Roman" w:hAnsi="Times New Roman" w:cs="Times New Roman"/>
          <w:sz w:val="26"/>
          <w:lang w:val="uk-UA"/>
        </w:rPr>
        <w:t>ях</w:t>
      </w:r>
      <w:proofErr w:type="spellEnd"/>
      <w:r>
        <w:rPr>
          <w:rFonts w:ascii="Times New Roman" w:hAnsi="Times New Roman" w:cs="Times New Roman"/>
          <w:sz w:val="26"/>
        </w:rPr>
        <w:t xml:space="preserve"> оформлено </w:t>
      </w:r>
      <w:proofErr w:type="spellStart"/>
      <w:r>
        <w:rPr>
          <w:rFonts w:ascii="Times New Roman" w:hAnsi="Times New Roman" w:cs="Times New Roman"/>
          <w:sz w:val="26"/>
        </w:rPr>
        <w:t>батьківські</w:t>
      </w:r>
      <w:proofErr w:type="spellEnd"/>
      <w:r>
        <w:rPr>
          <w:rFonts w:ascii="Times New Roman" w:hAnsi="Times New Roman" w:cs="Times New Roman"/>
          <w:sz w:val="26"/>
        </w:rPr>
        <w:t xml:space="preserve"> </w:t>
      </w:r>
      <w:proofErr w:type="spellStart"/>
      <w:r>
        <w:rPr>
          <w:rFonts w:ascii="Times New Roman" w:hAnsi="Times New Roman" w:cs="Times New Roman"/>
          <w:sz w:val="26"/>
        </w:rPr>
        <w:t>куточки</w:t>
      </w:r>
      <w:proofErr w:type="spellEnd"/>
      <w:r>
        <w:rPr>
          <w:rFonts w:ascii="Times New Roman" w:hAnsi="Times New Roman" w:cs="Times New Roman"/>
          <w:sz w:val="26"/>
        </w:rPr>
        <w:t xml:space="preserve">, де </w:t>
      </w:r>
      <w:proofErr w:type="spellStart"/>
      <w:proofErr w:type="gramStart"/>
      <w:r>
        <w:rPr>
          <w:rFonts w:ascii="Times New Roman" w:hAnsi="Times New Roman" w:cs="Times New Roman"/>
          <w:sz w:val="26"/>
        </w:rPr>
        <w:t>м</w:t>
      </w:r>
      <w:proofErr w:type="gramEnd"/>
      <w:r>
        <w:rPr>
          <w:rFonts w:ascii="Times New Roman" w:hAnsi="Times New Roman" w:cs="Times New Roman"/>
          <w:sz w:val="26"/>
        </w:rPr>
        <w:t>істяться</w:t>
      </w:r>
      <w:proofErr w:type="spellEnd"/>
      <w:r>
        <w:rPr>
          <w:rFonts w:ascii="Times New Roman" w:hAnsi="Times New Roman" w:cs="Times New Roman"/>
          <w:sz w:val="26"/>
        </w:rPr>
        <w:t xml:space="preserve"> </w:t>
      </w:r>
      <w:proofErr w:type="spellStart"/>
      <w:r>
        <w:rPr>
          <w:rFonts w:ascii="Times New Roman" w:hAnsi="Times New Roman" w:cs="Times New Roman"/>
          <w:sz w:val="26"/>
        </w:rPr>
        <w:t>матеріали</w:t>
      </w:r>
      <w:proofErr w:type="spellEnd"/>
      <w:r>
        <w:rPr>
          <w:rFonts w:ascii="Times New Roman" w:hAnsi="Times New Roman" w:cs="Times New Roman"/>
          <w:sz w:val="26"/>
        </w:rPr>
        <w:t xml:space="preserve"> </w:t>
      </w:r>
      <w:proofErr w:type="spellStart"/>
      <w:r>
        <w:rPr>
          <w:rFonts w:ascii="Times New Roman" w:hAnsi="Times New Roman" w:cs="Times New Roman"/>
          <w:sz w:val="26"/>
        </w:rPr>
        <w:t>з</w:t>
      </w:r>
      <w:proofErr w:type="spellEnd"/>
      <w:r>
        <w:rPr>
          <w:rFonts w:ascii="Times New Roman" w:hAnsi="Times New Roman" w:cs="Times New Roman"/>
          <w:sz w:val="26"/>
        </w:rPr>
        <w:t xml:space="preserve"> </w:t>
      </w:r>
      <w:proofErr w:type="spellStart"/>
      <w:r>
        <w:rPr>
          <w:rFonts w:ascii="Times New Roman" w:hAnsi="Times New Roman" w:cs="Times New Roman"/>
          <w:sz w:val="26"/>
        </w:rPr>
        <w:t>виховання</w:t>
      </w:r>
      <w:proofErr w:type="spellEnd"/>
      <w:r>
        <w:rPr>
          <w:rFonts w:ascii="Times New Roman" w:hAnsi="Times New Roman" w:cs="Times New Roman"/>
          <w:sz w:val="26"/>
        </w:rPr>
        <w:t xml:space="preserve"> </w:t>
      </w:r>
      <w:proofErr w:type="spellStart"/>
      <w:r>
        <w:rPr>
          <w:rFonts w:ascii="Times New Roman" w:hAnsi="Times New Roman" w:cs="Times New Roman"/>
          <w:sz w:val="26"/>
        </w:rPr>
        <w:t>дітей</w:t>
      </w:r>
      <w:proofErr w:type="spellEnd"/>
      <w:r>
        <w:rPr>
          <w:rFonts w:ascii="Times New Roman" w:hAnsi="Times New Roman" w:cs="Times New Roman"/>
          <w:sz w:val="26"/>
        </w:rPr>
        <w:t xml:space="preserve">, </w:t>
      </w:r>
      <w:proofErr w:type="spellStart"/>
      <w:r>
        <w:rPr>
          <w:rFonts w:ascii="Times New Roman" w:hAnsi="Times New Roman" w:cs="Times New Roman"/>
          <w:sz w:val="26"/>
        </w:rPr>
        <w:t>розклад</w:t>
      </w:r>
      <w:proofErr w:type="spellEnd"/>
      <w:r>
        <w:rPr>
          <w:rFonts w:ascii="Times New Roman" w:hAnsi="Times New Roman" w:cs="Times New Roman"/>
          <w:sz w:val="26"/>
        </w:rPr>
        <w:t xml:space="preserve"> занять, режим дня, </w:t>
      </w:r>
      <w:proofErr w:type="spellStart"/>
      <w:r>
        <w:rPr>
          <w:rFonts w:ascii="Times New Roman" w:hAnsi="Times New Roman" w:cs="Times New Roman"/>
          <w:sz w:val="26"/>
        </w:rPr>
        <w:t>поради</w:t>
      </w:r>
      <w:proofErr w:type="spellEnd"/>
      <w:r>
        <w:rPr>
          <w:rFonts w:ascii="Times New Roman" w:hAnsi="Times New Roman" w:cs="Times New Roman"/>
          <w:sz w:val="26"/>
        </w:rPr>
        <w:t xml:space="preserve"> та </w:t>
      </w:r>
      <w:proofErr w:type="spellStart"/>
      <w:r>
        <w:rPr>
          <w:rFonts w:ascii="Times New Roman" w:hAnsi="Times New Roman" w:cs="Times New Roman"/>
          <w:sz w:val="26"/>
        </w:rPr>
        <w:t>рекомендації</w:t>
      </w:r>
      <w:proofErr w:type="spellEnd"/>
      <w:r>
        <w:rPr>
          <w:rFonts w:ascii="Times New Roman" w:hAnsi="Times New Roman" w:cs="Times New Roman"/>
          <w:sz w:val="26"/>
        </w:rPr>
        <w:t xml:space="preserve"> батькам</w:t>
      </w:r>
      <w:r>
        <w:rPr>
          <w:rFonts w:ascii="Times New Roman" w:hAnsi="Times New Roman" w:cs="Times New Roman"/>
          <w:sz w:val="26"/>
          <w:lang w:val="uk-UA"/>
        </w:rPr>
        <w:t>.</w:t>
      </w:r>
      <w:r w:rsidR="00B52F96">
        <w:rPr>
          <w:rFonts w:ascii="Times New Roman" w:hAnsi="Times New Roman" w:cs="Times New Roman"/>
          <w:sz w:val="26"/>
          <w:lang w:val="uk-UA"/>
        </w:rPr>
        <w:t xml:space="preserve"> </w:t>
      </w:r>
    </w:p>
    <w:p w:rsidR="00B52F96" w:rsidRDefault="00B52F96" w:rsidP="00863158">
      <w:pPr>
        <w:pStyle w:val="33"/>
        <w:spacing w:after="0" w:line="240" w:lineRule="auto"/>
        <w:ind w:firstLine="708"/>
        <w:jc w:val="both"/>
        <w:rPr>
          <w:rFonts w:ascii="Times New Roman" w:hAnsi="Times New Roman" w:cs="Times New Roman"/>
          <w:sz w:val="26"/>
          <w:lang w:val="uk-UA"/>
        </w:rPr>
      </w:pPr>
      <w:r>
        <w:rPr>
          <w:rFonts w:ascii="Times New Roman" w:hAnsi="Times New Roman" w:cs="Times New Roman"/>
          <w:sz w:val="26"/>
          <w:lang w:val="uk-UA"/>
        </w:rPr>
        <w:t>У період карантину педагогами проводилась ефективна робота з надання рекомендацій батькам через інтернет ресурси. Створено групи, через які доносилась інформація для батьків про форми освітньої роботи з дітьми, інформація про дотримання карантинних заходів</w:t>
      </w:r>
    </w:p>
    <w:p w:rsidR="00863158" w:rsidRDefault="00863158" w:rsidP="00863158">
      <w:pPr>
        <w:ind w:firstLine="567"/>
        <w:jc w:val="both"/>
        <w:rPr>
          <w:rFonts w:ascii="Times New Roman" w:eastAsia="Times New Roman" w:hAnsi="Times New Roman" w:cs="Times New Roman"/>
          <w:sz w:val="26"/>
          <w:szCs w:val="26"/>
          <w:lang w:val="ru-RU"/>
        </w:rPr>
      </w:pPr>
    </w:p>
    <w:p w:rsidR="00CF19A5" w:rsidRPr="00293EE3" w:rsidRDefault="00CF19A5" w:rsidP="00CF19A5">
      <w:pPr>
        <w:ind w:firstLine="708"/>
        <w:jc w:val="center"/>
        <w:rPr>
          <w:rFonts w:ascii="Times New Roman" w:eastAsia="Times New Roman" w:hAnsi="Times New Roman" w:cs="Times New Roman"/>
          <w:b/>
          <w:sz w:val="26"/>
          <w:szCs w:val="26"/>
        </w:rPr>
      </w:pPr>
      <w:r w:rsidRPr="00293EE3">
        <w:rPr>
          <w:rFonts w:ascii="Times New Roman" w:eastAsia="Times New Roman" w:hAnsi="Times New Roman" w:cs="Times New Roman"/>
          <w:b/>
          <w:sz w:val="26"/>
          <w:szCs w:val="26"/>
        </w:rPr>
        <w:t>Методична робота з педагогічними працівниками</w:t>
      </w:r>
    </w:p>
    <w:p w:rsidR="00CF19A5" w:rsidRPr="00293EE3" w:rsidRDefault="00CF19A5" w:rsidP="00CF19A5">
      <w:pPr>
        <w:ind w:firstLine="540"/>
        <w:jc w:val="both"/>
        <w:rPr>
          <w:rFonts w:ascii="Times New Roman" w:hAnsi="Times New Roman" w:cs="Times New Roman"/>
          <w:sz w:val="26"/>
          <w:szCs w:val="26"/>
        </w:rPr>
      </w:pPr>
      <w:r w:rsidRPr="00293EE3">
        <w:rPr>
          <w:rFonts w:ascii="Times New Roman" w:hAnsi="Times New Roman" w:cs="Times New Roman"/>
          <w:sz w:val="26"/>
          <w:szCs w:val="26"/>
        </w:rPr>
        <w:t>З метою підвищення педагогічної майстерності вихователів, спрямовуючи освітній процес на виконання головних завдань, були сплановані та проведені протягом року різні форми методичної роботи.</w:t>
      </w:r>
    </w:p>
    <w:p w:rsidR="00CF19A5" w:rsidRPr="00293EE3" w:rsidRDefault="00CF19A5" w:rsidP="00CF19A5">
      <w:pPr>
        <w:ind w:firstLine="540"/>
        <w:jc w:val="both"/>
        <w:rPr>
          <w:rFonts w:ascii="Times New Roman" w:hAnsi="Times New Roman" w:cs="Times New Roman"/>
          <w:sz w:val="26"/>
          <w:szCs w:val="26"/>
        </w:rPr>
      </w:pPr>
      <w:r w:rsidRPr="00293EE3">
        <w:rPr>
          <w:rFonts w:ascii="Times New Roman" w:hAnsi="Times New Roman" w:cs="Times New Roman"/>
          <w:sz w:val="26"/>
          <w:szCs w:val="26"/>
        </w:rPr>
        <w:t xml:space="preserve">Проведені </w:t>
      </w:r>
      <w:r w:rsidRPr="00293EE3">
        <w:rPr>
          <w:rFonts w:ascii="Times New Roman" w:hAnsi="Times New Roman" w:cs="Times New Roman"/>
          <w:b/>
          <w:sz w:val="26"/>
          <w:szCs w:val="26"/>
        </w:rPr>
        <w:t>педагогічні ради</w:t>
      </w:r>
      <w:r w:rsidRPr="00293EE3">
        <w:rPr>
          <w:rFonts w:ascii="Times New Roman" w:hAnsi="Times New Roman" w:cs="Times New Roman"/>
          <w:sz w:val="26"/>
          <w:szCs w:val="26"/>
        </w:rPr>
        <w:t xml:space="preserve"> відзначались актуальністю, науковістю, та доцільністю тематики, інноваційним підходам до їх проведення з використанням інтерактивних форм і методів. Тематика педагогічних рад відповідала ключовим завданням на навчальний рік. </w:t>
      </w:r>
    </w:p>
    <w:p w:rsidR="00CF19A5" w:rsidRPr="00293EE3" w:rsidRDefault="00CF19A5" w:rsidP="00CF19A5">
      <w:pPr>
        <w:ind w:firstLine="540"/>
        <w:jc w:val="both"/>
        <w:rPr>
          <w:rFonts w:ascii="Times New Roman" w:hAnsi="Times New Roman" w:cs="Times New Roman"/>
          <w:sz w:val="26"/>
          <w:szCs w:val="26"/>
        </w:rPr>
      </w:pPr>
      <w:r w:rsidRPr="00293EE3">
        <w:rPr>
          <w:rFonts w:ascii="Times New Roman" w:hAnsi="Times New Roman" w:cs="Times New Roman"/>
          <w:sz w:val="26"/>
          <w:szCs w:val="26"/>
        </w:rPr>
        <w:t xml:space="preserve">Важливою формою підвищення рівня педагогічної майстерності педагогів була участь у проведенні таких методичних заходів, як: </w:t>
      </w:r>
    </w:p>
    <w:p w:rsidR="00CF19A5" w:rsidRPr="00293EE3" w:rsidRDefault="00CF19A5" w:rsidP="00CF19A5">
      <w:pPr>
        <w:pStyle w:val="af0"/>
        <w:numPr>
          <w:ilvl w:val="0"/>
          <w:numId w:val="16"/>
        </w:numPr>
        <w:ind w:left="0" w:firstLine="540"/>
        <w:jc w:val="both"/>
        <w:rPr>
          <w:sz w:val="26"/>
          <w:szCs w:val="26"/>
          <w:lang w:val="uk-UA"/>
        </w:rPr>
      </w:pPr>
      <w:r>
        <w:rPr>
          <w:b/>
          <w:sz w:val="26"/>
          <w:szCs w:val="26"/>
          <w:shd w:val="clear" w:color="auto" w:fill="FFFFFF"/>
          <w:lang w:val="uk-UA" w:eastAsia="en-US"/>
        </w:rPr>
        <w:t>і</w:t>
      </w:r>
      <w:r w:rsidRPr="00293EE3">
        <w:rPr>
          <w:b/>
          <w:sz w:val="26"/>
          <w:szCs w:val="26"/>
          <w:shd w:val="clear" w:color="auto" w:fill="FFFFFF"/>
          <w:lang w:val="uk-UA" w:eastAsia="en-US"/>
        </w:rPr>
        <w:t>нтерактивна ділова гра</w:t>
      </w:r>
      <w:r w:rsidRPr="00293EE3">
        <w:rPr>
          <w:b/>
          <w:sz w:val="26"/>
          <w:szCs w:val="26"/>
          <w:lang w:val="uk-UA"/>
        </w:rPr>
        <w:t xml:space="preserve"> «</w:t>
      </w:r>
      <w:r w:rsidRPr="00293EE3">
        <w:rPr>
          <w:sz w:val="26"/>
          <w:szCs w:val="26"/>
          <w:shd w:val="clear" w:color="auto" w:fill="FFFFFF"/>
          <w:lang w:val="uk-UA" w:eastAsia="en-US"/>
        </w:rPr>
        <w:t>Роль педагогів та помічників вихователів в поліпшенні роботи закладу дошкільної освіти</w:t>
      </w:r>
      <w:r w:rsidRPr="00293EE3">
        <w:rPr>
          <w:b/>
          <w:sz w:val="26"/>
          <w:szCs w:val="26"/>
          <w:lang w:val="uk-UA"/>
        </w:rPr>
        <w:t>»</w:t>
      </w:r>
      <w:r w:rsidRPr="00293EE3">
        <w:rPr>
          <w:sz w:val="26"/>
          <w:szCs w:val="26"/>
          <w:lang w:val="uk-UA"/>
        </w:rPr>
        <w:t xml:space="preserve"> (вересень 2020, керівник – </w:t>
      </w:r>
      <w:r w:rsidRPr="00293EE3">
        <w:rPr>
          <w:sz w:val="26"/>
          <w:szCs w:val="26"/>
          <w:shd w:val="clear" w:color="auto" w:fill="FFFFFF"/>
          <w:lang w:val="uk-UA" w:eastAsia="en-US"/>
        </w:rPr>
        <w:t xml:space="preserve">директор </w:t>
      </w:r>
      <w:proofErr w:type="spellStart"/>
      <w:r w:rsidRPr="00293EE3">
        <w:rPr>
          <w:sz w:val="26"/>
          <w:szCs w:val="26"/>
          <w:shd w:val="clear" w:color="auto" w:fill="FFFFFF"/>
          <w:lang w:val="uk-UA" w:eastAsia="en-US"/>
        </w:rPr>
        <w:t>Оліярник</w:t>
      </w:r>
      <w:proofErr w:type="spellEnd"/>
      <w:r w:rsidRPr="00293EE3">
        <w:rPr>
          <w:sz w:val="26"/>
          <w:szCs w:val="26"/>
          <w:shd w:val="clear" w:color="auto" w:fill="FFFFFF"/>
          <w:lang w:val="uk-UA" w:eastAsia="en-US"/>
        </w:rPr>
        <w:t xml:space="preserve"> М. Б.</w:t>
      </w:r>
      <w:r w:rsidRPr="00293EE3">
        <w:rPr>
          <w:sz w:val="26"/>
          <w:szCs w:val="26"/>
          <w:lang w:val="uk-UA"/>
        </w:rPr>
        <w:t>) с</w:t>
      </w:r>
      <w:r w:rsidRPr="00293EE3">
        <w:rPr>
          <w:sz w:val="26"/>
          <w:szCs w:val="26"/>
          <w:shd w:val="clear" w:color="auto" w:fill="FFFFFF"/>
          <w:lang w:val="uk-UA" w:eastAsia="en-US"/>
        </w:rPr>
        <w:t>понукав учасників генерувати ідеї щодо поліпшення роботи закладу дошкільної освіти</w:t>
      </w:r>
      <w:r w:rsidRPr="00293EE3">
        <w:rPr>
          <w:sz w:val="26"/>
          <w:szCs w:val="26"/>
          <w:lang w:val="uk-UA"/>
        </w:rPr>
        <w:t>;</w:t>
      </w:r>
    </w:p>
    <w:p w:rsidR="00CF19A5" w:rsidRPr="00293EE3" w:rsidRDefault="00CF19A5" w:rsidP="00CF19A5">
      <w:pPr>
        <w:ind w:left="60"/>
        <w:jc w:val="both"/>
        <w:rPr>
          <w:rFonts w:ascii="Times New Roman" w:eastAsia="Times New Roman" w:hAnsi="Times New Roman" w:cs="Times New Roman"/>
          <w:bCs/>
          <w:sz w:val="26"/>
          <w:szCs w:val="26"/>
          <w:bdr w:val="none" w:sz="0" w:space="0" w:color="auto" w:frame="1"/>
        </w:rPr>
      </w:pPr>
      <w:r w:rsidRPr="00420348">
        <w:rPr>
          <w:rFonts w:ascii="Times New Roman" w:hAnsi="Times New Roman" w:cs="Times New Roman"/>
          <w:b/>
          <w:color w:val="FF0000"/>
          <w:sz w:val="26"/>
          <w:szCs w:val="26"/>
        </w:rPr>
        <w:tab/>
      </w:r>
      <w:r w:rsidRPr="00293EE3">
        <w:rPr>
          <w:rFonts w:ascii="Times New Roman" w:hAnsi="Times New Roman" w:cs="Times New Roman"/>
          <w:b/>
          <w:sz w:val="26"/>
          <w:szCs w:val="26"/>
        </w:rPr>
        <w:t xml:space="preserve">- семінар-практикум </w:t>
      </w:r>
      <w:r w:rsidRPr="00293EE3">
        <w:rPr>
          <w:b/>
          <w:sz w:val="26"/>
          <w:szCs w:val="26"/>
        </w:rPr>
        <w:t>«</w:t>
      </w:r>
      <w:r w:rsidRPr="00293EE3">
        <w:rPr>
          <w:rFonts w:ascii="Times New Roman" w:hAnsi="Times New Roman" w:cs="Times New Roman"/>
          <w:sz w:val="26"/>
          <w:szCs w:val="26"/>
        </w:rPr>
        <w:t>Ранній вік: про головне!</w:t>
      </w:r>
      <w:r w:rsidRPr="00293EE3">
        <w:rPr>
          <w:b/>
          <w:sz w:val="26"/>
          <w:szCs w:val="26"/>
        </w:rPr>
        <w:t xml:space="preserve">» </w:t>
      </w:r>
      <w:r w:rsidRPr="00293EE3">
        <w:rPr>
          <w:rFonts w:ascii="Times New Roman" w:hAnsi="Times New Roman" w:cs="Times New Roman"/>
          <w:sz w:val="26"/>
          <w:szCs w:val="26"/>
        </w:rPr>
        <w:t xml:space="preserve">(листопад 2020, керівник – вихователі </w:t>
      </w:r>
      <w:proofErr w:type="spellStart"/>
      <w:r w:rsidRPr="00293EE3">
        <w:rPr>
          <w:rFonts w:ascii="Times New Roman" w:hAnsi="Times New Roman" w:cs="Times New Roman"/>
          <w:sz w:val="26"/>
          <w:szCs w:val="26"/>
        </w:rPr>
        <w:t>Загренюк</w:t>
      </w:r>
      <w:proofErr w:type="spellEnd"/>
      <w:r w:rsidRPr="00293EE3">
        <w:rPr>
          <w:rFonts w:ascii="Times New Roman" w:hAnsi="Times New Roman" w:cs="Times New Roman"/>
          <w:sz w:val="26"/>
          <w:szCs w:val="26"/>
        </w:rPr>
        <w:t xml:space="preserve"> Г. Г., </w:t>
      </w:r>
      <w:proofErr w:type="spellStart"/>
      <w:r w:rsidRPr="00293EE3">
        <w:rPr>
          <w:rFonts w:ascii="Times New Roman" w:hAnsi="Times New Roman" w:cs="Times New Roman"/>
          <w:sz w:val="26"/>
          <w:szCs w:val="26"/>
        </w:rPr>
        <w:t>Дем</w:t>
      </w:r>
      <w:r w:rsidRPr="00293EE3">
        <w:rPr>
          <w:rFonts w:ascii="Century Gothic" w:hAnsi="Century Gothic" w:cs="Times New Roman"/>
          <w:sz w:val="26"/>
          <w:szCs w:val="26"/>
        </w:rPr>
        <w:t>’</w:t>
      </w:r>
      <w:r w:rsidRPr="00293EE3">
        <w:rPr>
          <w:rFonts w:ascii="Times New Roman" w:hAnsi="Times New Roman" w:cs="Times New Roman"/>
          <w:sz w:val="26"/>
          <w:szCs w:val="26"/>
        </w:rPr>
        <w:t>яник</w:t>
      </w:r>
      <w:proofErr w:type="spellEnd"/>
      <w:r w:rsidRPr="00293EE3">
        <w:rPr>
          <w:rFonts w:ascii="Times New Roman" w:hAnsi="Times New Roman" w:cs="Times New Roman"/>
          <w:sz w:val="26"/>
          <w:szCs w:val="26"/>
        </w:rPr>
        <w:t xml:space="preserve"> Л. О.)</w:t>
      </w:r>
      <w:r w:rsidRPr="00293EE3">
        <w:rPr>
          <w:sz w:val="26"/>
          <w:szCs w:val="26"/>
        </w:rPr>
        <w:t xml:space="preserve"> </w:t>
      </w:r>
      <w:r w:rsidRPr="00293EE3">
        <w:rPr>
          <w:rFonts w:ascii="Times New Roman" w:hAnsi="Times New Roman" w:cs="Times New Roman"/>
          <w:sz w:val="26"/>
          <w:szCs w:val="26"/>
        </w:rPr>
        <w:t>актуалізував та систематизував знання педагогів з питання розвитку дітей раннього віку; розвивав мислення вихователів, творчу уяву, вміння аналізувати і робити висновки, відстоювати свою точку зору</w:t>
      </w:r>
      <w:r w:rsidRPr="00293EE3">
        <w:rPr>
          <w:rFonts w:ascii="Times New Roman" w:eastAsia="Times New Roman" w:hAnsi="Times New Roman" w:cs="Times New Roman"/>
          <w:bCs/>
          <w:sz w:val="26"/>
          <w:szCs w:val="26"/>
          <w:bdr w:val="none" w:sz="0" w:space="0" w:color="auto" w:frame="1"/>
        </w:rPr>
        <w:t>;</w:t>
      </w:r>
    </w:p>
    <w:p w:rsidR="00CF19A5" w:rsidRPr="001E50DA" w:rsidRDefault="00CF19A5" w:rsidP="00CF19A5">
      <w:pPr>
        <w:pStyle w:val="af0"/>
        <w:numPr>
          <w:ilvl w:val="0"/>
          <w:numId w:val="16"/>
        </w:numPr>
        <w:ind w:left="0" w:firstLine="540"/>
        <w:jc w:val="both"/>
        <w:rPr>
          <w:sz w:val="26"/>
          <w:szCs w:val="26"/>
          <w:lang w:val="uk-UA"/>
        </w:rPr>
      </w:pPr>
      <w:r w:rsidRPr="001E50DA">
        <w:rPr>
          <w:b/>
          <w:sz w:val="26"/>
          <w:szCs w:val="26"/>
          <w:lang w:val="uk-UA"/>
        </w:rPr>
        <w:lastRenderedPageBreak/>
        <w:t>майстер-клас «</w:t>
      </w:r>
      <w:r w:rsidRPr="001E50DA">
        <w:rPr>
          <w:sz w:val="26"/>
          <w:szCs w:val="26"/>
          <w:lang w:val="uk-UA"/>
        </w:rPr>
        <w:t>Дидактичні математичні ігри</w:t>
      </w:r>
      <w:r w:rsidRPr="001E50DA">
        <w:rPr>
          <w:b/>
          <w:sz w:val="26"/>
          <w:szCs w:val="26"/>
          <w:lang w:val="uk-UA"/>
        </w:rPr>
        <w:t>»</w:t>
      </w:r>
      <w:r w:rsidRPr="001E50DA">
        <w:rPr>
          <w:sz w:val="26"/>
          <w:szCs w:val="26"/>
          <w:lang w:val="uk-UA"/>
        </w:rPr>
        <w:t xml:space="preserve"> (листопад, 2020, керівник – Чемерис Г. П., вихователь, педагогічне звання «вихователь-методист») сприяв підвищенню інтересу педагогів до пошуку цікавих методів і прийомів в роботі з</w:t>
      </w:r>
      <w:r w:rsidRPr="001E50DA">
        <w:rPr>
          <w:sz w:val="26"/>
          <w:szCs w:val="26"/>
        </w:rPr>
        <w:t> </w:t>
      </w:r>
      <w:r w:rsidRPr="001E50DA">
        <w:rPr>
          <w:bCs/>
          <w:sz w:val="26"/>
          <w:szCs w:val="26"/>
          <w:lang w:val="uk-UA"/>
        </w:rPr>
        <w:t xml:space="preserve">дітьми з розвитку математичних уявлень, </w:t>
      </w:r>
      <w:r w:rsidRPr="001E50DA">
        <w:rPr>
          <w:sz w:val="26"/>
          <w:szCs w:val="26"/>
          <w:lang w:val="uk-UA"/>
        </w:rPr>
        <w:t>підвищив рівень професіоналізму</w:t>
      </w:r>
      <w:r w:rsidRPr="001E50DA">
        <w:rPr>
          <w:sz w:val="26"/>
          <w:szCs w:val="26"/>
        </w:rPr>
        <w:t> </w:t>
      </w:r>
      <w:r w:rsidRPr="001E50DA">
        <w:rPr>
          <w:bCs/>
          <w:sz w:val="26"/>
          <w:szCs w:val="26"/>
          <w:lang w:val="uk-UA"/>
        </w:rPr>
        <w:t>вихователів.</w:t>
      </w:r>
    </w:p>
    <w:p w:rsidR="00CF19A5" w:rsidRPr="00D17155" w:rsidRDefault="00CF19A5" w:rsidP="00CF19A5">
      <w:pPr>
        <w:pStyle w:val="af0"/>
        <w:ind w:left="0"/>
        <w:jc w:val="both"/>
        <w:rPr>
          <w:sz w:val="26"/>
          <w:szCs w:val="26"/>
          <w:lang w:val="uk-UA"/>
        </w:rPr>
      </w:pPr>
      <w:r w:rsidRPr="00420348">
        <w:rPr>
          <w:color w:val="FF0000"/>
          <w:sz w:val="26"/>
          <w:szCs w:val="26"/>
          <w:lang w:val="uk-UA"/>
        </w:rPr>
        <w:tab/>
      </w:r>
      <w:r w:rsidRPr="00D17155">
        <w:rPr>
          <w:sz w:val="26"/>
          <w:szCs w:val="26"/>
          <w:lang w:val="uk-UA"/>
        </w:rPr>
        <w:t xml:space="preserve">Ефективною формою методичної роботи стало проведення колективних переглядів різних видів діяльності дітей. Протягом 2020-2021 н. р. на належному методичному рівні були проведені:  </w:t>
      </w:r>
    </w:p>
    <w:p w:rsidR="00CF19A5" w:rsidRPr="00D17155" w:rsidRDefault="00CF19A5" w:rsidP="00CF19A5">
      <w:pPr>
        <w:widowControl/>
        <w:numPr>
          <w:ilvl w:val="0"/>
          <w:numId w:val="15"/>
        </w:numPr>
        <w:tabs>
          <w:tab w:val="clear" w:pos="1391"/>
          <w:tab w:val="num" w:pos="900"/>
        </w:tabs>
        <w:ind w:left="0" w:firstLine="540"/>
        <w:jc w:val="both"/>
        <w:rPr>
          <w:rFonts w:ascii="Times New Roman" w:hAnsi="Times New Roman" w:cs="Times New Roman"/>
          <w:sz w:val="26"/>
          <w:szCs w:val="26"/>
        </w:rPr>
      </w:pPr>
      <w:r w:rsidRPr="00D17155">
        <w:rPr>
          <w:rFonts w:ascii="Times New Roman" w:hAnsi="Times New Roman" w:cs="Times New Roman"/>
          <w:sz w:val="26"/>
          <w:szCs w:val="26"/>
        </w:rPr>
        <w:t xml:space="preserve">інтегроване заняття із розвитку мовлення, ознайомлення з соціумом та театральної діяльності «Лялькова вистава за творами В. О. Сухомлинського «Лісові друзі»» (вихователь </w:t>
      </w:r>
      <w:proofErr w:type="spellStart"/>
      <w:r w:rsidRPr="00D17155">
        <w:rPr>
          <w:rFonts w:ascii="Times New Roman" w:hAnsi="Times New Roman" w:cs="Times New Roman"/>
          <w:sz w:val="26"/>
          <w:szCs w:val="26"/>
        </w:rPr>
        <w:t>Гудова</w:t>
      </w:r>
      <w:proofErr w:type="spellEnd"/>
      <w:r w:rsidRPr="00D17155">
        <w:rPr>
          <w:rFonts w:ascii="Times New Roman" w:hAnsi="Times New Roman" w:cs="Times New Roman"/>
          <w:sz w:val="26"/>
          <w:szCs w:val="26"/>
        </w:rPr>
        <w:t xml:space="preserve"> Х. І.);</w:t>
      </w:r>
    </w:p>
    <w:p w:rsidR="00CF19A5" w:rsidRPr="00D17155" w:rsidRDefault="00CF19A5" w:rsidP="00CF19A5">
      <w:pPr>
        <w:widowControl/>
        <w:numPr>
          <w:ilvl w:val="0"/>
          <w:numId w:val="15"/>
        </w:numPr>
        <w:tabs>
          <w:tab w:val="clear" w:pos="1391"/>
          <w:tab w:val="num" w:pos="900"/>
        </w:tabs>
        <w:ind w:left="0" w:firstLine="540"/>
        <w:jc w:val="both"/>
        <w:rPr>
          <w:rFonts w:ascii="Times New Roman" w:hAnsi="Times New Roman" w:cs="Times New Roman"/>
          <w:sz w:val="26"/>
          <w:szCs w:val="26"/>
        </w:rPr>
      </w:pPr>
      <w:r w:rsidRPr="00D17155">
        <w:rPr>
          <w:rFonts w:ascii="Times New Roman" w:hAnsi="Times New Roman" w:cs="Times New Roman"/>
          <w:sz w:val="26"/>
          <w:szCs w:val="26"/>
        </w:rPr>
        <w:t xml:space="preserve">інтегроване заняття із розвитку мовлення та ознайомлення з соціумом «Моя дружна родина» (вихователь </w:t>
      </w:r>
      <w:proofErr w:type="spellStart"/>
      <w:r w:rsidRPr="00D17155">
        <w:rPr>
          <w:rFonts w:ascii="Times New Roman" w:hAnsi="Times New Roman" w:cs="Times New Roman"/>
          <w:sz w:val="26"/>
          <w:szCs w:val="26"/>
        </w:rPr>
        <w:t>Сможаник</w:t>
      </w:r>
      <w:proofErr w:type="spellEnd"/>
      <w:r w:rsidRPr="00D17155">
        <w:rPr>
          <w:rFonts w:ascii="Times New Roman" w:hAnsi="Times New Roman" w:cs="Times New Roman"/>
          <w:sz w:val="26"/>
          <w:szCs w:val="26"/>
        </w:rPr>
        <w:t xml:space="preserve"> Г. В.);</w:t>
      </w:r>
    </w:p>
    <w:p w:rsidR="00CF19A5" w:rsidRPr="00D17155" w:rsidRDefault="00CF19A5" w:rsidP="00CF19A5">
      <w:pPr>
        <w:widowControl/>
        <w:numPr>
          <w:ilvl w:val="0"/>
          <w:numId w:val="15"/>
        </w:numPr>
        <w:tabs>
          <w:tab w:val="clear" w:pos="1391"/>
          <w:tab w:val="num" w:pos="900"/>
        </w:tabs>
        <w:ind w:left="0" w:firstLine="540"/>
        <w:jc w:val="both"/>
        <w:rPr>
          <w:rFonts w:ascii="Times New Roman" w:hAnsi="Times New Roman" w:cs="Times New Roman"/>
          <w:sz w:val="26"/>
          <w:szCs w:val="26"/>
        </w:rPr>
      </w:pPr>
      <w:r w:rsidRPr="00D17155">
        <w:rPr>
          <w:rFonts w:ascii="Times New Roman" w:hAnsi="Times New Roman" w:cs="Times New Roman"/>
          <w:sz w:val="26"/>
          <w:szCs w:val="26"/>
        </w:rPr>
        <w:t xml:space="preserve">заняття з музичного виховання «Осінні мелодії» (музичний керівник </w:t>
      </w:r>
      <w:proofErr w:type="spellStart"/>
      <w:r w:rsidRPr="00D17155">
        <w:rPr>
          <w:rFonts w:ascii="Times New Roman" w:hAnsi="Times New Roman" w:cs="Times New Roman"/>
          <w:sz w:val="26"/>
          <w:szCs w:val="26"/>
        </w:rPr>
        <w:t>Оліярник</w:t>
      </w:r>
      <w:proofErr w:type="spellEnd"/>
      <w:r w:rsidRPr="00D17155">
        <w:rPr>
          <w:rFonts w:ascii="Times New Roman" w:hAnsi="Times New Roman" w:cs="Times New Roman"/>
          <w:sz w:val="26"/>
          <w:szCs w:val="26"/>
        </w:rPr>
        <w:t xml:space="preserve"> М. Б.);</w:t>
      </w:r>
    </w:p>
    <w:p w:rsidR="00CF19A5" w:rsidRPr="00D17155" w:rsidRDefault="00CF19A5" w:rsidP="00CF19A5">
      <w:pPr>
        <w:widowControl/>
        <w:numPr>
          <w:ilvl w:val="0"/>
          <w:numId w:val="15"/>
        </w:numPr>
        <w:tabs>
          <w:tab w:val="clear" w:pos="1391"/>
          <w:tab w:val="num" w:pos="900"/>
        </w:tabs>
        <w:ind w:left="0" w:firstLine="540"/>
        <w:jc w:val="both"/>
        <w:rPr>
          <w:rFonts w:ascii="Times New Roman" w:hAnsi="Times New Roman" w:cs="Times New Roman"/>
          <w:sz w:val="26"/>
          <w:szCs w:val="26"/>
        </w:rPr>
      </w:pPr>
      <w:r w:rsidRPr="00D17155">
        <w:rPr>
          <w:rFonts w:ascii="Times New Roman" w:hAnsi="Times New Roman" w:cs="Times New Roman"/>
          <w:sz w:val="26"/>
          <w:szCs w:val="26"/>
        </w:rPr>
        <w:t xml:space="preserve">інтегроване заняття з </w:t>
      </w:r>
      <w:proofErr w:type="spellStart"/>
      <w:r w:rsidRPr="00D17155">
        <w:rPr>
          <w:rFonts w:ascii="Times New Roman" w:hAnsi="Times New Roman" w:cs="Times New Roman"/>
          <w:sz w:val="26"/>
          <w:szCs w:val="26"/>
        </w:rPr>
        <w:t>сенсорики</w:t>
      </w:r>
      <w:proofErr w:type="spellEnd"/>
      <w:r w:rsidRPr="00D17155">
        <w:rPr>
          <w:rFonts w:ascii="Times New Roman" w:hAnsi="Times New Roman" w:cs="Times New Roman"/>
          <w:sz w:val="26"/>
          <w:szCs w:val="26"/>
        </w:rPr>
        <w:t xml:space="preserve"> та валеології «Подорож у королівство води» Закріплення геометричних фігур та основних кольорів. Властивості води. особиста гігієна» (вихователі </w:t>
      </w:r>
      <w:proofErr w:type="spellStart"/>
      <w:r w:rsidRPr="00D17155">
        <w:rPr>
          <w:rFonts w:ascii="Times New Roman" w:hAnsi="Times New Roman" w:cs="Times New Roman"/>
          <w:sz w:val="26"/>
          <w:szCs w:val="26"/>
        </w:rPr>
        <w:t>Загренюк</w:t>
      </w:r>
      <w:proofErr w:type="spellEnd"/>
      <w:r w:rsidRPr="00D17155">
        <w:rPr>
          <w:rFonts w:ascii="Times New Roman" w:hAnsi="Times New Roman" w:cs="Times New Roman"/>
          <w:sz w:val="26"/>
          <w:szCs w:val="26"/>
        </w:rPr>
        <w:t xml:space="preserve"> Г. Г., </w:t>
      </w:r>
      <w:proofErr w:type="spellStart"/>
      <w:r w:rsidRPr="00D17155">
        <w:rPr>
          <w:rFonts w:ascii="Times New Roman" w:hAnsi="Times New Roman" w:cs="Times New Roman"/>
          <w:sz w:val="26"/>
          <w:szCs w:val="26"/>
        </w:rPr>
        <w:t>Дем</w:t>
      </w:r>
      <w:r w:rsidRPr="00D17155">
        <w:rPr>
          <w:rFonts w:ascii="Century Gothic" w:hAnsi="Century Gothic" w:cs="Times New Roman"/>
          <w:sz w:val="26"/>
          <w:szCs w:val="26"/>
        </w:rPr>
        <w:t>’</w:t>
      </w:r>
      <w:r w:rsidRPr="00D17155">
        <w:rPr>
          <w:rFonts w:ascii="Times New Roman" w:hAnsi="Times New Roman" w:cs="Times New Roman"/>
          <w:sz w:val="26"/>
          <w:szCs w:val="26"/>
        </w:rPr>
        <w:t>яник</w:t>
      </w:r>
      <w:proofErr w:type="spellEnd"/>
      <w:r w:rsidRPr="00D17155">
        <w:rPr>
          <w:rFonts w:ascii="Times New Roman" w:hAnsi="Times New Roman" w:cs="Times New Roman"/>
          <w:sz w:val="26"/>
          <w:szCs w:val="26"/>
        </w:rPr>
        <w:t xml:space="preserve"> Л. О.);</w:t>
      </w:r>
    </w:p>
    <w:p w:rsidR="00CF19A5" w:rsidRPr="00D17155" w:rsidRDefault="00CF19A5" w:rsidP="00CF19A5">
      <w:pPr>
        <w:widowControl/>
        <w:numPr>
          <w:ilvl w:val="0"/>
          <w:numId w:val="15"/>
        </w:numPr>
        <w:tabs>
          <w:tab w:val="clear" w:pos="1391"/>
          <w:tab w:val="num" w:pos="900"/>
        </w:tabs>
        <w:ind w:left="0" w:firstLine="540"/>
        <w:jc w:val="both"/>
        <w:rPr>
          <w:rFonts w:ascii="Times New Roman" w:hAnsi="Times New Roman" w:cs="Times New Roman"/>
          <w:sz w:val="26"/>
          <w:szCs w:val="26"/>
        </w:rPr>
      </w:pPr>
      <w:r w:rsidRPr="00D17155">
        <w:rPr>
          <w:rFonts w:ascii="Times New Roman" w:hAnsi="Times New Roman" w:cs="Times New Roman"/>
          <w:sz w:val="26"/>
          <w:szCs w:val="26"/>
        </w:rPr>
        <w:t>заняття із морального виховання «У садочку друзів маю, з ними завжди гарно граю» (вихователь Шеремет Г. Р.)</w:t>
      </w:r>
    </w:p>
    <w:p w:rsidR="00CF19A5" w:rsidRPr="00D17155" w:rsidRDefault="00CF19A5" w:rsidP="00CF19A5">
      <w:pPr>
        <w:widowControl/>
        <w:numPr>
          <w:ilvl w:val="0"/>
          <w:numId w:val="15"/>
        </w:numPr>
        <w:tabs>
          <w:tab w:val="clear" w:pos="1391"/>
          <w:tab w:val="num" w:pos="900"/>
        </w:tabs>
        <w:ind w:left="0" w:firstLine="540"/>
        <w:jc w:val="both"/>
        <w:rPr>
          <w:rFonts w:ascii="Times New Roman" w:hAnsi="Times New Roman" w:cs="Times New Roman"/>
          <w:sz w:val="26"/>
          <w:szCs w:val="26"/>
        </w:rPr>
      </w:pPr>
      <w:r w:rsidRPr="00D17155">
        <w:rPr>
          <w:rFonts w:ascii="Times New Roman" w:hAnsi="Times New Roman" w:cs="Times New Roman"/>
          <w:sz w:val="26"/>
          <w:szCs w:val="26"/>
        </w:rPr>
        <w:t xml:space="preserve">розвага «Осінь на пташиному дворі» (музичний керівник </w:t>
      </w:r>
      <w:proofErr w:type="spellStart"/>
      <w:r w:rsidRPr="00D17155">
        <w:rPr>
          <w:rFonts w:ascii="Times New Roman" w:hAnsi="Times New Roman" w:cs="Times New Roman"/>
          <w:sz w:val="26"/>
          <w:szCs w:val="26"/>
        </w:rPr>
        <w:t>Оліярник</w:t>
      </w:r>
      <w:proofErr w:type="spellEnd"/>
      <w:r w:rsidRPr="00D17155">
        <w:rPr>
          <w:rFonts w:ascii="Times New Roman" w:hAnsi="Times New Roman" w:cs="Times New Roman"/>
          <w:sz w:val="26"/>
          <w:szCs w:val="26"/>
        </w:rPr>
        <w:t xml:space="preserve"> М. Б.);</w:t>
      </w:r>
    </w:p>
    <w:p w:rsidR="00CF19A5" w:rsidRPr="00D17155" w:rsidRDefault="00CF19A5" w:rsidP="00CF19A5">
      <w:pPr>
        <w:widowControl/>
        <w:numPr>
          <w:ilvl w:val="0"/>
          <w:numId w:val="15"/>
        </w:numPr>
        <w:tabs>
          <w:tab w:val="clear" w:pos="1391"/>
          <w:tab w:val="num" w:pos="900"/>
        </w:tabs>
        <w:ind w:left="0" w:firstLine="540"/>
        <w:jc w:val="both"/>
        <w:rPr>
          <w:rFonts w:ascii="Times New Roman" w:hAnsi="Times New Roman" w:cs="Times New Roman"/>
          <w:sz w:val="26"/>
          <w:szCs w:val="26"/>
        </w:rPr>
      </w:pPr>
      <w:r w:rsidRPr="00D17155">
        <w:rPr>
          <w:rFonts w:ascii="Times New Roman" w:hAnsi="Times New Roman" w:cs="Times New Roman"/>
          <w:sz w:val="26"/>
          <w:szCs w:val="26"/>
        </w:rPr>
        <w:t xml:space="preserve">музичне свято «Свято новорічне» (музичний керівник </w:t>
      </w:r>
      <w:proofErr w:type="spellStart"/>
      <w:r w:rsidRPr="00D17155">
        <w:rPr>
          <w:rFonts w:ascii="Times New Roman" w:hAnsi="Times New Roman" w:cs="Times New Roman"/>
          <w:sz w:val="26"/>
          <w:szCs w:val="26"/>
        </w:rPr>
        <w:t>Кузьмів</w:t>
      </w:r>
      <w:proofErr w:type="spellEnd"/>
      <w:r w:rsidRPr="00D17155">
        <w:rPr>
          <w:rFonts w:ascii="Times New Roman" w:hAnsi="Times New Roman" w:cs="Times New Roman"/>
          <w:sz w:val="26"/>
          <w:szCs w:val="26"/>
        </w:rPr>
        <w:t xml:space="preserve"> М. Й.);</w:t>
      </w:r>
    </w:p>
    <w:p w:rsidR="00CF19A5" w:rsidRPr="00D17155" w:rsidRDefault="00CF19A5" w:rsidP="00CF19A5">
      <w:pPr>
        <w:widowControl/>
        <w:numPr>
          <w:ilvl w:val="0"/>
          <w:numId w:val="15"/>
        </w:numPr>
        <w:tabs>
          <w:tab w:val="clear" w:pos="1391"/>
          <w:tab w:val="num" w:pos="900"/>
        </w:tabs>
        <w:ind w:left="0" w:firstLine="540"/>
        <w:jc w:val="both"/>
        <w:rPr>
          <w:rFonts w:ascii="Times New Roman" w:hAnsi="Times New Roman" w:cs="Times New Roman"/>
          <w:sz w:val="26"/>
          <w:szCs w:val="26"/>
        </w:rPr>
      </w:pPr>
      <w:r w:rsidRPr="00D17155">
        <w:rPr>
          <w:rFonts w:ascii="Times New Roman" w:hAnsi="Times New Roman" w:cs="Times New Roman"/>
          <w:sz w:val="26"/>
          <w:szCs w:val="26"/>
        </w:rPr>
        <w:t>музичне свято «Українські вечорниці» (музичний керівник Римар Н. Є.)4</w:t>
      </w:r>
    </w:p>
    <w:p w:rsidR="00CF19A5" w:rsidRPr="00D17155" w:rsidRDefault="00CF19A5" w:rsidP="00CF19A5">
      <w:pPr>
        <w:widowControl/>
        <w:numPr>
          <w:ilvl w:val="0"/>
          <w:numId w:val="15"/>
        </w:numPr>
        <w:tabs>
          <w:tab w:val="clear" w:pos="1391"/>
          <w:tab w:val="num" w:pos="900"/>
        </w:tabs>
        <w:ind w:left="0" w:firstLine="540"/>
        <w:jc w:val="both"/>
        <w:rPr>
          <w:rFonts w:ascii="Times New Roman" w:hAnsi="Times New Roman" w:cs="Times New Roman"/>
          <w:sz w:val="26"/>
          <w:szCs w:val="26"/>
        </w:rPr>
      </w:pPr>
      <w:r w:rsidRPr="00D17155">
        <w:rPr>
          <w:rFonts w:ascii="Times New Roman" w:hAnsi="Times New Roman" w:cs="Times New Roman"/>
          <w:sz w:val="26"/>
          <w:szCs w:val="26"/>
        </w:rPr>
        <w:t xml:space="preserve">розвага «День дошкільника» (музичні керівники </w:t>
      </w:r>
      <w:proofErr w:type="spellStart"/>
      <w:r w:rsidRPr="00D17155">
        <w:rPr>
          <w:rFonts w:ascii="Times New Roman" w:hAnsi="Times New Roman" w:cs="Times New Roman"/>
          <w:sz w:val="26"/>
          <w:szCs w:val="26"/>
        </w:rPr>
        <w:t>Кузьмів</w:t>
      </w:r>
      <w:proofErr w:type="spellEnd"/>
      <w:r w:rsidRPr="00D17155">
        <w:rPr>
          <w:rFonts w:ascii="Times New Roman" w:hAnsi="Times New Roman" w:cs="Times New Roman"/>
          <w:sz w:val="26"/>
          <w:szCs w:val="26"/>
        </w:rPr>
        <w:t xml:space="preserve"> М. Й., Римар Н. Є.);</w:t>
      </w:r>
    </w:p>
    <w:p w:rsidR="00CF19A5" w:rsidRPr="00D17155" w:rsidRDefault="00CF19A5" w:rsidP="00CF19A5">
      <w:pPr>
        <w:widowControl/>
        <w:numPr>
          <w:ilvl w:val="0"/>
          <w:numId w:val="15"/>
        </w:numPr>
        <w:tabs>
          <w:tab w:val="clear" w:pos="1391"/>
          <w:tab w:val="num" w:pos="900"/>
        </w:tabs>
        <w:ind w:left="0" w:firstLine="540"/>
        <w:jc w:val="both"/>
        <w:rPr>
          <w:rFonts w:ascii="Times New Roman" w:hAnsi="Times New Roman" w:cs="Times New Roman"/>
          <w:sz w:val="26"/>
          <w:szCs w:val="26"/>
        </w:rPr>
      </w:pPr>
      <w:r w:rsidRPr="00D17155">
        <w:rPr>
          <w:rFonts w:ascii="Times New Roman" w:hAnsi="Times New Roman" w:cs="Times New Roman"/>
          <w:sz w:val="26"/>
          <w:szCs w:val="26"/>
        </w:rPr>
        <w:t xml:space="preserve">розвага «Свято Миколая» (музичний керівник </w:t>
      </w:r>
      <w:proofErr w:type="spellStart"/>
      <w:r w:rsidRPr="00D17155">
        <w:rPr>
          <w:rFonts w:ascii="Times New Roman" w:hAnsi="Times New Roman" w:cs="Times New Roman"/>
          <w:sz w:val="26"/>
          <w:szCs w:val="26"/>
        </w:rPr>
        <w:t>Кузьмів</w:t>
      </w:r>
      <w:proofErr w:type="spellEnd"/>
      <w:r w:rsidRPr="00D17155">
        <w:rPr>
          <w:rFonts w:ascii="Times New Roman" w:hAnsi="Times New Roman" w:cs="Times New Roman"/>
          <w:sz w:val="26"/>
          <w:szCs w:val="26"/>
        </w:rPr>
        <w:t xml:space="preserve"> М. Й.) тощо.</w:t>
      </w:r>
    </w:p>
    <w:p w:rsidR="00CF19A5" w:rsidRPr="00D17155" w:rsidRDefault="00CF19A5" w:rsidP="00CF19A5">
      <w:pPr>
        <w:autoSpaceDE w:val="0"/>
        <w:autoSpaceDN w:val="0"/>
        <w:adjustRightInd w:val="0"/>
        <w:ind w:firstLine="540"/>
        <w:jc w:val="both"/>
        <w:rPr>
          <w:rFonts w:ascii="Times New Roman" w:hAnsi="Times New Roman" w:cs="Times New Roman"/>
          <w:bCs/>
          <w:sz w:val="26"/>
          <w:szCs w:val="26"/>
        </w:rPr>
      </w:pPr>
      <w:r w:rsidRPr="00D17155">
        <w:rPr>
          <w:rFonts w:ascii="Times New Roman" w:hAnsi="Times New Roman" w:cs="Times New Roman"/>
          <w:bCs/>
          <w:sz w:val="26"/>
          <w:szCs w:val="26"/>
        </w:rPr>
        <w:t>У дошкільному закладі створені належні умови для підвищення професійного рівня та компетентності педагогів.</w:t>
      </w:r>
    </w:p>
    <w:p w:rsidR="00CF19A5" w:rsidRPr="00D17155" w:rsidRDefault="00CF19A5" w:rsidP="00CF19A5">
      <w:pPr>
        <w:autoSpaceDE w:val="0"/>
        <w:autoSpaceDN w:val="0"/>
        <w:adjustRightInd w:val="0"/>
        <w:ind w:firstLine="540"/>
        <w:jc w:val="both"/>
        <w:rPr>
          <w:rFonts w:ascii="Times New Roman" w:hAnsi="Times New Roman" w:cs="Times New Roman"/>
          <w:sz w:val="26"/>
          <w:szCs w:val="26"/>
        </w:rPr>
      </w:pPr>
      <w:r w:rsidRPr="00D17155">
        <w:rPr>
          <w:rFonts w:ascii="Times New Roman" w:hAnsi="Times New Roman" w:cs="Times New Roman"/>
          <w:bCs/>
          <w:sz w:val="26"/>
          <w:szCs w:val="26"/>
        </w:rPr>
        <w:t xml:space="preserve">Атестація </w:t>
      </w:r>
      <w:r w:rsidRPr="00D17155">
        <w:rPr>
          <w:rFonts w:ascii="Times New Roman" w:hAnsi="Times New Roman" w:cs="Times New Roman"/>
          <w:sz w:val="26"/>
          <w:szCs w:val="26"/>
        </w:rPr>
        <w:t>педагогічних працівників показала тенденцію до їх професійного зростання. Атестовано всього: 6 педагогів:</w:t>
      </w:r>
    </w:p>
    <w:p w:rsidR="00CF19A5" w:rsidRPr="00D17155" w:rsidRDefault="00CF19A5" w:rsidP="00CF19A5">
      <w:pPr>
        <w:autoSpaceDE w:val="0"/>
        <w:autoSpaceDN w:val="0"/>
        <w:adjustRightInd w:val="0"/>
        <w:jc w:val="both"/>
        <w:rPr>
          <w:rFonts w:ascii="Times New Roman" w:hAnsi="Times New Roman" w:cs="Times New Roman"/>
          <w:sz w:val="26"/>
          <w:szCs w:val="26"/>
        </w:rPr>
      </w:pPr>
      <w:r w:rsidRPr="00D17155">
        <w:rPr>
          <w:rFonts w:ascii="Times New Roman" w:hAnsi="Times New Roman" w:cs="Times New Roman"/>
          <w:sz w:val="26"/>
          <w:szCs w:val="26"/>
        </w:rPr>
        <w:t>3 - підтверджено раніше встановлений 11 тарифний розряд;</w:t>
      </w:r>
    </w:p>
    <w:p w:rsidR="00CF19A5" w:rsidRPr="00D17155" w:rsidRDefault="00CF19A5" w:rsidP="00CF19A5">
      <w:pPr>
        <w:autoSpaceDE w:val="0"/>
        <w:autoSpaceDN w:val="0"/>
        <w:adjustRightInd w:val="0"/>
        <w:jc w:val="both"/>
        <w:rPr>
          <w:rFonts w:ascii="Times New Roman" w:hAnsi="Times New Roman" w:cs="Times New Roman"/>
          <w:sz w:val="26"/>
          <w:szCs w:val="26"/>
        </w:rPr>
      </w:pPr>
      <w:r w:rsidRPr="00D17155">
        <w:rPr>
          <w:rFonts w:ascii="Times New Roman" w:hAnsi="Times New Roman" w:cs="Times New Roman"/>
          <w:sz w:val="26"/>
          <w:szCs w:val="26"/>
        </w:rPr>
        <w:t xml:space="preserve">2 - встановлено кваліфікаційну категорію «спеціаліст ІІ категорії»; </w:t>
      </w:r>
    </w:p>
    <w:p w:rsidR="00CF19A5" w:rsidRDefault="00CF19A5" w:rsidP="00CF19A5">
      <w:pPr>
        <w:autoSpaceDE w:val="0"/>
        <w:autoSpaceDN w:val="0"/>
        <w:adjustRightInd w:val="0"/>
        <w:jc w:val="both"/>
        <w:rPr>
          <w:rFonts w:ascii="Times New Roman" w:hAnsi="Times New Roman"/>
          <w:sz w:val="26"/>
          <w:szCs w:val="26"/>
        </w:rPr>
      </w:pPr>
      <w:r w:rsidRPr="00D17155">
        <w:rPr>
          <w:rFonts w:ascii="Times New Roman" w:hAnsi="Times New Roman" w:cs="Times New Roman"/>
          <w:sz w:val="26"/>
          <w:szCs w:val="26"/>
        </w:rPr>
        <w:t>1 - встановлено кваліфікаційну категорію «спеціаліст вищої категорії».</w:t>
      </w:r>
      <w:r w:rsidRPr="00B469E1">
        <w:rPr>
          <w:rFonts w:ascii="Times New Roman" w:hAnsi="Times New Roman"/>
          <w:sz w:val="26"/>
          <w:szCs w:val="26"/>
        </w:rPr>
        <w:t xml:space="preserve"> </w:t>
      </w:r>
    </w:p>
    <w:p w:rsidR="00047909" w:rsidRDefault="00047909" w:rsidP="00CF19A5">
      <w:pPr>
        <w:autoSpaceDE w:val="0"/>
        <w:autoSpaceDN w:val="0"/>
        <w:adjustRightInd w:val="0"/>
        <w:jc w:val="both"/>
        <w:rPr>
          <w:rFonts w:ascii="Times New Roman" w:hAnsi="Times New Roman"/>
          <w:sz w:val="26"/>
          <w:szCs w:val="26"/>
        </w:rPr>
      </w:pPr>
      <w:r>
        <w:rPr>
          <w:rFonts w:ascii="Times New Roman" w:hAnsi="Times New Roman"/>
          <w:sz w:val="26"/>
          <w:szCs w:val="26"/>
        </w:rPr>
        <w:t xml:space="preserve">      Окрім того, 5 членів педагогічного колективу взяли участь у творчій майстерні з питання розвитку соціально-громадянських </w:t>
      </w:r>
      <w:proofErr w:type="spellStart"/>
      <w:r>
        <w:rPr>
          <w:rFonts w:ascii="Times New Roman" w:hAnsi="Times New Roman"/>
          <w:sz w:val="26"/>
          <w:szCs w:val="26"/>
        </w:rPr>
        <w:t>компетентностей</w:t>
      </w:r>
      <w:proofErr w:type="spellEnd"/>
      <w:r>
        <w:rPr>
          <w:rFonts w:ascii="Times New Roman" w:hAnsi="Times New Roman"/>
          <w:sz w:val="26"/>
          <w:szCs w:val="26"/>
        </w:rPr>
        <w:t xml:space="preserve"> у розрізі наступності </w:t>
      </w:r>
      <w:proofErr w:type="spellStart"/>
      <w:r>
        <w:rPr>
          <w:rFonts w:ascii="Times New Roman" w:hAnsi="Times New Roman"/>
          <w:sz w:val="26"/>
          <w:szCs w:val="26"/>
        </w:rPr>
        <w:t>дошкілля-початкова</w:t>
      </w:r>
      <w:proofErr w:type="spellEnd"/>
      <w:r>
        <w:rPr>
          <w:rFonts w:ascii="Times New Roman" w:hAnsi="Times New Roman"/>
          <w:sz w:val="26"/>
          <w:szCs w:val="26"/>
        </w:rPr>
        <w:t xml:space="preserve"> школа</w:t>
      </w:r>
    </w:p>
    <w:p w:rsidR="00CF19A5" w:rsidRPr="00523506" w:rsidRDefault="00CF19A5" w:rsidP="00CF19A5">
      <w:pPr>
        <w:ind w:firstLine="708"/>
        <w:rPr>
          <w:rFonts w:ascii="Times New Roman" w:hAnsi="Times New Roman" w:cs="Times New Roman"/>
          <w:b/>
          <w:sz w:val="26"/>
          <w:szCs w:val="26"/>
        </w:rPr>
      </w:pPr>
    </w:p>
    <w:p w:rsidR="00283145" w:rsidRPr="00D17155" w:rsidRDefault="00283145" w:rsidP="00283145">
      <w:pPr>
        <w:autoSpaceDE w:val="0"/>
        <w:autoSpaceDN w:val="0"/>
        <w:adjustRightInd w:val="0"/>
        <w:jc w:val="center"/>
        <w:rPr>
          <w:rFonts w:ascii="Times New Roman" w:hAnsi="Times New Roman" w:cs="Times New Roman"/>
          <w:b/>
          <w:bCs/>
          <w:sz w:val="26"/>
          <w:szCs w:val="26"/>
        </w:rPr>
      </w:pPr>
      <w:r w:rsidRPr="00D17155">
        <w:rPr>
          <w:rFonts w:ascii="Times New Roman" w:hAnsi="Times New Roman" w:cs="Times New Roman"/>
          <w:b/>
          <w:bCs/>
          <w:sz w:val="26"/>
          <w:szCs w:val="26"/>
        </w:rPr>
        <w:t>Вивчення стану організації життєдіяльності дітей</w:t>
      </w:r>
    </w:p>
    <w:p w:rsidR="00283145" w:rsidRPr="00D17155" w:rsidRDefault="00283145" w:rsidP="00283145">
      <w:pPr>
        <w:tabs>
          <w:tab w:val="left" w:pos="720"/>
        </w:tabs>
        <w:jc w:val="both"/>
        <w:rPr>
          <w:rFonts w:ascii="Times New Roman" w:hAnsi="Times New Roman" w:cs="Times New Roman"/>
          <w:bCs/>
          <w:sz w:val="26"/>
          <w:szCs w:val="26"/>
        </w:rPr>
      </w:pPr>
      <w:r w:rsidRPr="00D17155">
        <w:rPr>
          <w:rFonts w:ascii="Times New Roman" w:hAnsi="Times New Roman" w:cs="Times New Roman"/>
          <w:bCs/>
          <w:sz w:val="26"/>
          <w:szCs w:val="26"/>
        </w:rPr>
        <w:tab/>
        <w:t>Методами вивчення стану освітнього процесу в закладі дошкільної освіти стали безпосереднє спостереження за діяльністю дітей та вихователя в кожній віковій групі; педагогічна діагностика, бесіди з дітьми, тестування старших дошкільнят, визначення рівня засвоєння програмових знань; аналіз продуктів дитячої творчості; анкетування  педагогів та батьків; вивчення документації; аналіз дидактичного обладнання, розвивального середовища.</w:t>
      </w:r>
    </w:p>
    <w:p w:rsidR="00283145" w:rsidRPr="00D17155" w:rsidRDefault="00283145" w:rsidP="00283145">
      <w:pPr>
        <w:tabs>
          <w:tab w:val="left" w:pos="720"/>
        </w:tabs>
        <w:jc w:val="both"/>
        <w:rPr>
          <w:rFonts w:ascii="Times New Roman" w:hAnsi="Times New Roman" w:cs="Times New Roman"/>
          <w:bCs/>
          <w:sz w:val="26"/>
          <w:szCs w:val="26"/>
        </w:rPr>
      </w:pPr>
      <w:r w:rsidRPr="00D17155">
        <w:rPr>
          <w:rFonts w:ascii="Times New Roman" w:hAnsi="Times New Roman" w:cs="Times New Roman"/>
          <w:bCs/>
          <w:sz w:val="26"/>
          <w:szCs w:val="26"/>
        </w:rPr>
        <w:tab/>
      </w:r>
      <w:r w:rsidRPr="00D17155">
        <w:rPr>
          <w:rFonts w:ascii="Times New Roman" w:hAnsi="Times New Roman" w:cs="Times New Roman"/>
          <w:sz w:val="26"/>
          <w:szCs w:val="26"/>
        </w:rPr>
        <w:t>Організована навчальна діяльність планується в першу половину дня. Розклад занять складено з урахуванням домінуючого навантаження на дитину (психічного, фізичного, емоційного). Передбачено раціональність чергування видів діяльності: розумової, рухової, практично-прикладної, місце проведення.</w:t>
      </w:r>
    </w:p>
    <w:p w:rsidR="00283145" w:rsidRPr="00D17155" w:rsidRDefault="00283145" w:rsidP="00283145">
      <w:pPr>
        <w:ind w:firstLine="708"/>
        <w:jc w:val="both"/>
        <w:rPr>
          <w:rFonts w:ascii="Times New Roman" w:eastAsia="Calibri" w:hAnsi="Times New Roman" w:cs="Times New Roman"/>
          <w:sz w:val="26"/>
          <w:szCs w:val="26"/>
          <w:lang w:eastAsia="en-US"/>
        </w:rPr>
      </w:pPr>
      <w:r w:rsidRPr="00D17155">
        <w:rPr>
          <w:rFonts w:ascii="Times New Roman" w:eastAsia="Calibri" w:hAnsi="Times New Roman" w:cs="Times New Roman"/>
          <w:sz w:val="26"/>
          <w:szCs w:val="26"/>
        </w:rPr>
        <w:t xml:space="preserve">У ході організації життєдіяльності дітей педагоги використовують такі форми </w:t>
      </w:r>
      <w:r w:rsidRPr="00D17155">
        <w:rPr>
          <w:rFonts w:ascii="Times New Roman" w:eastAsia="Calibri" w:hAnsi="Times New Roman" w:cs="Times New Roman"/>
          <w:sz w:val="26"/>
          <w:szCs w:val="26"/>
        </w:rPr>
        <w:lastRenderedPageBreak/>
        <w:t xml:space="preserve">освітнього процесу: спеціально організована навчальна діяльність (заняття), ігри, самостійна діяльність дітей, індивідуальна робота, спостереження, екскурсії, свята та розваги, гуртки тощо. </w:t>
      </w:r>
    </w:p>
    <w:p w:rsidR="00283145" w:rsidRPr="00470ED5" w:rsidRDefault="00283145" w:rsidP="00283145">
      <w:pPr>
        <w:jc w:val="both"/>
        <w:rPr>
          <w:rFonts w:ascii="Times New Roman" w:hAnsi="Times New Roman" w:cs="Times New Roman"/>
          <w:sz w:val="26"/>
          <w:szCs w:val="26"/>
        </w:rPr>
      </w:pPr>
      <w:r w:rsidRPr="00420348">
        <w:rPr>
          <w:rFonts w:ascii="Times New Roman" w:eastAsia="Calibri" w:hAnsi="Times New Roman" w:cs="Times New Roman"/>
          <w:color w:val="FF0000"/>
          <w:sz w:val="26"/>
          <w:szCs w:val="26"/>
        </w:rPr>
        <w:tab/>
      </w:r>
      <w:r w:rsidRPr="00753F89">
        <w:rPr>
          <w:rFonts w:ascii="Times New Roman" w:eastAsia="Calibri" w:hAnsi="Times New Roman" w:cs="Times New Roman"/>
          <w:sz w:val="26"/>
          <w:szCs w:val="26"/>
        </w:rPr>
        <w:t xml:space="preserve">Питання засвоєння кожною дитиною програмових вимог було на постійному контролі. Згідно плану роботи закладу на 2020-2021 навчальний рік, на виконання вимог Базового компоненту дошкільної освіти та програми виховання та навчання дітей «Українське </w:t>
      </w:r>
      <w:proofErr w:type="spellStart"/>
      <w:r w:rsidRPr="00753F89">
        <w:rPr>
          <w:rFonts w:ascii="Times New Roman" w:eastAsia="Calibri" w:hAnsi="Times New Roman" w:cs="Times New Roman"/>
          <w:sz w:val="26"/>
          <w:szCs w:val="26"/>
        </w:rPr>
        <w:t>дошкілля</w:t>
      </w:r>
      <w:proofErr w:type="spellEnd"/>
      <w:r w:rsidRPr="00753F89">
        <w:rPr>
          <w:rFonts w:ascii="Times New Roman" w:eastAsia="Calibri" w:hAnsi="Times New Roman" w:cs="Times New Roman"/>
          <w:sz w:val="26"/>
          <w:szCs w:val="26"/>
        </w:rPr>
        <w:t xml:space="preserve">», з метою вивчення стану освітньої роботи з дітьми старшого дошкільного віку проведено </w:t>
      </w:r>
      <w:r w:rsidRPr="00753F89">
        <w:rPr>
          <w:rFonts w:ascii="Times New Roman" w:eastAsia="Calibri" w:hAnsi="Times New Roman" w:cs="Times New Roman"/>
          <w:b/>
          <w:i/>
          <w:sz w:val="26"/>
          <w:szCs w:val="26"/>
        </w:rPr>
        <w:t>комплексне вивчення «Організація життєдіяльності дітей старшого дошкільного віку (групи № 2, 8)»</w:t>
      </w:r>
      <w:r w:rsidRPr="00753F89">
        <w:rPr>
          <w:rFonts w:ascii="Times New Roman" w:eastAsia="Calibri" w:hAnsi="Times New Roman" w:cs="Times New Roman"/>
          <w:sz w:val="26"/>
          <w:szCs w:val="26"/>
        </w:rPr>
        <w:t xml:space="preserve">. У результаті комплексного вивчення зроблено висновки, </w:t>
      </w:r>
      <w:r w:rsidRPr="00753F89">
        <w:rPr>
          <w:rFonts w:ascii="Times New Roman" w:hAnsi="Times New Roman" w:cs="Times New Roman"/>
          <w:sz w:val="26"/>
          <w:szCs w:val="26"/>
        </w:rPr>
        <w:t>що м</w:t>
      </w:r>
      <w:r w:rsidRPr="00470ED5">
        <w:rPr>
          <w:rFonts w:ascii="Times New Roman" w:hAnsi="Times New Roman" w:cs="Times New Roman"/>
          <w:sz w:val="26"/>
          <w:szCs w:val="26"/>
        </w:rPr>
        <w:t>атеріально-технічне забезпечення груп відповідає нормам санітарного забезпечення та створює необхідні умови для проведення повноцінного освітнього процесу. Групи забезпечені  меблями, посу</w:t>
      </w:r>
      <w:r w:rsidRPr="00470ED5">
        <w:rPr>
          <w:rFonts w:ascii="Times New Roman" w:hAnsi="Times New Roman" w:cs="Times New Roman"/>
          <w:sz w:val="26"/>
          <w:szCs w:val="26"/>
        </w:rPr>
        <w:softHyphen/>
        <w:t>дом, постільною білизною. У робочому стані сантехніка. Тепловий режим, освітлення відповідають нормі. Групи обладнані ігровими осередками відповід</w:t>
      </w:r>
      <w:r w:rsidRPr="00470ED5">
        <w:rPr>
          <w:rFonts w:ascii="Times New Roman" w:hAnsi="Times New Roman" w:cs="Times New Roman"/>
          <w:sz w:val="26"/>
          <w:szCs w:val="26"/>
        </w:rPr>
        <w:softHyphen/>
        <w:t>но до віку та програмових вимог. Вихователями забезпечено наявність ди</w:t>
      </w:r>
      <w:r w:rsidRPr="00470ED5">
        <w:rPr>
          <w:rFonts w:ascii="Times New Roman" w:hAnsi="Times New Roman" w:cs="Times New Roman"/>
          <w:sz w:val="26"/>
          <w:szCs w:val="26"/>
        </w:rPr>
        <w:softHyphen/>
        <w:t>дактичного матеріалу за розділами програми. Іграшками група забезпечена в достатній кількості тільки завдяки батькам.</w:t>
      </w:r>
    </w:p>
    <w:p w:rsidR="00283145" w:rsidRPr="00470ED5" w:rsidRDefault="00283145" w:rsidP="00283145">
      <w:pPr>
        <w:jc w:val="both"/>
        <w:rPr>
          <w:rFonts w:ascii="Times New Roman" w:hAnsi="Times New Roman" w:cs="Times New Roman"/>
          <w:sz w:val="26"/>
          <w:szCs w:val="26"/>
        </w:rPr>
      </w:pPr>
      <w:r w:rsidRPr="00470ED5">
        <w:rPr>
          <w:rFonts w:ascii="Times New Roman" w:hAnsi="Times New Roman" w:cs="Times New Roman"/>
          <w:sz w:val="26"/>
          <w:szCs w:val="26"/>
        </w:rPr>
        <w:tab/>
        <w:t>Вихователі забезпечені методичною літературою в повному обсязі відповідно до вимог програми. У наявності перспективне та календарне планування освітнього процесу за програмою, в достатній кількості роздатковий та демонстраційний матеріал. Вихователями забезпечена наявність дидактичних ігор за розділами програми, створені умови для самостійного використання їх дітьми в повсякденні. Перевага надається організованим формам перебування дітей в закладі.</w:t>
      </w:r>
    </w:p>
    <w:p w:rsidR="00283145" w:rsidRPr="00435C16" w:rsidRDefault="00283145" w:rsidP="00283145">
      <w:pPr>
        <w:jc w:val="both"/>
        <w:rPr>
          <w:rFonts w:ascii="Times New Roman" w:hAnsi="Times New Roman" w:cs="Times New Roman"/>
          <w:sz w:val="26"/>
          <w:szCs w:val="26"/>
        </w:rPr>
      </w:pPr>
      <w:r w:rsidRPr="00470ED5">
        <w:rPr>
          <w:rFonts w:ascii="Times New Roman" w:hAnsi="Times New Roman" w:cs="Times New Roman"/>
          <w:sz w:val="26"/>
          <w:szCs w:val="26"/>
        </w:rPr>
        <w:tab/>
        <w:t>У процесі вивчення були переглянуті заняття та режимні моменти. Встановлено, що вихователі та помічник вихователя працюють у тісному контакті між собою. Це дає позитивні результати в роботі по засвоєнню знань і навичок дітьми. У плануванні вихователі передбачають попередню роботу з</w:t>
      </w:r>
      <w:r>
        <w:rPr>
          <w:rFonts w:ascii="Times New Roman" w:hAnsi="Times New Roman" w:cs="Times New Roman"/>
          <w:sz w:val="26"/>
          <w:szCs w:val="26"/>
        </w:rPr>
        <w:t xml:space="preserve"> дітьми, індивідуальну роботу. </w:t>
      </w:r>
    </w:p>
    <w:p w:rsidR="00283145" w:rsidRPr="007D4A68" w:rsidRDefault="00283145" w:rsidP="00283145">
      <w:pPr>
        <w:jc w:val="both"/>
        <w:rPr>
          <w:rFonts w:ascii="Times New Roman" w:hAnsi="Times New Roman" w:cs="Times New Roman"/>
          <w:sz w:val="26"/>
          <w:szCs w:val="26"/>
        </w:rPr>
      </w:pPr>
      <w:r>
        <w:rPr>
          <w:rFonts w:ascii="Times New Roman" w:hAnsi="Times New Roman"/>
          <w:color w:val="FF0000"/>
          <w:sz w:val="26"/>
          <w:szCs w:val="26"/>
        </w:rPr>
        <w:tab/>
      </w:r>
      <w:r w:rsidRPr="00A54C89">
        <w:rPr>
          <w:rFonts w:ascii="Times New Roman" w:hAnsi="Times New Roman"/>
          <w:b/>
          <w:i/>
          <w:sz w:val="26"/>
          <w:szCs w:val="26"/>
        </w:rPr>
        <w:t>З метою вивчення стану освітнього процесу з екологічного виховання в жовтні 2020 року проводилось тематичне вивчення.</w:t>
      </w:r>
      <w:r w:rsidRPr="00420348">
        <w:rPr>
          <w:rFonts w:ascii="Times New Roman" w:hAnsi="Times New Roman"/>
          <w:color w:val="FF0000"/>
          <w:sz w:val="26"/>
          <w:szCs w:val="26"/>
        </w:rPr>
        <w:t xml:space="preserve"> </w:t>
      </w:r>
      <w:r w:rsidRPr="007D4A68">
        <w:rPr>
          <w:rFonts w:ascii="Times New Roman" w:hAnsi="Times New Roman" w:cs="Times New Roman"/>
          <w:sz w:val="26"/>
          <w:szCs w:val="26"/>
        </w:rPr>
        <w:t xml:space="preserve">У ході вивчення з’ясувалось що для проведення даної роботи в ЗДО працює компетентний у цьому питанні колектив вихователів. Результати, отриманні під час спостереження, свідчать про те, що у групах створенні належні умови, щодо організації роботи з екологічного виховання дошкільників. </w:t>
      </w:r>
    </w:p>
    <w:p w:rsidR="00283145" w:rsidRPr="007D4A68" w:rsidRDefault="00283145" w:rsidP="00283145">
      <w:pPr>
        <w:jc w:val="both"/>
        <w:rPr>
          <w:rFonts w:ascii="Times New Roman" w:hAnsi="Times New Roman" w:cs="Times New Roman"/>
          <w:sz w:val="26"/>
          <w:szCs w:val="26"/>
        </w:rPr>
      </w:pPr>
      <w:r>
        <w:rPr>
          <w:rFonts w:ascii="Times New Roman" w:hAnsi="Times New Roman" w:cs="Times New Roman"/>
          <w:sz w:val="26"/>
          <w:szCs w:val="26"/>
        </w:rPr>
        <w:tab/>
      </w:r>
      <w:r w:rsidRPr="007D4A68">
        <w:rPr>
          <w:rFonts w:ascii="Times New Roman" w:hAnsi="Times New Roman" w:cs="Times New Roman"/>
          <w:sz w:val="26"/>
          <w:szCs w:val="26"/>
        </w:rPr>
        <w:t>Вихователі вчать дітей охороняти природу, піклуватися про тварин, птахів, використовуючи при цьому різні форми та методи роботи. Систематично організовують та проводять спостереження, працю в природі, найпростіші досліди, проводять різноманітні бесіди на екологічну тематику, використовують в роботі художню літературу, різні ілюстрації, картини. Так, наприклад, у групах старшого дошкільного віку під час ручної праці, діти використовують природний матеріал (шишки, насіння, горіхи, жолуді), цим самим вони не лише оволодівають елементарними трудовими операціями, а й поглиблюють свої знання про їх властивості, значення в житті людини, дізнаються про їх необхідність у раціоні тварин і птахів, які харчуються дарами лісу восени і взимку. Діти усвідомлюють, як важливо ретельно зберігати та марно їх не знищувати.</w:t>
      </w:r>
    </w:p>
    <w:p w:rsidR="00283145" w:rsidRPr="007D4A68" w:rsidRDefault="00283145" w:rsidP="00283145">
      <w:pPr>
        <w:jc w:val="both"/>
        <w:rPr>
          <w:rFonts w:ascii="Times New Roman" w:hAnsi="Times New Roman" w:cs="Times New Roman"/>
          <w:sz w:val="26"/>
          <w:szCs w:val="26"/>
        </w:rPr>
      </w:pPr>
      <w:r>
        <w:rPr>
          <w:rFonts w:ascii="Times New Roman" w:hAnsi="Times New Roman" w:cs="Times New Roman"/>
          <w:sz w:val="26"/>
          <w:szCs w:val="26"/>
        </w:rPr>
        <w:tab/>
      </w:r>
      <w:r w:rsidRPr="007D4A68">
        <w:rPr>
          <w:rFonts w:ascii="Times New Roman" w:hAnsi="Times New Roman" w:cs="Times New Roman"/>
          <w:sz w:val="26"/>
          <w:szCs w:val="26"/>
        </w:rPr>
        <w:t>Велику допомогу надають вихователям дидактичні ігри, за допомогою яких діти знайомляться з явищами природи, сезонними змінами, виховують у дітей чуйне ставлення до н</w:t>
      </w:r>
      <w:r>
        <w:rPr>
          <w:rFonts w:ascii="Times New Roman" w:hAnsi="Times New Roman" w:cs="Times New Roman"/>
          <w:sz w:val="26"/>
          <w:szCs w:val="26"/>
        </w:rPr>
        <w:t xml:space="preserve">авколишнього середовища. </w:t>
      </w:r>
    </w:p>
    <w:p w:rsidR="00283145" w:rsidRPr="00A54C89" w:rsidRDefault="00283145" w:rsidP="00283145">
      <w:pPr>
        <w:jc w:val="both"/>
        <w:rPr>
          <w:rFonts w:ascii="Times New Roman" w:hAnsi="Times New Roman" w:cs="Times New Roman"/>
          <w:sz w:val="26"/>
          <w:szCs w:val="26"/>
        </w:rPr>
      </w:pPr>
      <w:r>
        <w:rPr>
          <w:rFonts w:ascii="Times New Roman" w:hAnsi="Times New Roman" w:cs="Times New Roman"/>
          <w:sz w:val="26"/>
          <w:szCs w:val="26"/>
        </w:rPr>
        <w:lastRenderedPageBreak/>
        <w:tab/>
      </w:r>
      <w:r w:rsidRPr="00A54C89">
        <w:rPr>
          <w:rFonts w:ascii="Times New Roman" w:hAnsi="Times New Roman" w:cs="Times New Roman"/>
          <w:b/>
          <w:sz w:val="26"/>
          <w:szCs w:val="26"/>
        </w:rPr>
        <w:t>З метою вивчення стану роботи з БЖД, охорони праці та профілактики травматизму в грудні було проведено тематичне вивчення.</w:t>
      </w:r>
      <w:r w:rsidRPr="00A54C89">
        <w:rPr>
          <w:rFonts w:ascii="Times New Roman" w:hAnsi="Times New Roman" w:cs="Times New Roman"/>
          <w:sz w:val="26"/>
          <w:szCs w:val="26"/>
        </w:rPr>
        <w:t xml:space="preserve"> У результаті вивчення встановлено: адміністрацією закладу проводиться цілеспрямована робота з питань реалізації державної політики в галузі охорони праці та безпеки життєдіяльності учасників освітнього процесу у відповідності до річного плану роботи закладу. </w:t>
      </w:r>
    </w:p>
    <w:p w:rsidR="00283145" w:rsidRPr="00A54C89" w:rsidRDefault="00283145" w:rsidP="00283145">
      <w:pPr>
        <w:jc w:val="both"/>
        <w:rPr>
          <w:rFonts w:ascii="Times New Roman" w:hAnsi="Times New Roman" w:cs="Times New Roman"/>
          <w:sz w:val="26"/>
          <w:szCs w:val="26"/>
        </w:rPr>
      </w:pPr>
      <w:r>
        <w:rPr>
          <w:rFonts w:ascii="Times New Roman" w:hAnsi="Times New Roman" w:cs="Times New Roman"/>
          <w:sz w:val="26"/>
          <w:szCs w:val="26"/>
        </w:rPr>
        <w:tab/>
      </w:r>
      <w:r w:rsidRPr="00A54C89">
        <w:rPr>
          <w:rFonts w:ascii="Times New Roman" w:hAnsi="Times New Roman" w:cs="Times New Roman"/>
          <w:sz w:val="26"/>
          <w:szCs w:val="26"/>
        </w:rPr>
        <w:t>Стан роботи з охорони праці,  безпеки життєдіяльності, виробничої санітарії під час освітнього процесу в ЗДО знаходиться під щоденним контролем адміністрації ЗДО, сестри медичної та завідувача господарства.</w:t>
      </w:r>
    </w:p>
    <w:p w:rsidR="00283145" w:rsidRPr="00A54C89" w:rsidRDefault="00283145" w:rsidP="00283145">
      <w:pPr>
        <w:jc w:val="both"/>
        <w:rPr>
          <w:rFonts w:ascii="Times New Roman" w:hAnsi="Times New Roman" w:cs="Times New Roman"/>
          <w:sz w:val="26"/>
          <w:szCs w:val="26"/>
        </w:rPr>
      </w:pPr>
      <w:r>
        <w:rPr>
          <w:rFonts w:ascii="Times New Roman" w:hAnsi="Times New Roman" w:cs="Times New Roman"/>
          <w:sz w:val="26"/>
          <w:szCs w:val="26"/>
        </w:rPr>
        <w:tab/>
      </w:r>
      <w:r w:rsidRPr="00A54C89">
        <w:rPr>
          <w:rFonts w:ascii="Times New Roman" w:hAnsi="Times New Roman" w:cs="Times New Roman"/>
          <w:sz w:val="26"/>
          <w:szCs w:val="26"/>
        </w:rPr>
        <w:t>Усі педагогічні працівники мають медичні книжки з дозволом на роботу.</w:t>
      </w:r>
    </w:p>
    <w:p w:rsidR="00283145" w:rsidRPr="00A54C89" w:rsidRDefault="00283145" w:rsidP="00283145">
      <w:pPr>
        <w:jc w:val="both"/>
        <w:rPr>
          <w:rFonts w:ascii="Times New Roman" w:hAnsi="Times New Roman" w:cs="Times New Roman"/>
          <w:sz w:val="26"/>
          <w:szCs w:val="26"/>
        </w:rPr>
      </w:pPr>
      <w:r>
        <w:rPr>
          <w:rFonts w:ascii="Times New Roman" w:hAnsi="Times New Roman" w:cs="Times New Roman"/>
          <w:sz w:val="26"/>
          <w:szCs w:val="26"/>
        </w:rPr>
        <w:tab/>
      </w:r>
      <w:r w:rsidRPr="00A54C89">
        <w:rPr>
          <w:rFonts w:ascii="Times New Roman" w:hAnsi="Times New Roman" w:cs="Times New Roman"/>
          <w:sz w:val="26"/>
          <w:szCs w:val="26"/>
        </w:rPr>
        <w:t>На початок 2020/2021 навчального року були оформлені всі необхідні акти-дозволи на проведення навчальних занять у музичному та спортивному залах, паспорт санітарно-технічного стану. Були зроблені заміри контурів заземлення та ізоляції електрообладнання.</w:t>
      </w:r>
    </w:p>
    <w:p w:rsidR="00283145" w:rsidRPr="00A54C89" w:rsidRDefault="00283145" w:rsidP="00283145">
      <w:pPr>
        <w:jc w:val="both"/>
        <w:rPr>
          <w:rFonts w:ascii="Times New Roman" w:hAnsi="Times New Roman" w:cs="Times New Roman"/>
          <w:sz w:val="26"/>
          <w:szCs w:val="26"/>
        </w:rPr>
      </w:pPr>
      <w:r>
        <w:rPr>
          <w:rFonts w:ascii="Times New Roman" w:hAnsi="Times New Roman" w:cs="Times New Roman"/>
          <w:sz w:val="26"/>
          <w:szCs w:val="26"/>
        </w:rPr>
        <w:tab/>
      </w:r>
      <w:r w:rsidRPr="00A54C89">
        <w:rPr>
          <w:rFonts w:ascii="Times New Roman" w:hAnsi="Times New Roman" w:cs="Times New Roman"/>
          <w:sz w:val="26"/>
          <w:szCs w:val="26"/>
        </w:rPr>
        <w:t>Постійно здійснюється контроль роботи системи забезпечення життєдіяльності будівлі садка, оформляються акти громадсько-адміністративного контролю з охорони праці.</w:t>
      </w:r>
    </w:p>
    <w:p w:rsidR="00283145" w:rsidRPr="00A54C89" w:rsidRDefault="00283145" w:rsidP="00283145">
      <w:pPr>
        <w:jc w:val="both"/>
        <w:rPr>
          <w:rFonts w:ascii="Times New Roman" w:hAnsi="Times New Roman" w:cs="Times New Roman"/>
          <w:sz w:val="26"/>
          <w:szCs w:val="26"/>
        </w:rPr>
      </w:pPr>
      <w:r>
        <w:rPr>
          <w:rFonts w:ascii="Times New Roman" w:hAnsi="Times New Roman" w:cs="Times New Roman"/>
          <w:sz w:val="26"/>
          <w:szCs w:val="26"/>
        </w:rPr>
        <w:tab/>
      </w:r>
      <w:r w:rsidRPr="00A54C89">
        <w:rPr>
          <w:rFonts w:ascii="Times New Roman" w:hAnsi="Times New Roman" w:cs="Times New Roman"/>
          <w:sz w:val="26"/>
          <w:szCs w:val="26"/>
        </w:rPr>
        <w:t>У закладі наявні Правила внутрішнього трудового розпорядку для працівників, план роботи ЗДО на 2020/2021 навчальний рік,  де передбачено розділ «Заходи щодо охорони життя та безпеки життєдіяльності». Передбачено відповідальних за організацію роботи з питань охорони праці, безпеки життєдіяльності під час освітнього процесу, попередження дитячого травматизму тощо.</w:t>
      </w:r>
    </w:p>
    <w:p w:rsidR="00283145" w:rsidRPr="00A54C89" w:rsidRDefault="00283145" w:rsidP="00283145">
      <w:pPr>
        <w:jc w:val="both"/>
        <w:rPr>
          <w:rFonts w:ascii="Times New Roman" w:hAnsi="Times New Roman" w:cs="Times New Roman"/>
          <w:sz w:val="26"/>
          <w:szCs w:val="26"/>
        </w:rPr>
      </w:pPr>
      <w:r>
        <w:rPr>
          <w:rFonts w:ascii="Times New Roman" w:hAnsi="Times New Roman" w:cs="Times New Roman"/>
          <w:sz w:val="26"/>
          <w:szCs w:val="26"/>
        </w:rPr>
        <w:tab/>
      </w:r>
      <w:r w:rsidRPr="00A54C89">
        <w:rPr>
          <w:rFonts w:ascii="Times New Roman" w:hAnsi="Times New Roman" w:cs="Times New Roman"/>
          <w:sz w:val="26"/>
          <w:szCs w:val="26"/>
        </w:rPr>
        <w:t>У закладі є всі необхідні журнали з реєстрації всіх видів інструктажів із питань охорони праці працівників.</w:t>
      </w:r>
    </w:p>
    <w:p w:rsidR="00283145" w:rsidRPr="00A54C89" w:rsidRDefault="00283145" w:rsidP="00283145">
      <w:pPr>
        <w:jc w:val="both"/>
        <w:rPr>
          <w:rFonts w:ascii="Times New Roman" w:hAnsi="Times New Roman" w:cs="Times New Roman"/>
          <w:sz w:val="26"/>
          <w:szCs w:val="26"/>
        </w:rPr>
      </w:pPr>
      <w:r>
        <w:rPr>
          <w:rFonts w:ascii="Times New Roman" w:hAnsi="Times New Roman" w:cs="Times New Roman"/>
          <w:sz w:val="26"/>
          <w:szCs w:val="26"/>
        </w:rPr>
        <w:tab/>
      </w:r>
      <w:r w:rsidRPr="00A54C89">
        <w:rPr>
          <w:rFonts w:ascii="Times New Roman" w:hAnsi="Times New Roman" w:cs="Times New Roman"/>
          <w:sz w:val="26"/>
          <w:szCs w:val="26"/>
        </w:rPr>
        <w:t xml:space="preserve">Медичне обслуговування вихованців закладу здійснюється  сестрою медичною старшою. Систематично діти проходять перевірку на </w:t>
      </w:r>
      <w:proofErr w:type="spellStart"/>
      <w:r w:rsidRPr="00A54C89">
        <w:rPr>
          <w:rFonts w:ascii="Times New Roman" w:hAnsi="Times New Roman" w:cs="Times New Roman"/>
          <w:sz w:val="26"/>
          <w:szCs w:val="26"/>
        </w:rPr>
        <w:t>педикульоз</w:t>
      </w:r>
      <w:proofErr w:type="spellEnd"/>
      <w:r w:rsidRPr="00A54C89">
        <w:rPr>
          <w:rFonts w:ascii="Times New Roman" w:hAnsi="Times New Roman" w:cs="Times New Roman"/>
          <w:sz w:val="26"/>
          <w:szCs w:val="26"/>
        </w:rPr>
        <w:t xml:space="preserve">. Регулярно сестра медична старша доводить  графік проведення  профілактичного щеплення дітей, яке здійснюється за згодою батьків на базі дитячої поліклініки. </w:t>
      </w:r>
    </w:p>
    <w:p w:rsidR="00283145" w:rsidRPr="00A54C89" w:rsidRDefault="00283145" w:rsidP="00283145">
      <w:pPr>
        <w:jc w:val="both"/>
        <w:rPr>
          <w:rFonts w:ascii="Times New Roman" w:hAnsi="Times New Roman" w:cs="Times New Roman"/>
          <w:sz w:val="26"/>
          <w:szCs w:val="26"/>
        </w:rPr>
      </w:pPr>
      <w:r>
        <w:rPr>
          <w:rFonts w:ascii="Times New Roman" w:hAnsi="Times New Roman" w:cs="Times New Roman"/>
          <w:sz w:val="26"/>
          <w:szCs w:val="26"/>
        </w:rPr>
        <w:tab/>
      </w:r>
      <w:r w:rsidRPr="00A54C89">
        <w:rPr>
          <w:rFonts w:ascii="Times New Roman" w:hAnsi="Times New Roman" w:cs="Times New Roman"/>
          <w:sz w:val="26"/>
          <w:szCs w:val="26"/>
        </w:rPr>
        <w:t>У закладі проводиться робота щодо профілактики захворюваності на ОРВІ та грип, інші інфекційні та кишкові захворювання. З цією метою складено та затверджено графік провітрювання, вологого прибирання приміщень, питного режиму, контролюється дотримання діть</w:t>
      </w:r>
      <w:r>
        <w:rPr>
          <w:rFonts w:ascii="Times New Roman" w:hAnsi="Times New Roman" w:cs="Times New Roman"/>
          <w:sz w:val="26"/>
          <w:szCs w:val="26"/>
        </w:rPr>
        <w:t xml:space="preserve">ми гігієнічних правил та норм. </w:t>
      </w:r>
    </w:p>
    <w:p w:rsidR="00283145" w:rsidRPr="00A54C89" w:rsidRDefault="00283145" w:rsidP="00283145">
      <w:pPr>
        <w:jc w:val="both"/>
        <w:rPr>
          <w:rFonts w:ascii="Times New Roman" w:hAnsi="Times New Roman" w:cs="Times New Roman"/>
          <w:sz w:val="26"/>
          <w:szCs w:val="26"/>
        </w:rPr>
      </w:pPr>
      <w:r w:rsidRPr="00A54C89">
        <w:rPr>
          <w:rFonts w:ascii="Times New Roman" w:hAnsi="Times New Roman" w:cs="Times New Roman"/>
          <w:sz w:val="26"/>
          <w:szCs w:val="26"/>
        </w:rPr>
        <w:t xml:space="preserve"> </w:t>
      </w:r>
      <w:r>
        <w:rPr>
          <w:rFonts w:ascii="Times New Roman" w:hAnsi="Times New Roman" w:cs="Times New Roman"/>
          <w:sz w:val="26"/>
          <w:szCs w:val="26"/>
        </w:rPr>
        <w:tab/>
      </w:r>
      <w:r w:rsidRPr="00A54C89">
        <w:rPr>
          <w:rFonts w:ascii="Times New Roman" w:hAnsi="Times New Roman" w:cs="Times New Roman"/>
          <w:sz w:val="26"/>
          <w:szCs w:val="26"/>
        </w:rPr>
        <w:t xml:space="preserve">Заклад забезпечений засобами пожежогасіння. </w:t>
      </w:r>
    </w:p>
    <w:p w:rsidR="00283145" w:rsidRPr="00A54C89" w:rsidRDefault="00283145" w:rsidP="00283145">
      <w:pPr>
        <w:jc w:val="both"/>
        <w:rPr>
          <w:rFonts w:ascii="Times New Roman" w:hAnsi="Times New Roman" w:cs="Times New Roman"/>
          <w:sz w:val="26"/>
          <w:szCs w:val="26"/>
        </w:rPr>
      </w:pPr>
      <w:r>
        <w:rPr>
          <w:rFonts w:ascii="Times New Roman" w:hAnsi="Times New Roman" w:cs="Times New Roman"/>
          <w:sz w:val="26"/>
          <w:szCs w:val="26"/>
        </w:rPr>
        <w:tab/>
      </w:r>
      <w:r w:rsidRPr="00A54C89">
        <w:rPr>
          <w:rFonts w:ascii="Times New Roman" w:hAnsi="Times New Roman" w:cs="Times New Roman"/>
          <w:sz w:val="26"/>
          <w:szCs w:val="26"/>
        </w:rPr>
        <w:t>Про всі  випадки травмування дітей, які виникали  під час освітнього процесу та в побуті, надається  інформація до відділу освіти  .</w:t>
      </w:r>
    </w:p>
    <w:p w:rsidR="00863158" w:rsidRDefault="00863158" w:rsidP="008A52DF">
      <w:pPr>
        <w:tabs>
          <w:tab w:val="left" w:pos="720"/>
        </w:tabs>
        <w:jc w:val="both"/>
        <w:rPr>
          <w:rFonts w:ascii="Times New Roman" w:hAnsi="Times New Roman" w:cs="Times New Roman"/>
          <w:sz w:val="26"/>
        </w:rPr>
      </w:pPr>
    </w:p>
    <w:p w:rsidR="003B1084" w:rsidRPr="00A54C89" w:rsidRDefault="003B1084" w:rsidP="003B1084">
      <w:pPr>
        <w:jc w:val="center"/>
        <w:rPr>
          <w:rFonts w:ascii="Times New Roman" w:eastAsia="Calibri" w:hAnsi="Times New Roman" w:cs="Times New Roman"/>
          <w:b/>
          <w:sz w:val="26"/>
          <w:szCs w:val="26"/>
        </w:rPr>
      </w:pPr>
      <w:r w:rsidRPr="00A54C89">
        <w:rPr>
          <w:rFonts w:ascii="Times New Roman" w:eastAsia="Calibri" w:hAnsi="Times New Roman" w:cs="Times New Roman"/>
          <w:b/>
          <w:sz w:val="26"/>
          <w:szCs w:val="26"/>
        </w:rPr>
        <w:t>Організаційно – педагогічна робота</w:t>
      </w:r>
    </w:p>
    <w:p w:rsidR="003B1084" w:rsidRPr="00223C10" w:rsidRDefault="003B1084" w:rsidP="003B1084">
      <w:pPr>
        <w:ind w:firstLine="708"/>
        <w:jc w:val="both"/>
        <w:rPr>
          <w:rFonts w:ascii="Times New Roman" w:eastAsia="Calibri" w:hAnsi="Times New Roman" w:cs="Times New Roman"/>
          <w:sz w:val="26"/>
          <w:szCs w:val="26"/>
        </w:rPr>
      </w:pPr>
      <w:r w:rsidRPr="00223C10">
        <w:rPr>
          <w:rFonts w:ascii="Times New Roman" w:hAnsi="Times New Roman" w:cs="Times New Roman"/>
          <w:sz w:val="26"/>
          <w:szCs w:val="26"/>
        </w:rPr>
        <w:t xml:space="preserve">Реалізація принципу безперервності освіти починається із забезпечення наступності між першими її сходинками - дошкільною і початковою ланками. Саме </w:t>
      </w:r>
      <w:r w:rsidRPr="00223C10">
        <w:rPr>
          <w:rFonts w:ascii="Times New Roman" w:eastAsia="Calibri" w:hAnsi="Times New Roman" w:cs="Times New Roman"/>
          <w:sz w:val="26"/>
          <w:szCs w:val="26"/>
        </w:rPr>
        <w:t>тому протягом навчального року планомірно проводилась робота по забезпеченню наступності у діяльності ЗДО я/с № 13 та ЧНВК № 10. Співпраця навчальних закладів здійснювалась за спільним планом роботи. Проведено:</w:t>
      </w:r>
    </w:p>
    <w:p w:rsidR="003B1084" w:rsidRPr="00223C10" w:rsidRDefault="003B1084" w:rsidP="003B1084">
      <w:pPr>
        <w:ind w:firstLine="708"/>
        <w:jc w:val="both"/>
        <w:rPr>
          <w:rFonts w:ascii="Times New Roman" w:eastAsia="Calibri" w:hAnsi="Times New Roman" w:cs="Times New Roman"/>
          <w:sz w:val="26"/>
          <w:szCs w:val="26"/>
        </w:rPr>
      </w:pPr>
      <w:r w:rsidRPr="00223C10">
        <w:rPr>
          <w:rFonts w:ascii="Times New Roman" w:eastAsia="Calibri" w:hAnsi="Times New Roman" w:cs="Times New Roman"/>
          <w:sz w:val="26"/>
          <w:szCs w:val="26"/>
        </w:rPr>
        <w:t xml:space="preserve">- </w:t>
      </w:r>
      <w:proofErr w:type="spellStart"/>
      <w:r w:rsidRPr="00223C10">
        <w:rPr>
          <w:rFonts w:ascii="Times New Roman" w:eastAsia="Calibri" w:hAnsi="Times New Roman" w:cs="Times New Roman"/>
          <w:sz w:val="26"/>
          <w:szCs w:val="26"/>
        </w:rPr>
        <w:t>взаємовідвідування</w:t>
      </w:r>
      <w:proofErr w:type="spellEnd"/>
      <w:r w:rsidRPr="00223C10">
        <w:rPr>
          <w:rFonts w:ascii="Times New Roman" w:eastAsia="Calibri" w:hAnsi="Times New Roman" w:cs="Times New Roman"/>
          <w:sz w:val="26"/>
          <w:szCs w:val="26"/>
        </w:rPr>
        <w:t xml:space="preserve"> відкритих занять у старших групах ЗДО та уроків у початковій школі; </w:t>
      </w:r>
    </w:p>
    <w:p w:rsidR="003B1084" w:rsidRPr="00223C10" w:rsidRDefault="003B1084" w:rsidP="003B1084">
      <w:pPr>
        <w:ind w:firstLine="708"/>
        <w:jc w:val="both"/>
        <w:rPr>
          <w:rFonts w:ascii="Times New Roman" w:eastAsia="Calibri" w:hAnsi="Times New Roman" w:cs="Times New Roman"/>
          <w:sz w:val="26"/>
          <w:szCs w:val="26"/>
        </w:rPr>
      </w:pPr>
      <w:r w:rsidRPr="00223C10">
        <w:rPr>
          <w:rFonts w:ascii="Times New Roman" w:eastAsia="Calibri" w:hAnsi="Times New Roman" w:cs="Times New Roman"/>
          <w:sz w:val="26"/>
          <w:szCs w:val="26"/>
        </w:rPr>
        <w:t>- дні відкритих дверей,</w:t>
      </w:r>
    </w:p>
    <w:p w:rsidR="003B1084" w:rsidRPr="00223C10" w:rsidRDefault="003B1084" w:rsidP="003B1084">
      <w:pPr>
        <w:ind w:firstLine="708"/>
        <w:jc w:val="both"/>
        <w:rPr>
          <w:rFonts w:ascii="Times New Roman" w:eastAsia="Calibri" w:hAnsi="Times New Roman" w:cs="Times New Roman"/>
          <w:sz w:val="26"/>
          <w:szCs w:val="26"/>
        </w:rPr>
      </w:pPr>
      <w:r w:rsidRPr="00223C10">
        <w:rPr>
          <w:rFonts w:ascii="Times New Roman" w:eastAsia="Calibri" w:hAnsi="Times New Roman" w:cs="Times New Roman"/>
          <w:sz w:val="26"/>
          <w:szCs w:val="26"/>
        </w:rPr>
        <w:t>- засідання творчої мікрогрупи вихователів та вчителів «Ознайомлення з державними стандартами дошкільної та загальної освіти» (</w:t>
      </w:r>
      <w:proofErr w:type="spellStart"/>
      <w:r w:rsidRPr="00223C10">
        <w:rPr>
          <w:rFonts w:ascii="Times New Roman" w:eastAsia="Calibri" w:hAnsi="Times New Roman" w:cs="Times New Roman"/>
          <w:sz w:val="26"/>
          <w:szCs w:val="26"/>
        </w:rPr>
        <w:t>Мойко</w:t>
      </w:r>
      <w:proofErr w:type="spellEnd"/>
      <w:r w:rsidRPr="00223C10">
        <w:rPr>
          <w:rFonts w:ascii="Times New Roman" w:eastAsia="Calibri" w:hAnsi="Times New Roman" w:cs="Times New Roman"/>
          <w:sz w:val="26"/>
          <w:szCs w:val="26"/>
        </w:rPr>
        <w:t xml:space="preserve"> Л. М., вихователь-методист),</w:t>
      </w:r>
    </w:p>
    <w:p w:rsidR="003B1084" w:rsidRPr="00223C10" w:rsidRDefault="003B1084" w:rsidP="003B1084">
      <w:pPr>
        <w:ind w:firstLine="708"/>
        <w:jc w:val="both"/>
        <w:rPr>
          <w:rFonts w:ascii="Times New Roman" w:eastAsia="Calibri" w:hAnsi="Times New Roman" w:cs="Times New Roman"/>
          <w:sz w:val="26"/>
          <w:szCs w:val="26"/>
        </w:rPr>
      </w:pPr>
      <w:r w:rsidRPr="00223C10">
        <w:rPr>
          <w:rFonts w:ascii="Times New Roman" w:eastAsia="Calibri" w:hAnsi="Times New Roman" w:cs="Times New Roman"/>
          <w:sz w:val="26"/>
          <w:szCs w:val="26"/>
        </w:rPr>
        <w:lastRenderedPageBreak/>
        <w:t xml:space="preserve">- спільний семінар-практикум «Готовність дитини до навчання в школі» (директор та музичний керівник </w:t>
      </w:r>
      <w:proofErr w:type="spellStart"/>
      <w:r w:rsidRPr="00223C10">
        <w:rPr>
          <w:rFonts w:ascii="Times New Roman" w:eastAsia="Calibri" w:hAnsi="Times New Roman" w:cs="Times New Roman"/>
          <w:sz w:val="26"/>
          <w:szCs w:val="26"/>
        </w:rPr>
        <w:t>Оліярник</w:t>
      </w:r>
      <w:proofErr w:type="spellEnd"/>
      <w:r w:rsidRPr="00223C10">
        <w:rPr>
          <w:rFonts w:ascii="Times New Roman" w:eastAsia="Calibri" w:hAnsi="Times New Roman" w:cs="Times New Roman"/>
          <w:sz w:val="26"/>
          <w:szCs w:val="26"/>
        </w:rPr>
        <w:t xml:space="preserve"> М. Б., практичний психолог Мельничук К. Б., вихователі </w:t>
      </w:r>
      <w:proofErr w:type="spellStart"/>
      <w:r w:rsidRPr="00223C10">
        <w:rPr>
          <w:rFonts w:ascii="Times New Roman" w:eastAsia="Calibri" w:hAnsi="Times New Roman" w:cs="Times New Roman"/>
          <w:sz w:val="26"/>
          <w:szCs w:val="26"/>
        </w:rPr>
        <w:t>Гудова</w:t>
      </w:r>
      <w:proofErr w:type="spellEnd"/>
      <w:r w:rsidRPr="00223C10">
        <w:rPr>
          <w:rFonts w:ascii="Times New Roman" w:eastAsia="Calibri" w:hAnsi="Times New Roman" w:cs="Times New Roman"/>
          <w:sz w:val="26"/>
          <w:szCs w:val="26"/>
        </w:rPr>
        <w:t xml:space="preserve"> Х. І. та </w:t>
      </w:r>
      <w:proofErr w:type="spellStart"/>
      <w:r w:rsidRPr="00223C10">
        <w:rPr>
          <w:rFonts w:ascii="Times New Roman" w:eastAsia="Calibri" w:hAnsi="Times New Roman" w:cs="Times New Roman"/>
          <w:sz w:val="26"/>
          <w:szCs w:val="26"/>
        </w:rPr>
        <w:t>Сможаник</w:t>
      </w:r>
      <w:proofErr w:type="spellEnd"/>
      <w:r w:rsidRPr="00223C10">
        <w:rPr>
          <w:rFonts w:ascii="Times New Roman" w:eastAsia="Calibri" w:hAnsi="Times New Roman" w:cs="Times New Roman"/>
          <w:sz w:val="26"/>
          <w:szCs w:val="26"/>
        </w:rPr>
        <w:t xml:space="preserve"> Г. В.), </w:t>
      </w:r>
    </w:p>
    <w:p w:rsidR="003B1084" w:rsidRDefault="003B1084" w:rsidP="003B1084">
      <w:pPr>
        <w:ind w:firstLine="708"/>
        <w:jc w:val="both"/>
        <w:rPr>
          <w:rFonts w:ascii="Times New Roman" w:eastAsia="Calibri" w:hAnsi="Times New Roman" w:cs="Times New Roman"/>
          <w:sz w:val="26"/>
          <w:szCs w:val="26"/>
        </w:rPr>
      </w:pPr>
      <w:r w:rsidRPr="00223C10">
        <w:rPr>
          <w:rFonts w:ascii="Times New Roman" w:eastAsia="Calibri" w:hAnsi="Times New Roman" w:cs="Times New Roman"/>
          <w:sz w:val="26"/>
          <w:szCs w:val="26"/>
        </w:rPr>
        <w:t xml:space="preserve">- </w:t>
      </w:r>
      <w:proofErr w:type="spellStart"/>
      <w:r w:rsidRPr="00223C10">
        <w:rPr>
          <w:rFonts w:ascii="Times New Roman" w:eastAsia="Calibri" w:hAnsi="Times New Roman" w:cs="Times New Roman"/>
          <w:sz w:val="26"/>
          <w:szCs w:val="26"/>
        </w:rPr>
        <w:t>консультпункт</w:t>
      </w:r>
      <w:proofErr w:type="spellEnd"/>
      <w:r w:rsidRPr="00223C10">
        <w:rPr>
          <w:rFonts w:ascii="Times New Roman" w:eastAsia="Calibri" w:hAnsi="Times New Roman" w:cs="Times New Roman"/>
          <w:sz w:val="26"/>
          <w:szCs w:val="26"/>
        </w:rPr>
        <w:t xml:space="preserve"> для батьків майбутніх першокласників: консультації «Криза 6 (7) років» (практичний психолог Мельничук К. Б.), «Готовність Вашої дитини до школи» (вихователь Березовська М. С.), пам</w:t>
      </w:r>
      <w:r w:rsidRPr="00223C10">
        <w:rPr>
          <w:rFonts w:ascii="Century Gothic" w:eastAsia="Calibri" w:hAnsi="Century Gothic" w:cs="Times New Roman"/>
          <w:sz w:val="26"/>
          <w:szCs w:val="26"/>
        </w:rPr>
        <w:t>’</w:t>
      </w:r>
      <w:r w:rsidRPr="00223C10">
        <w:rPr>
          <w:rFonts w:ascii="Times New Roman" w:eastAsia="Calibri" w:hAnsi="Times New Roman" w:cs="Times New Roman"/>
          <w:sz w:val="26"/>
          <w:szCs w:val="26"/>
        </w:rPr>
        <w:t xml:space="preserve">ятка «11 фраз для дитини, що йде в школу» (вихователь-методист Л. М. </w:t>
      </w:r>
      <w:proofErr w:type="spellStart"/>
      <w:r w:rsidRPr="00223C10">
        <w:rPr>
          <w:rFonts w:ascii="Times New Roman" w:eastAsia="Calibri" w:hAnsi="Times New Roman" w:cs="Times New Roman"/>
          <w:sz w:val="26"/>
          <w:szCs w:val="26"/>
        </w:rPr>
        <w:t>Мойко</w:t>
      </w:r>
      <w:proofErr w:type="spellEnd"/>
      <w:r w:rsidRPr="00223C10">
        <w:rPr>
          <w:rFonts w:ascii="Times New Roman" w:eastAsia="Calibri" w:hAnsi="Times New Roman" w:cs="Times New Roman"/>
          <w:sz w:val="26"/>
          <w:szCs w:val="26"/>
        </w:rPr>
        <w:t>).</w:t>
      </w:r>
    </w:p>
    <w:p w:rsidR="003F22AF" w:rsidRDefault="003F22AF" w:rsidP="003B1084">
      <w:pPr>
        <w:ind w:firstLine="708"/>
        <w:jc w:val="both"/>
        <w:rPr>
          <w:rFonts w:ascii="Times New Roman" w:eastAsia="Calibri" w:hAnsi="Times New Roman" w:cs="Times New Roman"/>
          <w:sz w:val="26"/>
          <w:szCs w:val="26"/>
        </w:rPr>
      </w:pPr>
    </w:p>
    <w:p w:rsidR="003F22AF" w:rsidRPr="00487CE8" w:rsidRDefault="003F22AF" w:rsidP="003F22AF">
      <w:pPr>
        <w:pStyle w:val="21"/>
        <w:shd w:val="clear" w:color="auto" w:fill="auto"/>
        <w:ind w:firstLine="708"/>
        <w:jc w:val="center"/>
        <w:rPr>
          <w:b/>
        </w:rPr>
      </w:pPr>
      <w:r w:rsidRPr="00404C65">
        <w:rPr>
          <w:b/>
        </w:rPr>
        <w:t>Впровадження інноваційної діяльності</w:t>
      </w:r>
    </w:p>
    <w:p w:rsidR="003F22AF" w:rsidRPr="00487CE8" w:rsidRDefault="003F22AF" w:rsidP="003F22AF">
      <w:pPr>
        <w:pStyle w:val="21"/>
        <w:shd w:val="clear" w:color="auto" w:fill="auto"/>
        <w:ind w:firstLine="708"/>
        <w:jc w:val="center"/>
        <w:rPr>
          <w:b/>
        </w:rPr>
      </w:pPr>
    </w:p>
    <w:p w:rsidR="003F22AF" w:rsidRPr="00950691" w:rsidRDefault="003F22AF" w:rsidP="003F22AF">
      <w:pPr>
        <w:pStyle w:val="af"/>
        <w:jc w:val="both"/>
        <w:rPr>
          <w:sz w:val="26"/>
          <w:szCs w:val="26"/>
        </w:rPr>
      </w:pPr>
      <w:r>
        <w:rPr>
          <w:sz w:val="26"/>
          <w:szCs w:val="26"/>
        </w:rPr>
        <w:t xml:space="preserve"> </w:t>
      </w:r>
      <w:r>
        <w:rPr>
          <w:sz w:val="26"/>
          <w:szCs w:val="26"/>
        </w:rPr>
        <w:tab/>
        <w:t xml:space="preserve">           В ЗДО є в наявності нормативно-інструктивна база з інноваційної діяльності.</w:t>
      </w:r>
    </w:p>
    <w:p w:rsidR="003F22AF" w:rsidRPr="007B66C8" w:rsidRDefault="003F22AF" w:rsidP="003F22AF">
      <w:pPr>
        <w:pStyle w:val="33"/>
        <w:tabs>
          <w:tab w:val="left" w:pos="1275"/>
        </w:tabs>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Постійно п</w:t>
      </w:r>
      <w:r w:rsidRPr="00AD5DE4">
        <w:rPr>
          <w:rFonts w:ascii="Times New Roman" w:hAnsi="Times New Roman" w:cs="Times New Roman"/>
          <w:sz w:val="26"/>
          <w:szCs w:val="26"/>
          <w:lang w:val="uk-UA"/>
        </w:rPr>
        <w:t>роводиться відповідна методична робота шляхом проведення педагогічних нарад, засідань творчої групи, консультацій, тренінгів, майстер-класів та інших інтерактивних форм</w:t>
      </w:r>
      <w:r>
        <w:rPr>
          <w:rFonts w:ascii="Times New Roman" w:hAnsi="Times New Roman" w:cs="Times New Roman"/>
          <w:sz w:val="26"/>
          <w:szCs w:val="26"/>
          <w:lang w:val="uk-UA"/>
        </w:rPr>
        <w:t xml:space="preserve">, </w:t>
      </w:r>
      <w:r w:rsidRPr="007B66C8">
        <w:rPr>
          <w:rFonts w:ascii="Times New Roman" w:hAnsi="Times New Roman" w:cs="Times New Roman"/>
          <w:color w:val="000000"/>
          <w:sz w:val="26"/>
          <w:szCs w:val="26"/>
          <w:shd w:val="clear" w:color="auto" w:fill="FFFFFF"/>
          <w:lang w:val="uk-UA"/>
        </w:rPr>
        <w:t>враховують</w:t>
      </w:r>
      <w:r>
        <w:rPr>
          <w:rFonts w:ascii="Times New Roman" w:hAnsi="Times New Roman" w:cs="Times New Roman"/>
          <w:color w:val="000000"/>
          <w:sz w:val="26"/>
          <w:szCs w:val="26"/>
          <w:shd w:val="clear" w:color="auto" w:fill="FFFFFF"/>
          <w:lang w:val="uk-UA"/>
        </w:rPr>
        <w:t>ся</w:t>
      </w:r>
      <w:r w:rsidRPr="007B66C8">
        <w:rPr>
          <w:rFonts w:ascii="Times New Roman" w:hAnsi="Times New Roman" w:cs="Times New Roman"/>
          <w:color w:val="000000"/>
          <w:sz w:val="26"/>
          <w:szCs w:val="26"/>
          <w:shd w:val="clear" w:color="auto" w:fill="FFFFFF"/>
          <w:lang w:val="uk-UA"/>
        </w:rPr>
        <w:t xml:space="preserve"> індивідуальні якості учасників інноваційного процесу, їх професійний рівень, організаторські навички</w:t>
      </w:r>
      <w:r>
        <w:rPr>
          <w:rFonts w:ascii="Times New Roman" w:hAnsi="Times New Roman" w:cs="Times New Roman"/>
          <w:color w:val="000000"/>
          <w:sz w:val="26"/>
          <w:szCs w:val="26"/>
          <w:shd w:val="clear" w:color="auto" w:fill="FFFFFF"/>
          <w:lang w:val="uk-UA"/>
        </w:rPr>
        <w:t xml:space="preserve"> та вміння,</w:t>
      </w:r>
      <w:r w:rsidRPr="007B66C8">
        <w:rPr>
          <w:rFonts w:ascii="Times New Roman" w:hAnsi="Times New Roman" w:cs="Times New Roman"/>
          <w:color w:val="000000"/>
          <w:sz w:val="26"/>
          <w:szCs w:val="26"/>
          <w:shd w:val="clear" w:color="auto" w:fill="FFFFFF"/>
          <w:lang w:val="uk-UA"/>
        </w:rPr>
        <w:t xml:space="preserve"> </w:t>
      </w:r>
      <w:r w:rsidRPr="007B66C8">
        <w:rPr>
          <w:rFonts w:ascii="Times New Roman" w:hAnsi="Times New Roman" w:cs="Times New Roman"/>
          <w:sz w:val="26"/>
          <w:szCs w:val="26"/>
          <w:lang w:val="uk-UA"/>
        </w:rPr>
        <w:t>що дає змогу забезпечити</w:t>
      </w:r>
      <w:r w:rsidRPr="007B66C8">
        <w:rPr>
          <w:rFonts w:ascii="Times New Roman" w:hAnsi="Times New Roman" w:cs="Times New Roman"/>
          <w:sz w:val="26"/>
          <w:szCs w:val="26"/>
        </w:rPr>
        <w:t> </w:t>
      </w:r>
      <w:r w:rsidRPr="007B66C8">
        <w:rPr>
          <w:rFonts w:ascii="Times New Roman" w:hAnsi="Times New Roman" w:cs="Times New Roman"/>
          <w:sz w:val="26"/>
          <w:szCs w:val="26"/>
          <w:lang w:val="uk-UA"/>
        </w:rPr>
        <w:t xml:space="preserve"> системний, послідовний підхід до вирішення проблеми впровадження інноваційних технологій в освітній процес ЗДО</w:t>
      </w:r>
      <w:r>
        <w:rPr>
          <w:rFonts w:ascii="Times New Roman" w:hAnsi="Times New Roman" w:cs="Times New Roman"/>
          <w:sz w:val="26"/>
          <w:szCs w:val="26"/>
          <w:lang w:val="uk-UA"/>
        </w:rPr>
        <w:t>.</w:t>
      </w:r>
    </w:p>
    <w:p w:rsidR="003F22AF" w:rsidRDefault="003F22AF" w:rsidP="003F22AF">
      <w:pPr>
        <w:pStyle w:val="af"/>
        <w:jc w:val="both"/>
        <w:rPr>
          <w:sz w:val="26"/>
          <w:szCs w:val="26"/>
        </w:rPr>
      </w:pPr>
      <w:r>
        <w:rPr>
          <w:sz w:val="26"/>
          <w:szCs w:val="26"/>
        </w:rPr>
        <w:t xml:space="preserve">           Враховуючи особливості педагогічного колективу за рівнем освіти, стажу, кваліфікації вихователем-методистом ЗДО №13 </w:t>
      </w:r>
      <w:proofErr w:type="spellStart"/>
      <w:r>
        <w:rPr>
          <w:sz w:val="26"/>
          <w:szCs w:val="26"/>
        </w:rPr>
        <w:t>Мойко</w:t>
      </w:r>
      <w:proofErr w:type="spellEnd"/>
      <w:r>
        <w:rPr>
          <w:sz w:val="26"/>
          <w:szCs w:val="26"/>
        </w:rPr>
        <w:t xml:space="preserve"> Л.М. запроваджено систему індивідуального супроводу педагогів щодо процесу впровадження інновацій з зазначенням завдань та найбільш ефективних методів. Планування роботи з інноваційної діяльності носить поетапний характер згідно алгоритму інноваційної діяльності, розробленому вихователем-методистом закладу. </w:t>
      </w:r>
    </w:p>
    <w:p w:rsidR="003F22AF" w:rsidRPr="00AE11B4" w:rsidRDefault="003F22AF" w:rsidP="003F22AF">
      <w:pPr>
        <w:pStyle w:val="af"/>
        <w:ind w:firstLine="708"/>
        <w:jc w:val="both"/>
        <w:rPr>
          <w:sz w:val="26"/>
          <w:szCs w:val="26"/>
        </w:rPr>
      </w:pPr>
      <w:r>
        <w:rPr>
          <w:sz w:val="26"/>
          <w:szCs w:val="26"/>
        </w:rPr>
        <w:t>Педагоги підвищують свої знання з інноваційних методик шляхом самоосвіти, вивчаючи методичні посібники, публікації в періодичній пресі, одержуючи інформацію через мережу Інтернет. Використання медіа-технологій  в освітньому процесі з дітьми робить навчання яскравим, цікавим і таким, що надовго запам’ятовується (електроні презентації, розвиваючі завдання та ігри,мультфільми тощо). Використання інноваційних технологій є дієвим засобом  удосконалення освітнього процесу, що дозволяє зробити навчання дітей більш цікавим та ефективним.</w:t>
      </w:r>
    </w:p>
    <w:p w:rsidR="003F22AF" w:rsidRDefault="003F22AF" w:rsidP="003B1084">
      <w:pPr>
        <w:ind w:firstLine="708"/>
        <w:jc w:val="both"/>
        <w:rPr>
          <w:rFonts w:ascii="Times New Roman" w:eastAsia="Calibri" w:hAnsi="Times New Roman" w:cs="Times New Roman"/>
          <w:color w:val="FF0000"/>
          <w:sz w:val="26"/>
          <w:szCs w:val="26"/>
        </w:rPr>
      </w:pPr>
    </w:p>
    <w:p w:rsidR="00BB5660" w:rsidRDefault="00BB5660" w:rsidP="00863158">
      <w:pPr>
        <w:jc w:val="center"/>
        <w:rPr>
          <w:rFonts w:ascii="Times New Roman" w:eastAsia="Calibri" w:hAnsi="Times New Roman" w:cs="Times New Roman"/>
          <w:b/>
          <w:sz w:val="26"/>
          <w:szCs w:val="26"/>
        </w:rPr>
      </w:pPr>
    </w:p>
    <w:p w:rsidR="00BB5660" w:rsidRDefault="00BB5660" w:rsidP="00BB5660">
      <w:pPr>
        <w:jc w:val="center"/>
        <w:rPr>
          <w:rFonts w:ascii="Times New Roman" w:eastAsia="Calibri" w:hAnsi="Times New Roman" w:cs="Times New Roman"/>
          <w:b/>
          <w:sz w:val="26"/>
          <w:szCs w:val="26"/>
        </w:rPr>
      </w:pPr>
      <w:r>
        <w:rPr>
          <w:rFonts w:ascii="Times New Roman" w:eastAsia="Calibri" w:hAnsi="Times New Roman" w:cs="Times New Roman"/>
          <w:b/>
          <w:sz w:val="26"/>
          <w:szCs w:val="26"/>
        </w:rPr>
        <w:t>Адміністративно – господарська робота</w:t>
      </w:r>
    </w:p>
    <w:p w:rsidR="00B3170D" w:rsidRDefault="00B3170D" w:rsidP="00B3170D">
      <w:pPr>
        <w:pStyle w:val="ac"/>
        <w:spacing w:after="0" w:line="240" w:lineRule="auto"/>
        <w:ind w:left="0" w:firstLine="708"/>
        <w:jc w:val="both"/>
        <w:rPr>
          <w:rFonts w:ascii="Times New Roman" w:hAnsi="Times New Roman" w:cs="Times New Roman"/>
          <w:sz w:val="26"/>
          <w:lang w:val="uk-UA"/>
        </w:rPr>
      </w:pPr>
      <w:r>
        <w:rPr>
          <w:rFonts w:ascii="Times New Roman" w:hAnsi="Times New Roman" w:cs="Times New Roman"/>
          <w:sz w:val="26"/>
          <w:lang w:val="uk-UA"/>
        </w:rPr>
        <w:t xml:space="preserve">Для забезпечення умов організації навчально-виховного процесу у ЗДО  створені належні умови. Усі приміщення знаходяться в задовільному стані і відповідають санітарним правилам та нормам.  Ведеться журнал  з огляду будівлі з записами відповідно до спостережень. Кожна вікова група має ізольований ігровий майданчик із зеленими насадженнями  та спортивно-ігровим обладнанням. На території дошкільного закладу обладнано спортивний майданчик, ділянку для городу, лісову зону, оновлено обладнання на усіх ігрових майданчиках. </w:t>
      </w:r>
    </w:p>
    <w:p w:rsidR="00B3170D" w:rsidRDefault="00B3170D" w:rsidP="00B3170D">
      <w:pPr>
        <w:pStyle w:val="ac"/>
        <w:spacing w:after="0" w:line="240" w:lineRule="auto"/>
        <w:ind w:left="0"/>
        <w:jc w:val="both"/>
        <w:rPr>
          <w:rFonts w:ascii="Times New Roman" w:hAnsi="Times New Roman" w:cs="Times New Roman"/>
          <w:sz w:val="26"/>
          <w:lang w:val="uk-UA"/>
        </w:rPr>
      </w:pPr>
      <w:r>
        <w:rPr>
          <w:rFonts w:ascii="Times New Roman" w:hAnsi="Times New Roman" w:cs="Times New Roman"/>
          <w:sz w:val="26"/>
          <w:lang w:val="uk-UA"/>
        </w:rPr>
        <w:t xml:space="preserve">          Систематично проводиться прибирання навчальних та адміністративних приміщень із застосуванням дезінфікуючих засобів. Меблі відповідають зросту та віку дітей, що забезпечує правильне положення тіла і виключає надмірне напруження  під час занять. В умивальних кімнатах обладнання відповідає санітарним вимогам.</w:t>
      </w:r>
    </w:p>
    <w:p w:rsidR="00B3170D" w:rsidRPr="00125EE3" w:rsidRDefault="00B3170D" w:rsidP="00B3170D">
      <w:pPr>
        <w:jc w:val="both"/>
        <w:rPr>
          <w:rFonts w:ascii="Times New Roman" w:eastAsia="Times New Roman" w:hAnsi="Times New Roman" w:cs="Times New Roman"/>
          <w:sz w:val="26"/>
          <w:szCs w:val="26"/>
        </w:rPr>
      </w:pPr>
      <w:r>
        <w:rPr>
          <w:rFonts w:ascii="Times New Roman" w:hAnsi="Times New Roman" w:cs="Times New Roman"/>
          <w:sz w:val="26"/>
        </w:rPr>
        <w:t xml:space="preserve">           Адміністрація закладу освіти постійно працює над матеріально-технічним забезпеченням навчально-виховного процесу, розроблено заходи щодо зміцнення </w:t>
      </w:r>
      <w:r>
        <w:rPr>
          <w:rFonts w:ascii="Times New Roman" w:hAnsi="Times New Roman" w:cs="Times New Roman"/>
          <w:sz w:val="26"/>
        </w:rPr>
        <w:lastRenderedPageBreak/>
        <w:t xml:space="preserve">матеріальної бази. </w:t>
      </w:r>
      <w:r w:rsidRPr="00125EE3">
        <w:rPr>
          <w:rFonts w:ascii="Times New Roman" w:eastAsia="Times New Roman" w:hAnsi="Times New Roman" w:cs="Times New Roman"/>
          <w:sz w:val="26"/>
          <w:szCs w:val="26"/>
        </w:rPr>
        <w:t>Протягом 2020-2021 навчальн</w:t>
      </w:r>
      <w:r>
        <w:rPr>
          <w:rFonts w:ascii="Times New Roman" w:eastAsia="Times New Roman" w:hAnsi="Times New Roman" w:cs="Times New Roman"/>
          <w:sz w:val="26"/>
          <w:szCs w:val="26"/>
        </w:rPr>
        <w:t>ого</w:t>
      </w:r>
      <w:r w:rsidRPr="00125EE3">
        <w:rPr>
          <w:rFonts w:ascii="Times New Roman" w:eastAsia="Times New Roman" w:hAnsi="Times New Roman" w:cs="Times New Roman"/>
          <w:sz w:val="26"/>
          <w:szCs w:val="26"/>
        </w:rPr>
        <w:t xml:space="preserve"> року зроблено поточні ремонти в у</w:t>
      </w:r>
      <w:r>
        <w:rPr>
          <w:rFonts w:ascii="Times New Roman" w:eastAsia="Times New Roman" w:hAnsi="Times New Roman" w:cs="Times New Roman"/>
          <w:sz w:val="26"/>
          <w:szCs w:val="26"/>
        </w:rPr>
        <w:t>сіх вікових групах, спальнях, ремонти мийок груп № 1, 2, 4, 6, 7, 8</w:t>
      </w:r>
      <w:r w:rsidRPr="00125EE3">
        <w:rPr>
          <w:rFonts w:ascii="Times New Roman" w:eastAsia="Times New Roman" w:hAnsi="Times New Roman" w:cs="Times New Roman"/>
          <w:sz w:val="26"/>
          <w:szCs w:val="26"/>
        </w:rPr>
        <w:t>. Капітальний ремонт методичного кабінету та коридору на першому</w:t>
      </w:r>
      <w:r>
        <w:rPr>
          <w:rFonts w:ascii="Times New Roman" w:eastAsia="Times New Roman" w:hAnsi="Times New Roman" w:cs="Times New Roman"/>
          <w:sz w:val="26"/>
          <w:szCs w:val="26"/>
        </w:rPr>
        <w:t xml:space="preserve"> поверсі, туалетних кімнат груп № 2, 6, 7, підлоги в приймальній групи № 5, спальної кімнати групи № 8. У групах № 7, 9 встановлено жалюзі у спальних кімнатах.</w:t>
      </w:r>
      <w:r w:rsidRPr="00125EE3">
        <w:rPr>
          <w:rFonts w:ascii="Times New Roman" w:eastAsia="Times New Roman" w:hAnsi="Times New Roman" w:cs="Times New Roman"/>
          <w:sz w:val="26"/>
          <w:szCs w:val="26"/>
        </w:rPr>
        <w:t xml:space="preserve"> </w:t>
      </w:r>
    </w:p>
    <w:p w:rsidR="00B3170D" w:rsidRDefault="00B3170D" w:rsidP="00B3170D">
      <w:pPr>
        <w:ind w:firstLine="708"/>
        <w:jc w:val="both"/>
        <w:rPr>
          <w:rFonts w:ascii="Times New Roman" w:eastAsia="Times New Roman" w:hAnsi="Times New Roman" w:cs="Times New Roman"/>
          <w:sz w:val="26"/>
          <w:szCs w:val="26"/>
        </w:rPr>
      </w:pPr>
      <w:r w:rsidRPr="009D4783">
        <w:rPr>
          <w:rFonts w:ascii="Times New Roman" w:eastAsia="Times New Roman" w:hAnsi="Times New Roman" w:cs="Times New Roman"/>
          <w:sz w:val="26"/>
          <w:szCs w:val="26"/>
        </w:rPr>
        <w:t xml:space="preserve">На ігровий майданчик групи № </w:t>
      </w:r>
      <w:r>
        <w:rPr>
          <w:rFonts w:ascii="Times New Roman" w:eastAsia="Times New Roman" w:hAnsi="Times New Roman" w:cs="Times New Roman"/>
          <w:sz w:val="26"/>
          <w:szCs w:val="26"/>
        </w:rPr>
        <w:t xml:space="preserve">7 придбано великий модуль – </w:t>
      </w:r>
      <w:r w:rsidR="00E80F48">
        <w:rPr>
          <w:rFonts w:ascii="Times New Roman" w:eastAsia="Times New Roman" w:hAnsi="Times New Roman" w:cs="Times New Roman"/>
          <w:sz w:val="26"/>
          <w:szCs w:val="26"/>
        </w:rPr>
        <w:t>автобус</w:t>
      </w:r>
      <w:r>
        <w:rPr>
          <w:rFonts w:ascii="Times New Roman" w:eastAsia="Times New Roman" w:hAnsi="Times New Roman" w:cs="Times New Roman"/>
          <w:sz w:val="26"/>
          <w:szCs w:val="26"/>
        </w:rPr>
        <w:t xml:space="preserve">, на майданчиках груп № 2, 3, 5, 7 встановлено нові </w:t>
      </w:r>
      <w:proofErr w:type="spellStart"/>
      <w:r>
        <w:rPr>
          <w:rFonts w:ascii="Times New Roman" w:eastAsia="Times New Roman" w:hAnsi="Times New Roman" w:cs="Times New Roman"/>
          <w:sz w:val="26"/>
          <w:szCs w:val="26"/>
        </w:rPr>
        <w:t>качелі</w:t>
      </w:r>
      <w:proofErr w:type="spellEnd"/>
      <w:r>
        <w:rPr>
          <w:rFonts w:ascii="Times New Roman" w:eastAsia="Times New Roman" w:hAnsi="Times New Roman" w:cs="Times New Roman"/>
          <w:sz w:val="26"/>
          <w:szCs w:val="26"/>
        </w:rPr>
        <w:t>, оформлено майданчик для сюжетно-рольових ігор</w:t>
      </w:r>
      <w:r w:rsidRPr="00125EE3">
        <w:rPr>
          <w:rFonts w:ascii="Times New Roman" w:eastAsia="Times New Roman" w:hAnsi="Times New Roman" w:cs="Times New Roman"/>
          <w:sz w:val="26"/>
          <w:szCs w:val="26"/>
        </w:rPr>
        <w:t>. Озеленено тери</w:t>
      </w:r>
      <w:r>
        <w:rPr>
          <w:rFonts w:ascii="Times New Roman" w:eastAsia="Times New Roman" w:hAnsi="Times New Roman" w:cs="Times New Roman"/>
          <w:sz w:val="26"/>
          <w:szCs w:val="26"/>
        </w:rPr>
        <w:t>торію закладу: висаджені</w:t>
      </w:r>
      <w:r w:rsidRPr="00125EE3">
        <w:rPr>
          <w:rFonts w:ascii="Times New Roman" w:eastAsia="Times New Roman" w:hAnsi="Times New Roman" w:cs="Times New Roman"/>
          <w:sz w:val="26"/>
          <w:szCs w:val="26"/>
        </w:rPr>
        <w:t xml:space="preserve"> дерева та декоративні кущі.</w:t>
      </w:r>
    </w:p>
    <w:tbl>
      <w:tblPr>
        <w:tblStyle w:val="13"/>
        <w:tblW w:w="0" w:type="auto"/>
        <w:tblLook w:val="04A0"/>
      </w:tblPr>
      <w:tblGrid>
        <w:gridCol w:w="3284"/>
        <w:gridCol w:w="3285"/>
        <w:gridCol w:w="3285"/>
      </w:tblGrid>
      <w:tr w:rsidR="003C00D9" w:rsidRPr="003C00D9" w:rsidTr="008F30F2">
        <w:tc>
          <w:tcPr>
            <w:tcW w:w="3284" w:type="dxa"/>
          </w:tcPr>
          <w:p w:rsidR="003C00D9" w:rsidRPr="003C00D9" w:rsidRDefault="003C00D9" w:rsidP="003C00D9">
            <w:pPr>
              <w:rPr>
                <w:rFonts w:ascii="Times New Roman" w:hAnsi="Times New Roman" w:cs="Times New Roman"/>
                <w:b/>
                <w:color w:val="auto"/>
                <w:sz w:val="28"/>
                <w:szCs w:val="28"/>
              </w:rPr>
            </w:pPr>
            <w:r w:rsidRPr="003C00D9">
              <w:rPr>
                <w:rFonts w:ascii="Times New Roman" w:hAnsi="Times New Roman" w:cs="Times New Roman"/>
                <w:b/>
                <w:color w:val="auto"/>
                <w:sz w:val="28"/>
                <w:szCs w:val="28"/>
              </w:rPr>
              <w:t>Назва</w:t>
            </w:r>
          </w:p>
        </w:tc>
        <w:tc>
          <w:tcPr>
            <w:tcW w:w="3285" w:type="dxa"/>
          </w:tcPr>
          <w:p w:rsidR="003C00D9" w:rsidRPr="003C00D9" w:rsidRDefault="003C00D9" w:rsidP="003C00D9">
            <w:pPr>
              <w:rPr>
                <w:rFonts w:ascii="Times New Roman" w:hAnsi="Times New Roman" w:cs="Times New Roman"/>
                <w:b/>
                <w:color w:val="auto"/>
                <w:sz w:val="28"/>
                <w:szCs w:val="28"/>
              </w:rPr>
            </w:pPr>
            <w:r w:rsidRPr="003C00D9">
              <w:rPr>
                <w:rFonts w:ascii="Times New Roman" w:hAnsi="Times New Roman" w:cs="Times New Roman"/>
                <w:b/>
                <w:color w:val="auto"/>
                <w:sz w:val="28"/>
                <w:szCs w:val="28"/>
              </w:rPr>
              <w:t>Сума</w:t>
            </w:r>
          </w:p>
        </w:tc>
        <w:tc>
          <w:tcPr>
            <w:tcW w:w="3285" w:type="dxa"/>
          </w:tcPr>
          <w:p w:rsidR="003C00D9" w:rsidRPr="003C00D9" w:rsidRDefault="003C00D9" w:rsidP="003C00D9">
            <w:pPr>
              <w:rPr>
                <w:rFonts w:ascii="Times New Roman" w:hAnsi="Times New Roman" w:cs="Times New Roman"/>
                <w:b/>
                <w:color w:val="auto"/>
                <w:sz w:val="28"/>
                <w:szCs w:val="28"/>
              </w:rPr>
            </w:pPr>
            <w:r w:rsidRPr="003C00D9">
              <w:rPr>
                <w:rFonts w:ascii="Times New Roman" w:hAnsi="Times New Roman" w:cs="Times New Roman"/>
                <w:b/>
                <w:color w:val="auto"/>
                <w:sz w:val="28"/>
                <w:szCs w:val="28"/>
              </w:rPr>
              <w:t>Джерело фінансування</w:t>
            </w:r>
          </w:p>
        </w:tc>
      </w:tr>
      <w:tr w:rsidR="003C00D9" w:rsidRPr="003C00D9" w:rsidTr="008F30F2">
        <w:trPr>
          <w:trHeight w:val="1005"/>
        </w:trPr>
        <w:tc>
          <w:tcPr>
            <w:tcW w:w="3284" w:type="dxa"/>
          </w:tcPr>
          <w:p w:rsidR="00936B5C" w:rsidRPr="003C00D9" w:rsidRDefault="003C00D9" w:rsidP="003C00D9">
            <w:pPr>
              <w:rPr>
                <w:rFonts w:ascii="Times New Roman" w:hAnsi="Times New Roman" w:cs="Times New Roman"/>
                <w:color w:val="auto"/>
                <w:sz w:val="28"/>
                <w:szCs w:val="28"/>
              </w:rPr>
            </w:pPr>
            <w:r w:rsidRPr="003C00D9">
              <w:rPr>
                <w:rFonts w:ascii="Times New Roman" w:hAnsi="Times New Roman" w:cs="Times New Roman"/>
                <w:color w:val="auto"/>
                <w:sz w:val="28"/>
                <w:szCs w:val="28"/>
              </w:rPr>
              <w:t>Капітальний ремонт будівлі санвузла ЗДО я/с №13 (група №7)</w:t>
            </w:r>
          </w:p>
        </w:tc>
        <w:tc>
          <w:tcPr>
            <w:tcW w:w="3285" w:type="dxa"/>
          </w:tcPr>
          <w:p w:rsidR="003C00D9" w:rsidRPr="003C00D9" w:rsidRDefault="003C00D9" w:rsidP="003C00D9">
            <w:pPr>
              <w:rPr>
                <w:rFonts w:ascii="Times New Roman" w:hAnsi="Times New Roman" w:cs="Times New Roman"/>
                <w:color w:val="auto"/>
                <w:sz w:val="28"/>
                <w:szCs w:val="28"/>
              </w:rPr>
            </w:pPr>
            <w:r w:rsidRPr="003C00D9">
              <w:rPr>
                <w:rFonts w:ascii="Times New Roman" w:hAnsi="Times New Roman" w:cs="Times New Roman"/>
                <w:color w:val="auto"/>
                <w:sz w:val="28"/>
                <w:szCs w:val="28"/>
              </w:rPr>
              <w:t>150 тис. грн</w:t>
            </w:r>
          </w:p>
        </w:tc>
        <w:tc>
          <w:tcPr>
            <w:tcW w:w="3285" w:type="dxa"/>
          </w:tcPr>
          <w:p w:rsidR="003C00D9" w:rsidRPr="003C00D9" w:rsidRDefault="003C00D9" w:rsidP="003C00D9">
            <w:pPr>
              <w:rPr>
                <w:rFonts w:ascii="Times New Roman" w:hAnsi="Times New Roman" w:cs="Times New Roman"/>
                <w:color w:val="auto"/>
                <w:sz w:val="28"/>
                <w:szCs w:val="28"/>
              </w:rPr>
            </w:pPr>
            <w:r w:rsidRPr="003C00D9">
              <w:rPr>
                <w:rFonts w:ascii="Times New Roman" w:hAnsi="Times New Roman" w:cs="Times New Roman"/>
                <w:color w:val="auto"/>
                <w:sz w:val="28"/>
                <w:szCs w:val="28"/>
              </w:rPr>
              <w:t>Міський бюджет</w:t>
            </w:r>
          </w:p>
        </w:tc>
      </w:tr>
      <w:tr w:rsidR="00936B5C" w:rsidRPr="003C00D9" w:rsidTr="008F30F2">
        <w:trPr>
          <w:trHeight w:val="925"/>
        </w:trPr>
        <w:tc>
          <w:tcPr>
            <w:tcW w:w="3284" w:type="dxa"/>
          </w:tcPr>
          <w:p w:rsidR="00936B5C" w:rsidRPr="003C00D9" w:rsidRDefault="00936B5C" w:rsidP="00936B5C">
            <w:pPr>
              <w:rPr>
                <w:rFonts w:ascii="Times New Roman" w:hAnsi="Times New Roman" w:cs="Times New Roman"/>
                <w:color w:val="auto"/>
                <w:sz w:val="28"/>
                <w:szCs w:val="28"/>
              </w:rPr>
            </w:pPr>
            <w:r w:rsidRPr="003C00D9">
              <w:rPr>
                <w:rFonts w:ascii="Times New Roman" w:hAnsi="Times New Roman" w:cs="Times New Roman"/>
                <w:color w:val="auto"/>
                <w:sz w:val="28"/>
                <w:szCs w:val="28"/>
              </w:rPr>
              <w:t>Капітальний ремонт будівл</w:t>
            </w:r>
            <w:r>
              <w:rPr>
                <w:rFonts w:ascii="Times New Roman" w:hAnsi="Times New Roman" w:cs="Times New Roman"/>
                <w:color w:val="auto"/>
                <w:sz w:val="28"/>
                <w:szCs w:val="28"/>
              </w:rPr>
              <w:t>і санвузла ЗДО я/с №13 (група №6,2</w:t>
            </w:r>
            <w:r w:rsidRPr="003C00D9">
              <w:rPr>
                <w:rFonts w:ascii="Times New Roman" w:hAnsi="Times New Roman" w:cs="Times New Roman"/>
                <w:color w:val="auto"/>
                <w:sz w:val="28"/>
                <w:szCs w:val="28"/>
              </w:rPr>
              <w:t>)</w:t>
            </w:r>
          </w:p>
        </w:tc>
        <w:tc>
          <w:tcPr>
            <w:tcW w:w="3285" w:type="dxa"/>
          </w:tcPr>
          <w:p w:rsidR="00936B5C" w:rsidRPr="003C00D9" w:rsidRDefault="00936B5C" w:rsidP="003C00D9">
            <w:pPr>
              <w:rPr>
                <w:rFonts w:ascii="Times New Roman" w:hAnsi="Times New Roman" w:cs="Times New Roman"/>
                <w:color w:val="auto"/>
                <w:sz w:val="28"/>
                <w:szCs w:val="28"/>
              </w:rPr>
            </w:pPr>
            <w:r>
              <w:rPr>
                <w:rFonts w:ascii="Times New Roman" w:hAnsi="Times New Roman" w:cs="Times New Roman"/>
                <w:color w:val="auto"/>
                <w:sz w:val="28"/>
                <w:szCs w:val="28"/>
              </w:rPr>
              <w:t>229 тис. грн</w:t>
            </w:r>
          </w:p>
        </w:tc>
        <w:tc>
          <w:tcPr>
            <w:tcW w:w="3285" w:type="dxa"/>
          </w:tcPr>
          <w:p w:rsidR="00936B5C" w:rsidRPr="003C00D9" w:rsidRDefault="00936B5C" w:rsidP="003C00D9">
            <w:pPr>
              <w:rPr>
                <w:rFonts w:ascii="Times New Roman" w:hAnsi="Times New Roman" w:cs="Times New Roman"/>
                <w:color w:val="auto"/>
                <w:sz w:val="28"/>
                <w:szCs w:val="28"/>
              </w:rPr>
            </w:pPr>
            <w:r w:rsidRPr="003C00D9">
              <w:rPr>
                <w:rFonts w:ascii="Times New Roman" w:hAnsi="Times New Roman" w:cs="Times New Roman"/>
                <w:color w:val="auto"/>
                <w:sz w:val="28"/>
                <w:szCs w:val="28"/>
              </w:rPr>
              <w:t>Міський бюджет</w:t>
            </w:r>
          </w:p>
        </w:tc>
      </w:tr>
      <w:tr w:rsidR="003C00D9" w:rsidRPr="003C00D9" w:rsidTr="008F30F2">
        <w:tc>
          <w:tcPr>
            <w:tcW w:w="3284" w:type="dxa"/>
          </w:tcPr>
          <w:p w:rsidR="003C00D9" w:rsidRPr="003C00D9" w:rsidRDefault="003C00D9" w:rsidP="003C00D9">
            <w:pPr>
              <w:rPr>
                <w:rFonts w:ascii="Times New Roman" w:hAnsi="Times New Roman" w:cs="Times New Roman"/>
                <w:color w:val="auto"/>
                <w:sz w:val="28"/>
                <w:szCs w:val="28"/>
              </w:rPr>
            </w:pPr>
            <w:r w:rsidRPr="003C00D9">
              <w:rPr>
                <w:rFonts w:ascii="Times New Roman" w:hAnsi="Times New Roman" w:cs="Times New Roman"/>
                <w:color w:val="auto"/>
                <w:sz w:val="28"/>
                <w:szCs w:val="28"/>
              </w:rPr>
              <w:t>Натяжна стеля плівка – хмаринка</w:t>
            </w:r>
          </w:p>
        </w:tc>
        <w:tc>
          <w:tcPr>
            <w:tcW w:w="3285" w:type="dxa"/>
          </w:tcPr>
          <w:p w:rsidR="003C00D9" w:rsidRPr="003C00D9" w:rsidRDefault="003C00D9" w:rsidP="003C00D9">
            <w:pPr>
              <w:rPr>
                <w:rFonts w:ascii="Times New Roman" w:hAnsi="Times New Roman" w:cs="Times New Roman"/>
                <w:color w:val="auto"/>
                <w:sz w:val="28"/>
                <w:szCs w:val="28"/>
              </w:rPr>
            </w:pPr>
            <w:r w:rsidRPr="003C00D9">
              <w:rPr>
                <w:rFonts w:ascii="Times New Roman" w:hAnsi="Times New Roman" w:cs="Times New Roman"/>
                <w:color w:val="auto"/>
                <w:sz w:val="28"/>
                <w:szCs w:val="28"/>
              </w:rPr>
              <w:t>9734 грн.97 коп.</w:t>
            </w:r>
          </w:p>
        </w:tc>
        <w:tc>
          <w:tcPr>
            <w:tcW w:w="3285" w:type="dxa"/>
          </w:tcPr>
          <w:p w:rsidR="003C00D9" w:rsidRPr="003C00D9" w:rsidRDefault="003C00D9" w:rsidP="003C00D9">
            <w:pPr>
              <w:rPr>
                <w:rFonts w:ascii="Times New Roman" w:hAnsi="Times New Roman" w:cs="Times New Roman"/>
                <w:color w:val="auto"/>
                <w:sz w:val="28"/>
                <w:szCs w:val="28"/>
              </w:rPr>
            </w:pPr>
            <w:r w:rsidRPr="003C00D9">
              <w:rPr>
                <w:rFonts w:ascii="Times New Roman" w:hAnsi="Times New Roman" w:cs="Times New Roman"/>
                <w:color w:val="auto"/>
                <w:sz w:val="28"/>
                <w:szCs w:val="28"/>
              </w:rPr>
              <w:t>Благодійні внески</w:t>
            </w:r>
          </w:p>
        </w:tc>
      </w:tr>
      <w:tr w:rsidR="003C00D9" w:rsidRPr="003C00D9" w:rsidTr="008F30F2">
        <w:tc>
          <w:tcPr>
            <w:tcW w:w="3284" w:type="dxa"/>
          </w:tcPr>
          <w:p w:rsidR="003C00D9" w:rsidRPr="003C00D9" w:rsidRDefault="003C00D9" w:rsidP="003C00D9">
            <w:pPr>
              <w:rPr>
                <w:rFonts w:ascii="Times New Roman" w:hAnsi="Times New Roman" w:cs="Times New Roman"/>
                <w:color w:val="auto"/>
                <w:sz w:val="28"/>
                <w:szCs w:val="28"/>
              </w:rPr>
            </w:pPr>
            <w:r w:rsidRPr="003C00D9">
              <w:rPr>
                <w:rFonts w:ascii="Times New Roman" w:hAnsi="Times New Roman" w:cs="Times New Roman"/>
                <w:color w:val="auto"/>
                <w:sz w:val="28"/>
                <w:szCs w:val="28"/>
              </w:rPr>
              <w:t>Двері міжкімнатні по групах</w:t>
            </w:r>
          </w:p>
        </w:tc>
        <w:tc>
          <w:tcPr>
            <w:tcW w:w="3285" w:type="dxa"/>
          </w:tcPr>
          <w:p w:rsidR="003C00D9" w:rsidRPr="003C00D9" w:rsidRDefault="003C00D9" w:rsidP="003C00D9">
            <w:pPr>
              <w:rPr>
                <w:rFonts w:ascii="Times New Roman" w:hAnsi="Times New Roman" w:cs="Times New Roman"/>
                <w:color w:val="auto"/>
                <w:sz w:val="28"/>
                <w:szCs w:val="28"/>
              </w:rPr>
            </w:pPr>
            <w:r w:rsidRPr="003C00D9">
              <w:rPr>
                <w:rFonts w:ascii="Times New Roman" w:hAnsi="Times New Roman" w:cs="Times New Roman"/>
                <w:color w:val="auto"/>
                <w:sz w:val="28"/>
                <w:szCs w:val="28"/>
              </w:rPr>
              <w:t xml:space="preserve">39 </w:t>
            </w:r>
            <w:proofErr w:type="spellStart"/>
            <w:r w:rsidRPr="003C00D9">
              <w:rPr>
                <w:rFonts w:ascii="Times New Roman" w:hAnsi="Times New Roman" w:cs="Times New Roman"/>
                <w:color w:val="auto"/>
                <w:sz w:val="28"/>
                <w:szCs w:val="28"/>
              </w:rPr>
              <w:t>тис.грн</w:t>
            </w:r>
            <w:proofErr w:type="spellEnd"/>
          </w:p>
        </w:tc>
        <w:tc>
          <w:tcPr>
            <w:tcW w:w="3285" w:type="dxa"/>
          </w:tcPr>
          <w:p w:rsidR="003C00D9" w:rsidRPr="003C00D9" w:rsidRDefault="003C00D9" w:rsidP="003C00D9">
            <w:pPr>
              <w:rPr>
                <w:rFonts w:ascii="Times New Roman" w:hAnsi="Times New Roman" w:cs="Times New Roman"/>
                <w:color w:val="auto"/>
                <w:sz w:val="28"/>
                <w:szCs w:val="28"/>
              </w:rPr>
            </w:pPr>
            <w:r w:rsidRPr="003C00D9">
              <w:rPr>
                <w:rFonts w:ascii="Times New Roman" w:hAnsi="Times New Roman" w:cs="Times New Roman"/>
                <w:color w:val="auto"/>
                <w:sz w:val="28"/>
                <w:szCs w:val="28"/>
              </w:rPr>
              <w:t>Міський бюджет</w:t>
            </w:r>
          </w:p>
        </w:tc>
      </w:tr>
      <w:tr w:rsidR="003C00D9" w:rsidRPr="003C00D9" w:rsidTr="008F30F2">
        <w:tc>
          <w:tcPr>
            <w:tcW w:w="3284" w:type="dxa"/>
          </w:tcPr>
          <w:p w:rsidR="003C00D9" w:rsidRPr="003C00D9" w:rsidRDefault="003C00D9" w:rsidP="003C00D9">
            <w:pPr>
              <w:rPr>
                <w:rFonts w:ascii="Times New Roman" w:hAnsi="Times New Roman" w:cs="Times New Roman"/>
                <w:color w:val="auto"/>
                <w:sz w:val="28"/>
                <w:szCs w:val="28"/>
              </w:rPr>
            </w:pPr>
            <w:r w:rsidRPr="003C00D9">
              <w:rPr>
                <w:rFonts w:ascii="Times New Roman" w:hAnsi="Times New Roman" w:cs="Times New Roman"/>
                <w:color w:val="auto"/>
                <w:sz w:val="28"/>
                <w:szCs w:val="28"/>
              </w:rPr>
              <w:t>Бензиновий тример</w:t>
            </w:r>
          </w:p>
        </w:tc>
        <w:tc>
          <w:tcPr>
            <w:tcW w:w="3285" w:type="dxa"/>
          </w:tcPr>
          <w:p w:rsidR="003C00D9" w:rsidRPr="003C00D9" w:rsidRDefault="003C00D9" w:rsidP="003C00D9">
            <w:pPr>
              <w:rPr>
                <w:rFonts w:ascii="Times New Roman" w:hAnsi="Times New Roman" w:cs="Times New Roman"/>
                <w:color w:val="auto"/>
                <w:sz w:val="28"/>
                <w:szCs w:val="28"/>
              </w:rPr>
            </w:pPr>
            <w:r w:rsidRPr="003C00D9">
              <w:rPr>
                <w:rFonts w:ascii="Times New Roman" w:hAnsi="Times New Roman" w:cs="Times New Roman"/>
                <w:color w:val="auto"/>
                <w:sz w:val="28"/>
                <w:szCs w:val="28"/>
              </w:rPr>
              <w:t>2697 грн.</w:t>
            </w:r>
          </w:p>
        </w:tc>
        <w:tc>
          <w:tcPr>
            <w:tcW w:w="3285" w:type="dxa"/>
          </w:tcPr>
          <w:p w:rsidR="003C00D9" w:rsidRPr="003C00D9" w:rsidRDefault="003C00D9" w:rsidP="003C00D9">
            <w:pPr>
              <w:rPr>
                <w:rFonts w:ascii="Times New Roman" w:hAnsi="Times New Roman" w:cs="Times New Roman"/>
                <w:color w:val="auto"/>
                <w:sz w:val="28"/>
                <w:szCs w:val="28"/>
              </w:rPr>
            </w:pPr>
            <w:r w:rsidRPr="003C00D9">
              <w:rPr>
                <w:rFonts w:ascii="Times New Roman" w:hAnsi="Times New Roman" w:cs="Times New Roman"/>
                <w:color w:val="auto"/>
                <w:sz w:val="28"/>
                <w:szCs w:val="28"/>
              </w:rPr>
              <w:t>Міський бюджет</w:t>
            </w:r>
          </w:p>
        </w:tc>
      </w:tr>
      <w:tr w:rsidR="003C00D9" w:rsidRPr="003C00D9" w:rsidTr="008F30F2">
        <w:tc>
          <w:tcPr>
            <w:tcW w:w="3284" w:type="dxa"/>
          </w:tcPr>
          <w:p w:rsidR="003C00D9" w:rsidRPr="003C00D9" w:rsidRDefault="003C00D9" w:rsidP="003C00D9">
            <w:pPr>
              <w:rPr>
                <w:rFonts w:ascii="Times New Roman" w:hAnsi="Times New Roman" w:cs="Times New Roman"/>
                <w:color w:val="auto"/>
                <w:sz w:val="28"/>
                <w:szCs w:val="28"/>
              </w:rPr>
            </w:pPr>
            <w:r w:rsidRPr="003C00D9">
              <w:rPr>
                <w:rFonts w:ascii="Times New Roman" w:hAnsi="Times New Roman" w:cs="Times New Roman"/>
                <w:color w:val="auto"/>
                <w:sz w:val="28"/>
                <w:szCs w:val="28"/>
              </w:rPr>
              <w:t>Щиток захисний прозорий</w:t>
            </w:r>
          </w:p>
        </w:tc>
        <w:tc>
          <w:tcPr>
            <w:tcW w:w="3285" w:type="dxa"/>
          </w:tcPr>
          <w:p w:rsidR="003C00D9" w:rsidRPr="003C00D9" w:rsidRDefault="003C00D9" w:rsidP="003C00D9">
            <w:pPr>
              <w:rPr>
                <w:rFonts w:ascii="Times New Roman" w:hAnsi="Times New Roman" w:cs="Times New Roman"/>
                <w:color w:val="auto"/>
                <w:sz w:val="28"/>
                <w:szCs w:val="28"/>
              </w:rPr>
            </w:pPr>
            <w:r w:rsidRPr="003C00D9">
              <w:rPr>
                <w:rFonts w:ascii="Times New Roman" w:hAnsi="Times New Roman" w:cs="Times New Roman"/>
                <w:color w:val="auto"/>
                <w:sz w:val="28"/>
                <w:szCs w:val="28"/>
              </w:rPr>
              <w:t>225 грн.</w:t>
            </w:r>
          </w:p>
        </w:tc>
        <w:tc>
          <w:tcPr>
            <w:tcW w:w="3285" w:type="dxa"/>
          </w:tcPr>
          <w:p w:rsidR="003C00D9" w:rsidRPr="003C00D9" w:rsidRDefault="003C00D9" w:rsidP="003C00D9">
            <w:pPr>
              <w:rPr>
                <w:rFonts w:ascii="Times New Roman" w:hAnsi="Times New Roman" w:cs="Times New Roman"/>
                <w:color w:val="auto"/>
                <w:sz w:val="28"/>
                <w:szCs w:val="28"/>
              </w:rPr>
            </w:pPr>
            <w:r w:rsidRPr="003C00D9">
              <w:rPr>
                <w:rFonts w:ascii="Times New Roman" w:hAnsi="Times New Roman" w:cs="Times New Roman"/>
                <w:color w:val="auto"/>
                <w:sz w:val="28"/>
                <w:szCs w:val="28"/>
              </w:rPr>
              <w:t>Міський бюджет</w:t>
            </w:r>
          </w:p>
        </w:tc>
      </w:tr>
      <w:tr w:rsidR="003C00D9" w:rsidRPr="003C00D9" w:rsidTr="008F30F2">
        <w:tc>
          <w:tcPr>
            <w:tcW w:w="3284" w:type="dxa"/>
          </w:tcPr>
          <w:p w:rsidR="003C00D9" w:rsidRPr="003C00D9" w:rsidRDefault="003C00D9" w:rsidP="003C00D9">
            <w:pPr>
              <w:rPr>
                <w:rFonts w:ascii="Times New Roman" w:hAnsi="Times New Roman" w:cs="Times New Roman"/>
                <w:color w:val="auto"/>
                <w:sz w:val="28"/>
                <w:szCs w:val="28"/>
              </w:rPr>
            </w:pPr>
            <w:r w:rsidRPr="003C00D9">
              <w:rPr>
                <w:rFonts w:ascii="Times New Roman" w:hAnsi="Times New Roman" w:cs="Times New Roman"/>
                <w:color w:val="auto"/>
                <w:sz w:val="28"/>
                <w:szCs w:val="28"/>
              </w:rPr>
              <w:t>Волосінь для тримера</w:t>
            </w:r>
          </w:p>
        </w:tc>
        <w:tc>
          <w:tcPr>
            <w:tcW w:w="3285" w:type="dxa"/>
          </w:tcPr>
          <w:p w:rsidR="003C00D9" w:rsidRPr="003C00D9" w:rsidRDefault="003C00D9" w:rsidP="003C00D9">
            <w:pPr>
              <w:rPr>
                <w:rFonts w:ascii="Times New Roman" w:hAnsi="Times New Roman" w:cs="Times New Roman"/>
                <w:color w:val="auto"/>
                <w:sz w:val="28"/>
                <w:szCs w:val="28"/>
              </w:rPr>
            </w:pPr>
            <w:r w:rsidRPr="003C00D9">
              <w:rPr>
                <w:rFonts w:ascii="Times New Roman" w:hAnsi="Times New Roman" w:cs="Times New Roman"/>
                <w:color w:val="auto"/>
                <w:sz w:val="28"/>
                <w:szCs w:val="28"/>
              </w:rPr>
              <w:t>72 грн.</w:t>
            </w:r>
          </w:p>
        </w:tc>
        <w:tc>
          <w:tcPr>
            <w:tcW w:w="3285" w:type="dxa"/>
          </w:tcPr>
          <w:p w:rsidR="003C00D9" w:rsidRPr="003C00D9" w:rsidRDefault="003C00D9" w:rsidP="003C00D9">
            <w:pPr>
              <w:rPr>
                <w:rFonts w:ascii="Times New Roman" w:hAnsi="Times New Roman" w:cs="Times New Roman"/>
                <w:color w:val="auto"/>
                <w:sz w:val="28"/>
                <w:szCs w:val="28"/>
              </w:rPr>
            </w:pPr>
            <w:r w:rsidRPr="003C00D9">
              <w:rPr>
                <w:rFonts w:ascii="Times New Roman" w:hAnsi="Times New Roman" w:cs="Times New Roman"/>
                <w:color w:val="auto"/>
                <w:sz w:val="28"/>
                <w:szCs w:val="28"/>
              </w:rPr>
              <w:t>Міський бюджет</w:t>
            </w:r>
          </w:p>
        </w:tc>
      </w:tr>
      <w:tr w:rsidR="003C00D9" w:rsidRPr="003C00D9" w:rsidTr="008F30F2">
        <w:tc>
          <w:tcPr>
            <w:tcW w:w="3284" w:type="dxa"/>
          </w:tcPr>
          <w:p w:rsidR="003C00D9" w:rsidRPr="003C00D9" w:rsidRDefault="003C00D9" w:rsidP="003C00D9">
            <w:pPr>
              <w:rPr>
                <w:rFonts w:ascii="Times New Roman" w:hAnsi="Times New Roman" w:cs="Times New Roman"/>
                <w:color w:val="auto"/>
                <w:sz w:val="28"/>
                <w:szCs w:val="28"/>
              </w:rPr>
            </w:pPr>
            <w:r w:rsidRPr="003C00D9">
              <w:rPr>
                <w:rFonts w:ascii="Times New Roman" w:hAnsi="Times New Roman" w:cs="Times New Roman"/>
                <w:color w:val="auto"/>
                <w:sz w:val="28"/>
                <w:szCs w:val="28"/>
              </w:rPr>
              <w:t>Папір офісний</w:t>
            </w:r>
          </w:p>
        </w:tc>
        <w:tc>
          <w:tcPr>
            <w:tcW w:w="3285" w:type="dxa"/>
          </w:tcPr>
          <w:p w:rsidR="003C00D9" w:rsidRPr="003C00D9" w:rsidRDefault="003C00D9" w:rsidP="003C00D9">
            <w:pPr>
              <w:rPr>
                <w:rFonts w:ascii="Times New Roman" w:hAnsi="Times New Roman" w:cs="Times New Roman"/>
                <w:color w:val="auto"/>
                <w:sz w:val="28"/>
                <w:szCs w:val="28"/>
              </w:rPr>
            </w:pPr>
            <w:r w:rsidRPr="003C00D9">
              <w:rPr>
                <w:rFonts w:ascii="Times New Roman" w:hAnsi="Times New Roman" w:cs="Times New Roman"/>
                <w:color w:val="auto"/>
                <w:sz w:val="28"/>
                <w:szCs w:val="28"/>
              </w:rPr>
              <w:t>936 грн.</w:t>
            </w:r>
          </w:p>
        </w:tc>
        <w:tc>
          <w:tcPr>
            <w:tcW w:w="3285" w:type="dxa"/>
          </w:tcPr>
          <w:p w:rsidR="003C00D9" w:rsidRPr="003C00D9" w:rsidRDefault="003C00D9" w:rsidP="003C00D9">
            <w:pPr>
              <w:rPr>
                <w:rFonts w:ascii="Times New Roman" w:hAnsi="Times New Roman" w:cs="Times New Roman"/>
                <w:color w:val="auto"/>
                <w:sz w:val="28"/>
                <w:szCs w:val="28"/>
              </w:rPr>
            </w:pPr>
            <w:r w:rsidRPr="003C00D9">
              <w:rPr>
                <w:rFonts w:ascii="Times New Roman" w:hAnsi="Times New Roman" w:cs="Times New Roman"/>
                <w:color w:val="auto"/>
                <w:sz w:val="28"/>
                <w:szCs w:val="28"/>
              </w:rPr>
              <w:t>Оренда</w:t>
            </w:r>
          </w:p>
        </w:tc>
      </w:tr>
      <w:tr w:rsidR="003C00D9" w:rsidRPr="003C00D9" w:rsidTr="008F30F2">
        <w:trPr>
          <w:trHeight w:val="906"/>
        </w:trPr>
        <w:tc>
          <w:tcPr>
            <w:tcW w:w="3284" w:type="dxa"/>
          </w:tcPr>
          <w:p w:rsidR="008F30F2" w:rsidRPr="003C00D9" w:rsidRDefault="003C00D9" w:rsidP="003C00D9">
            <w:pPr>
              <w:rPr>
                <w:rFonts w:ascii="Times New Roman" w:hAnsi="Times New Roman" w:cs="Times New Roman"/>
                <w:color w:val="auto"/>
                <w:sz w:val="28"/>
                <w:szCs w:val="28"/>
              </w:rPr>
            </w:pPr>
            <w:r w:rsidRPr="003C00D9">
              <w:rPr>
                <w:rFonts w:ascii="Times New Roman" w:hAnsi="Times New Roman" w:cs="Times New Roman"/>
                <w:color w:val="auto"/>
                <w:sz w:val="28"/>
                <w:szCs w:val="28"/>
              </w:rPr>
              <w:t>Плитка на підлогу між першим і другим поверхами</w:t>
            </w:r>
          </w:p>
        </w:tc>
        <w:tc>
          <w:tcPr>
            <w:tcW w:w="3285" w:type="dxa"/>
          </w:tcPr>
          <w:p w:rsidR="003C00D9" w:rsidRPr="003C00D9" w:rsidRDefault="003C00D9" w:rsidP="003C00D9">
            <w:pPr>
              <w:rPr>
                <w:rFonts w:ascii="Times New Roman" w:hAnsi="Times New Roman" w:cs="Times New Roman"/>
                <w:color w:val="auto"/>
                <w:sz w:val="28"/>
                <w:szCs w:val="28"/>
              </w:rPr>
            </w:pPr>
            <w:r w:rsidRPr="003C00D9">
              <w:rPr>
                <w:rFonts w:ascii="Times New Roman" w:hAnsi="Times New Roman" w:cs="Times New Roman"/>
                <w:color w:val="auto"/>
                <w:sz w:val="28"/>
                <w:szCs w:val="28"/>
              </w:rPr>
              <w:t>13806 грн.</w:t>
            </w:r>
          </w:p>
        </w:tc>
        <w:tc>
          <w:tcPr>
            <w:tcW w:w="3285" w:type="dxa"/>
          </w:tcPr>
          <w:p w:rsidR="003C00D9" w:rsidRPr="003C00D9" w:rsidRDefault="003C00D9" w:rsidP="003C00D9">
            <w:pPr>
              <w:rPr>
                <w:rFonts w:ascii="Times New Roman" w:hAnsi="Times New Roman" w:cs="Times New Roman"/>
                <w:color w:val="auto"/>
                <w:sz w:val="28"/>
                <w:szCs w:val="28"/>
              </w:rPr>
            </w:pPr>
            <w:r w:rsidRPr="003C00D9">
              <w:rPr>
                <w:rFonts w:ascii="Times New Roman" w:hAnsi="Times New Roman" w:cs="Times New Roman"/>
                <w:color w:val="auto"/>
                <w:sz w:val="28"/>
                <w:szCs w:val="28"/>
              </w:rPr>
              <w:t>Благодійні внески</w:t>
            </w:r>
          </w:p>
        </w:tc>
      </w:tr>
      <w:tr w:rsidR="008F30F2" w:rsidRPr="003C00D9" w:rsidTr="008F30F2">
        <w:trPr>
          <w:trHeight w:val="602"/>
        </w:trPr>
        <w:tc>
          <w:tcPr>
            <w:tcW w:w="3284" w:type="dxa"/>
          </w:tcPr>
          <w:p w:rsidR="008F30F2" w:rsidRPr="003C00D9" w:rsidRDefault="008F30F2" w:rsidP="003C00D9">
            <w:pPr>
              <w:rPr>
                <w:rFonts w:ascii="Times New Roman" w:hAnsi="Times New Roman" w:cs="Times New Roman"/>
                <w:color w:val="auto"/>
                <w:sz w:val="28"/>
                <w:szCs w:val="28"/>
              </w:rPr>
            </w:pPr>
            <w:r>
              <w:rPr>
                <w:rFonts w:ascii="Times New Roman" w:hAnsi="Times New Roman" w:cs="Times New Roman"/>
                <w:color w:val="auto"/>
                <w:sz w:val="28"/>
                <w:szCs w:val="28"/>
              </w:rPr>
              <w:t>Плитка на коридор 1-й поверх</w:t>
            </w:r>
          </w:p>
        </w:tc>
        <w:tc>
          <w:tcPr>
            <w:tcW w:w="3285" w:type="dxa"/>
          </w:tcPr>
          <w:p w:rsidR="008F30F2" w:rsidRPr="003C00D9" w:rsidRDefault="008F30F2" w:rsidP="003C00D9">
            <w:pP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3285" w:type="dxa"/>
          </w:tcPr>
          <w:p w:rsidR="008F30F2" w:rsidRPr="003C00D9" w:rsidRDefault="008F30F2" w:rsidP="003C00D9">
            <w:pPr>
              <w:rPr>
                <w:rFonts w:ascii="Times New Roman" w:hAnsi="Times New Roman" w:cs="Times New Roman"/>
                <w:color w:val="auto"/>
                <w:sz w:val="28"/>
                <w:szCs w:val="28"/>
              </w:rPr>
            </w:pPr>
            <w:r w:rsidRPr="003C00D9">
              <w:rPr>
                <w:rFonts w:ascii="Times New Roman" w:hAnsi="Times New Roman" w:cs="Times New Roman"/>
                <w:color w:val="auto"/>
                <w:sz w:val="28"/>
                <w:szCs w:val="28"/>
              </w:rPr>
              <w:t>Благодійні внески</w:t>
            </w:r>
          </w:p>
        </w:tc>
      </w:tr>
      <w:tr w:rsidR="008F30F2" w:rsidRPr="003C00D9" w:rsidTr="008F30F2">
        <w:trPr>
          <w:trHeight w:val="627"/>
        </w:trPr>
        <w:tc>
          <w:tcPr>
            <w:tcW w:w="3284" w:type="dxa"/>
            <w:vMerge w:val="restart"/>
          </w:tcPr>
          <w:p w:rsidR="008F30F2" w:rsidRDefault="008F30F2" w:rsidP="008F30F2">
            <w:pPr>
              <w:rPr>
                <w:rFonts w:ascii="Times New Roman" w:hAnsi="Times New Roman" w:cs="Times New Roman"/>
                <w:color w:val="auto"/>
                <w:sz w:val="28"/>
                <w:szCs w:val="28"/>
              </w:rPr>
            </w:pPr>
            <w:r>
              <w:rPr>
                <w:rFonts w:ascii="Times New Roman" w:hAnsi="Times New Roman" w:cs="Times New Roman"/>
                <w:color w:val="auto"/>
                <w:sz w:val="28"/>
                <w:szCs w:val="28"/>
              </w:rPr>
              <w:t>Демонтаж та встановлення стін приймальних кімнат груп №2, 6</w:t>
            </w:r>
          </w:p>
        </w:tc>
        <w:tc>
          <w:tcPr>
            <w:tcW w:w="3285" w:type="dxa"/>
          </w:tcPr>
          <w:p w:rsidR="008F30F2" w:rsidRPr="008F30F2" w:rsidRDefault="008F30F2" w:rsidP="003C00D9">
            <w:pPr>
              <w:rPr>
                <w:rFonts w:ascii="Times New Roman" w:hAnsi="Times New Roman" w:cs="Times New Roman"/>
                <w:color w:val="FF0000"/>
                <w:sz w:val="28"/>
                <w:szCs w:val="28"/>
              </w:rPr>
            </w:pPr>
            <w:r w:rsidRPr="008F30F2">
              <w:rPr>
                <w:rFonts w:ascii="Times New Roman" w:hAnsi="Times New Roman" w:cs="Times New Roman"/>
                <w:color w:val="FF0000"/>
                <w:sz w:val="28"/>
                <w:szCs w:val="28"/>
              </w:rPr>
              <w:t>12 400 грн</w:t>
            </w:r>
          </w:p>
        </w:tc>
        <w:tc>
          <w:tcPr>
            <w:tcW w:w="3285" w:type="dxa"/>
          </w:tcPr>
          <w:p w:rsidR="008F30F2" w:rsidRPr="003C00D9" w:rsidRDefault="008F30F2" w:rsidP="003C00D9">
            <w:pPr>
              <w:rPr>
                <w:rFonts w:ascii="Times New Roman" w:hAnsi="Times New Roman" w:cs="Times New Roman"/>
                <w:color w:val="auto"/>
                <w:sz w:val="28"/>
                <w:szCs w:val="28"/>
              </w:rPr>
            </w:pPr>
            <w:r w:rsidRPr="003C00D9">
              <w:rPr>
                <w:rFonts w:ascii="Times New Roman" w:hAnsi="Times New Roman" w:cs="Times New Roman"/>
                <w:color w:val="auto"/>
                <w:sz w:val="28"/>
                <w:szCs w:val="28"/>
              </w:rPr>
              <w:t>Благодійні внески</w:t>
            </w:r>
            <w:bookmarkStart w:id="2" w:name="_GoBack"/>
            <w:bookmarkEnd w:id="2"/>
          </w:p>
        </w:tc>
      </w:tr>
      <w:tr w:rsidR="008F30F2" w:rsidRPr="003C00D9" w:rsidTr="008F30F2">
        <w:trPr>
          <w:trHeight w:val="695"/>
        </w:trPr>
        <w:tc>
          <w:tcPr>
            <w:tcW w:w="3284" w:type="dxa"/>
            <w:vMerge/>
          </w:tcPr>
          <w:p w:rsidR="008F30F2" w:rsidRDefault="008F30F2" w:rsidP="008F30F2">
            <w:pPr>
              <w:rPr>
                <w:rFonts w:ascii="Times New Roman" w:hAnsi="Times New Roman" w:cs="Times New Roman"/>
                <w:color w:val="auto"/>
                <w:sz w:val="28"/>
                <w:szCs w:val="28"/>
              </w:rPr>
            </w:pPr>
          </w:p>
        </w:tc>
        <w:tc>
          <w:tcPr>
            <w:tcW w:w="3285" w:type="dxa"/>
          </w:tcPr>
          <w:p w:rsidR="008F30F2" w:rsidRPr="008F30F2" w:rsidRDefault="008F30F2" w:rsidP="003C00D9">
            <w:pPr>
              <w:rPr>
                <w:rFonts w:ascii="Times New Roman" w:hAnsi="Times New Roman" w:cs="Times New Roman"/>
                <w:color w:val="FF0000"/>
                <w:sz w:val="28"/>
                <w:szCs w:val="28"/>
              </w:rPr>
            </w:pPr>
            <w:r w:rsidRPr="008F30F2">
              <w:rPr>
                <w:rFonts w:ascii="Times New Roman" w:hAnsi="Times New Roman" w:cs="Times New Roman"/>
                <w:color w:val="FF0000"/>
                <w:sz w:val="28"/>
                <w:szCs w:val="28"/>
              </w:rPr>
              <w:t>12</w:t>
            </w:r>
            <w:r>
              <w:rPr>
                <w:rFonts w:ascii="Times New Roman" w:hAnsi="Times New Roman" w:cs="Times New Roman"/>
                <w:color w:val="FF0000"/>
                <w:sz w:val="28"/>
                <w:szCs w:val="28"/>
              </w:rPr>
              <w:t xml:space="preserve"> </w:t>
            </w:r>
            <w:r w:rsidRPr="008F30F2">
              <w:rPr>
                <w:rFonts w:ascii="Times New Roman" w:hAnsi="Times New Roman" w:cs="Times New Roman"/>
                <w:color w:val="FF0000"/>
                <w:sz w:val="28"/>
                <w:szCs w:val="28"/>
              </w:rPr>
              <w:t>000 грн</w:t>
            </w:r>
          </w:p>
        </w:tc>
        <w:tc>
          <w:tcPr>
            <w:tcW w:w="3285" w:type="dxa"/>
          </w:tcPr>
          <w:p w:rsidR="008F30F2" w:rsidRPr="003C00D9" w:rsidRDefault="008F30F2" w:rsidP="003C00D9">
            <w:pPr>
              <w:rPr>
                <w:rFonts w:ascii="Times New Roman" w:hAnsi="Times New Roman" w:cs="Times New Roman"/>
                <w:color w:val="auto"/>
                <w:sz w:val="28"/>
                <w:szCs w:val="28"/>
              </w:rPr>
            </w:pPr>
          </w:p>
        </w:tc>
      </w:tr>
      <w:tr w:rsidR="003C00D9" w:rsidRPr="003C00D9" w:rsidTr="008F30F2">
        <w:tc>
          <w:tcPr>
            <w:tcW w:w="3284" w:type="dxa"/>
          </w:tcPr>
          <w:p w:rsidR="003C00D9" w:rsidRPr="003C00D9" w:rsidRDefault="003C00D9" w:rsidP="003C00D9">
            <w:pPr>
              <w:rPr>
                <w:rFonts w:ascii="Times New Roman" w:hAnsi="Times New Roman" w:cs="Times New Roman"/>
                <w:color w:val="auto"/>
                <w:sz w:val="28"/>
                <w:szCs w:val="28"/>
              </w:rPr>
            </w:pPr>
            <w:r w:rsidRPr="003C00D9">
              <w:rPr>
                <w:rFonts w:ascii="Times New Roman" w:hAnsi="Times New Roman" w:cs="Times New Roman"/>
                <w:color w:val="auto"/>
                <w:sz w:val="28"/>
                <w:szCs w:val="28"/>
              </w:rPr>
              <w:t>Придбання ноутбука, мишки</w:t>
            </w:r>
          </w:p>
        </w:tc>
        <w:tc>
          <w:tcPr>
            <w:tcW w:w="3285" w:type="dxa"/>
          </w:tcPr>
          <w:p w:rsidR="003C00D9" w:rsidRPr="003C00D9" w:rsidRDefault="003C00D9" w:rsidP="003C00D9">
            <w:pPr>
              <w:rPr>
                <w:rFonts w:ascii="Times New Roman" w:hAnsi="Times New Roman" w:cs="Times New Roman"/>
                <w:color w:val="auto"/>
                <w:sz w:val="28"/>
                <w:szCs w:val="28"/>
              </w:rPr>
            </w:pPr>
            <w:r w:rsidRPr="003C00D9">
              <w:rPr>
                <w:rFonts w:ascii="Times New Roman" w:hAnsi="Times New Roman" w:cs="Times New Roman"/>
                <w:color w:val="auto"/>
                <w:sz w:val="28"/>
                <w:szCs w:val="28"/>
              </w:rPr>
              <w:t>15300 грн.</w:t>
            </w:r>
          </w:p>
        </w:tc>
        <w:tc>
          <w:tcPr>
            <w:tcW w:w="3285" w:type="dxa"/>
          </w:tcPr>
          <w:p w:rsidR="003C00D9" w:rsidRPr="003C00D9" w:rsidRDefault="003C00D9" w:rsidP="003C00D9">
            <w:pPr>
              <w:rPr>
                <w:rFonts w:ascii="Times New Roman" w:hAnsi="Times New Roman" w:cs="Times New Roman"/>
                <w:color w:val="auto"/>
                <w:sz w:val="28"/>
                <w:szCs w:val="28"/>
              </w:rPr>
            </w:pPr>
            <w:r w:rsidRPr="003C00D9">
              <w:rPr>
                <w:rFonts w:ascii="Times New Roman" w:hAnsi="Times New Roman" w:cs="Times New Roman"/>
                <w:color w:val="auto"/>
                <w:sz w:val="28"/>
                <w:szCs w:val="28"/>
              </w:rPr>
              <w:t>Міський бюджет</w:t>
            </w:r>
          </w:p>
        </w:tc>
      </w:tr>
      <w:tr w:rsidR="003C00D9" w:rsidRPr="003C00D9" w:rsidTr="008F30F2">
        <w:tc>
          <w:tcPr>
            <w:tcW w:w="3284" w:type="dxa"/>
          </w:tcPr>
          <w:p w:rsidR="003C00D9" w:rsidRPr="003C00D9" w:rsidRDefault="003C00D9" w:rsidP="003C00D9">
            <w:pPr>
              <w:rPr>
                <w:rFonts w:ascii="Times New Roman" w:hAnsi="Times New Roman" w:cs="Times New Roman"/>
                <w:color w:val="auto"/>
                <w:sz w:val="28"/>
                <w:szCs w:val="28"/>
              </w:rPr>
            </w:pPr>
            <w:r w:rsidRPr="003C00D9">
              <w:rPr>
                <w:rFonts w:ascii="Times New Roman" w:hAnsi="Times New Roman" w:cs="Times New Roman"/>
                <w:color w:val="auto"/>
                <w:sz w:val="28"/>
                <w:szCs w:val="28"/>
              </w:rPr>
              <w:t xml:space="preserve">Придбання </w:t>
            </w:r>
            <w:proofErr w:type="spellStart"/>
            <w:r w:rsidRPr="003C00D9">
              <w:rPr>
                <w:rFonts w:ascii="Times New Roman" w:hAnsi="Times New Roman" w:cs="Times New Roman"/>
                <w:color w:val="auto"/>
                <w:sz w:val="28"/>
                <w:szCs w:val="28"/>
              </w:rPr>
              <w:t>ламінатора</w:t>
            </w:r>
            <w:proofErr w:type="spellEnd"/>
          </w:p>
        </w:tc>
        <w:tc>
          <w:tcPr>
            <w:tcW w:w="3285" w:type="dxa"/>
          </w:tcPr>
          <w:p w:rsidR="003C00D9" w:rsidRPr="003C00D9" w:rsidRDefault="003C00D9" w:rsidP="003C00D9">
            <w:pPr>
              <w:rPr>
                <w:rFonts w:ascii="Times New Roman" w:hAnsi="Times New Roman" w:cs="Times New Roman"/>
                <w:color w:val="auto"/>
                <w:sz w:val="28"/>
                <w:szCs w:val="28"/>
              </w:rPr>
            </w:pPr>
            <w:r w:rsidRPr="003C00D9">
              <w:rPr>
                <w:rFonts w:ascii="Times New Roman" w:hAnsi="Times New Roman" w:cs="Times New Roman"/>
                <w:color w:val="auto"/>
                <w:sz w:val="28"/>
                <w:szCs w:val="28"/>
              </w:rPr>
              <w:t>1998 грн.</w:t>
            </w:r>
          </w:p>
        </w:tc>
        <w:tc>
          <w:tcPr>
            <w:tcW w:w="3285" w:type="dxa"/>
          </w:tcPr>
          <w:p w:rsidR="003C00D9" w:rsidRPr="003C00D9" w:rsidRDefault="003C00D9" w:rsidP="003C00D9">
            <w:pPr>
              <w:rPr>
                <w:rFonts w:ascii="Times New Roman" w:hAnsi="Times New Roman" w:cs="Times New Roman"/>
                <w:color w:val="auto"/>
                <w:sz w:val="28"/>
                <w:szCs w:val="28"/>
              </w:rPr>
            </w:pPr>
            <w:r w:rsidRPr="003C00D9">
              <w:rPr>
                <w:rFonts w:ascii="Times New Roman" w:hAnsi="Times New Roman" w:cs="Times New Roman"/>
                <w:color w:val="auto"/>
                <w:sz w:val="28"/>
                <w:szCs w:val="28"/>
              </w:rPr>
              <w:t>Міський бюджет</w:t>
            </w:r>
          </w:p>
        </w:tc>
      </w:tr>
      <w:tr w:rsidR="003C00D9" w:rsidRPr="003C00D9" w:rsidTr="008F30F2">
        <w:tc>
          <w:tcPr>
            <w:tcW w:w="3284" w:type="dxa"/>
          </w:tcPr>
          <w:p w:rsidR="003C00D9" w:rsidRPr="003C00D9" w:rsidRDefault="003C00D9" w:rsidP="003C00D9">
            <w:pPr>
              <w:rPr>
                <w:rFonts w:ascii="Times New Roman" w:hAnsi="Times New Roman" w:cs="Times New Roman"/>
                <w:color w:val="auto"/>
                <w:sz w:val="28"/>
                <w:szCs w:val="28"/>
              </w:rPr>
            </w:pPr>
            <w:r w:rsidRPr="003C00D9">
              <w:rPr>
                <w:rFonts w:ascii="Times New Roman" w:hAnsi="Times New Roman" w:cs="Times New Roman"/>
                <w:color w:val="auto"/>
                <w:sz w:val="28"/>
                <w:szCs w:val="28"/>
              </w:rPr>
              <w:t>Вуличний спортивний комплекс (тренажер Т18)</w:t>
            </w:r>
          </w:p>
        </w:tc>
        <w:tc>
          <w:tcPr>
            <w:tcW w:w="3285" w:type="dxa"/>
          </w:tcPr>
          <w:p w:rsidR="003C00D9" w:rsidRPr="003C00D9" w:rsidRDefault="003C00D9" w:rsidP="003C00D9">
            <w:pPr>
              <w:rPr>
                <w:rFonts w:ascii="Times New Roman" w:hAnsi="Times New Roman" w:cs="Times New Roman"/>
                <w:color w:val="auto"/>
                <w:sz w:val="28"/>
                <w:szCs w:val="28"/>
              </w:rPr>
            </w:pPr>
            <w:r w:rsidRPr="003C00D9">
              <w:rPr>
                <w:rFonts w:ascii="Times New Roman" w:hAnsi="Times New Roman" w:cs="Times New Roman"/>
                <w:color w:val="auto"/>
                <w:sz w:val="28"/>
                <w:szCs w:val="28"/>
              </w:rPr>
              <w:t>6 тис.</w:t>
            </w:r>
          </w:p>
        </w:tc>
        <w:tc>
          <w:tcPr>
            <w:tcW w:w="3285" w:type="dxa"/>
          </w:tcPr>
          <w:p w:rsidR="003C00D9" w:rsidRPr="003C00D9" w:rsidRDefault="003C00D9" w:rsidP="003C00D9">
            <w:pPr>
              <w:rPr>
                <w:rFonts w:ascii="Times New Roman" w:hAnsi="Times New Roman" w:cs="Times New Roman"/>
                <w:color w:val="auto"/>
                <w:sz w:val="28"/>
                <w:szCs w:val="28"/>
              </w:rPr>
            </w:pPr>
            <w:r w:rsidRPr="003C00D9">
              <w:rPr>
                <w:rFonts w:ascii="Times New Roman" w:hAnsi="Times New Roman" w:cs="Times New Roman"/>
                <w:color w:val="auto"/>
                <w:sz w:val="28"/>
                <w:szCs w:val="28"/>
              </w:rPr>
              <w:t>Безоплатна передача КП ЧЖКС</w:t>
            </w:r>
          </w:p>
        </w:tc>
      </w:tr>
      <w:tr w:rsidR="003C00D9" w:rsidRPr="003C00D9" w:rsidTr="008F30F2">
        <w:tc>
          <w:tcPr>
            <w:tcW w:w="3284" w:type="dxa"/>
          </w:tcPr>
          <w:p w:rsidR="003C00D9" w:rsidRPr="003C00D9" w:rsidRDefault="003C00D9" w:rsidP="003C00D9">
            <w:pPr>
              <w:rPr>
                <w:rFonts w:ascii="Times New Roman" w:hAnsi="Times New Roman" w:cs="Times New Roman"/>
                <w:color w:val="auto"/>
                <w:sz w:val="28"/>
                <w:szCs w:val="28"/>
              </w:rPr>
            </w:pPr>
            <w:r w:rsidRPr="003C00D9">
              <w:rPr>
                <w:rFonts w:ascii="Times New Roman" w:hAnsi="Times New Roman" w:cs="Times New Roman"/>
                <w:color w:val="auto"/>
                <w:sz w:val="28"/>
                <w:szCs w:val="28"/>
              </w:rPr>
              <w:t>Миючі засоби</w:t>
            </w:r>
          </w:p>
        </w:tc>
        <w:tc>
          <w:tcPr>
            <w:tcW w:w="3285" w:type="dxa"/>
          </w:tcPr>
          <w:p w:rsidR="003C00D9" w:rsidRPr="003C00D9" w:rsidRDefault="003C00D9" w:rsidP="003C00D9">
            <w:pPr>
              <w:rPr>
                <w:rFonts w:ascii="Times New Roman" w:hAnsi="Times New Roman" w:cs="Times New Roman"/>
                <w:color w:val="auto"/>
                <w:sz w:val="28"/>
                <w:szCs w:val="28"/>
              </w:rPr>
            </w:pPr>
            <w:r w:rsidRPr="003C00D9">
              <w:rPr>
                <w:rFonts w:ascii="Times New Roman" w:hAnsi="Times New Roman" w:cs="Times New Roman"/>
                <w:color w:val="auto"/>
                <w:sz w:val="28"/>
                <w:szCs w:val="28"/>
              </w:rPr>
              <w:t>8695 грн.</w:t>
            </w:r>
          </w:p>
        </w:tc>
        <w:tc>
          <w:tcPr>
            <w:tcW w:w="3285" w:type="dxa"/>
          </w:tcPr>
          <w:p w:rsidR="003C00D9" w:rsidRPr="003C00D9" w:rsidRDefault="003C00D9" w:rsidP="003C00D9">
            <w:pPr>
              <w:rPr>
                <w:rFonts w:ascii="Times New Roman" w:hAnsi="Times New Roman" w:cs="Times New Roman"/>
                <w:color w:val="auto"/>
                <w:sz w:val="28"/>
                <w:szCs w:val="28"/>
              </w:rPr>
            </w:pPr>
            <w:r w:rsidRPr="003C00D9">
              <w:rPr>
                <w:rFonts w:ascii="Times New Roman" w:hAnsi="Times New Roman" w:cs="Times New Roman"/>
                <w:color w:val="auto"/>
                <w:sz w:val="28"/>
                <w:szCs w:val="28"/>
              </w:rPr>
              <w:t>Міський бюджет</w:t>
            </w:r>
          </w:p>
        </w:tc>
      </w:tr>
      <w:tr w:rsidR="003C00D9" w:rsidRPr="003C00D9" w:rsidTr="008F30F2">
        <w:tc>
          <w:tcPr>
            <w:tcW w:w="3284" w:type="dxa"/>
          </w:tcPr>
          <w:p w:rsidR="003C00D9" w:rsidRPr="003C00D9" w:rsidRDefault="003C00D9" w:rsidP="003C00D9">
            <w:pPr>
              <w:rPr>
                <w:rFonts w:ascii="Times New Roman" w:hAnsi="Times New Roman" w:cs="Times New Roman"/>
                <w:color w:val="auto"/>
                <w:sz w:val="28"/>
                <w:szCs w:val="28"/>
              </w:rPr>
            </w:pPr>
            <w:r w:rsidRPr="003C00D9">
              <w:rPr>
                <w:rFonts w:ascii="Times New Roman" w:hAnsi="Times New Roman" w:cs="Times New Roman"/>
                <w:color w:val="auto"/>
                <w:sz w:val="28"/>
                <w:szCs w:val="28"/>
              </w:rPr>
              <w:t>Пісок</w:t>
            </w:r>
          </w:p>
        </w:tc>
        <w:tc>
          <w:tcPr>
            <w:tcW w:w="3285" w:type="dxa"/>
          </w:tcPr>
          <w:p w:rsidR="003C00D9" w:rsidRPr="003C00D9" w:rsidRDefault="003C00D9" w:rsidP="003C00D9">
            <w:pPr>
              <w:rPr>
                <w:rFonts w:ascii="Times New Roman" w:hAnsi="Times New Roman" w:cs="Times New Roman"/>
                <w:color w:val="auto"/>
                <w:sz w:val="28"/>
                <w:szCs w:val="28"/>
              </w:rPr>
            </w:pPr>
            <w:r w:rsidRPr="003C00D9">
              <w:rPr>
                <w:rFonts w:ascii="Times New Roman" w:hAnsi="Times New Roman" w:cs="Times New Roman"/>
                <w:color w:val="auto"/>
                <w:sz w:val="28"/>
                <w:szCs w:val="28"/>
              </w:rPr>
              <w:t>1000 грн.</w:t>
            </w:r>
          </w:p>
        </w:tc>
        <w:tc>
          <w:tcPr>
            <w:tcW w:w="3285" w:type="dxa"/>
          </w:tcPr>
          <w:p w:rsidR="003C00D9" w:rsidRPr="003C00D9" w:rsidRDefault="003C00D9" w:rsidP="003C00D9">
            <w:pPr>
              <w:rPr>
                <w:rFonts w:ascii="Times New Roman" w:hAnsi="Times New Roman" w:cs="Times New Roman"/>
                <w:color w:val="auto"/>
                <w:sz w:val="28"/>
                <w:szCs w:val="28"/>
              </w:rPr>
            </w:pPr>
            <w:r w:rsidRPr="003C00D9">
              <w:rPr>
                <w:rFonts w:ascii="Times New Roman" w:hAnsi="Times New Roman" w:cs="Times New Roman"/>
                <w:color w:val="auto"/>
                <w:sz w:val="28"/>
                <w:szCs w:val="28"/>
              </w:rPr>
              <w:t>Міський бюджет</w:t>
            </w:r>
          </w:p>
        </w:tc>
      </w:tr>
      <w:tr w:rsidR="003C00D9" w:rsidRPr="003C00D9" w:rsidTr="008F30F2">
        <w:trPr>
          <w:trHeight w:val="627"/>
        </w:trPr>
        <w:tc>
          <w:tcPr>
            <w:tcW w:w="3284" w:type="dxa"/>
          </w:tcPr>
          <w:p w:rsidR="00936B5C" w:rsidRPr="003C00D9" w:rsidRDefault="003C00D9" w:rsidP="003C00D9">
            <w:pPr>
              <w:rPr>
                <w:rFonts w:ascii="Times New Roman" w:hAnsi="Times New Roman" w:cs="Times New Roman"/>
                <w:color w:val="auto"/>
                <w:sz w:val="28"/>
                <w:szCs w:val="28"/>
              </w:rPr>
            </w:pPr>
            <w:r w:rsidRPr="003C00D9">
              <w:rPr>
                <w:rFonts w:ascii="Times New Roman" w:hAnsi="Times New Roman" w:cs="Times New Roman"/>
                <w:color w:val="auto"/>
                <w:sz w:val="28"/>
                <w:szCs w:val="28"/>
              </w:rPr>
              <w:t xml:space="preserve">Двері металеві протипожежні </w:t>
            </w:r>
          </w:p>
        </w:tc>
        <w:tc>
          <w:tcPr>
            <w:tcW w:w="3285" w:type="dxa"/>
          </w:tcPr>
          <w:p w:rsidR="003C00D9" w:rsidRPr="003C00D9" w:rsidRDefault="003C00D9" w:rsidP="003C00D9">
            <w:pPr>
              <w:rPr>
                <w:rFonts w:ascii="Times New Roman" w:hAnsi="Times New Roman" w:cs="Times New Roman"/>
                <w:color w:val="auto"/>
                <w:sz w:val="28"/>
                <w:szCs w:val="28"/>
              </w:rPr>
            </w:pPr>
            <w:r w:rsidRPr="003C00D9">
              <w:rPr>
                <w:rFonts w:ascii="Times New Roman" w:hAnsi="Times New Roman" w:cs="Times New Roman"/>
                <w:color w:val="auto"/>
                <w:sz w:val="28"/>
                <w:szCs w:val="28"/>
              </w:rPr>
              <w:t>12230 грн.82 коп.</w:t>
            </w:r>
          </w:p>
        </w:tc>
        <w:tc>
          <w:tcPr>
            <w:tcW w:w="3285" w:type="dxa"/>
          </w:tcPr>
          <w:p w:rsidR="003C00D9" w:rsidRPr="003C00D9" w:rsidRDefault="003C00D9" w:rsidP="003C00D9">
            <w:pPr>
              <w:rPr>
                <w:rFonts w:ascii="Times New Roman" w:hAnsi="Times New Roman" w:cs="Times New Roman"/>
                <w:color w:val="auto"/>
                <w:sz w:val="28"/>
                <w:szCs w:val="28"/>
              </w:rPr>
            </w:pPr>
            <w:r w:rsidRPr="003C00D9">
              <w:rPr>
                <w:rFonts w:ascii="Times New Roman" w:hAnsi="Times New Roman" w:cs="Times New Roman"/>
                <w:color w:val="auto"/>
                <w:sz w:val="28"/>
                <w:szCs w:val="28"/>
              </w:rPr>
              <w:t>Міський бюджет</w:t>
            </w:r>
          </w:p>
        </w:tc>
      </w:tr>
      <w:tr w:rsidR="00936B5C" w:rsidRPr="003C00D9" w:rsidTr="008F30F2">
        <w:trPr>
          <w:trHeight w:val="335"/>
        </w:trPr>
        <w:tc>
          <w:tcPr>
            <w:tcW w:w="3284" w:type="dxa"/>
          </w:tcPr>
          <w:p w:rsidR="00936B5C" w:rsidRPr="003C00D9" w:rsidRDefault="00936B5C" w:rsidP="00936B5C">
            <w:pPr>
              <w:rPr>
                <w:rFonts w:ascii="Times New Roman" w:hAnsi="Times New Roman" w:cs="Times New Roman"/>
                <w:color w:val="auto"/>
                <w:sz w:val="28"/>
                <w:szCs w:val="28"/>
              </w:rPr>
            </w:pPr>
            <w:r>
              <w:rPr>
                <w:rFonts w:ascii="Times New Roman" w:hAnsi="Times New Roman" w:cs="Times New Roman"/>
                <w:color w:val="auto"/>
                <w:sz w:val="28"/>
                <w:szCs w:val="28"/>
              </w:rPr>
              <w:lastRenderedPageBreak/>
              <w:t>Двері евакуаційні</w:t>
            </w:r>
          </w:p>
        </w:tc>
        <w:tc>
          <w:tcPr>
            <w:tcW w:w="3285" w:type="dxa"/>
          </w:tcPr>
          <w:p w:rsidR="00936B5C" w:rsidRPr="003C00D9" w:rsidRDefault="00936B5C" w:rsidP="003C00D9">
            <w:pPr>
              <w:rPr>
                <w:rFonts w:ascii="Times New Roman" w:hAnsi="Times New Roman" w:cs="Times New Roman"/>
                <w:color w:val="auto"/>
                <w:sz w:val="28"/>
                <w:szCs w:val="28"/>
              </w:rPr>
            </w:pPr>
            <w:r>
              <w:rPr>
                <w:rFonts w:ascii="Times New Roman" w:hAnsi="Times New Roman" w:cs="Times New Roman"/>
                <w:color w:val="auto"/>
                <w:sz w:val="28"/>
                <w:szCs w:val="28"/>
              </w:rPr>
              <w:t>11800 грн.</w:t>
            </w:r>
          </w:p>
        </w:tc>
        <w:tc>
          <w:tcPr>
            <w:tcW w:w="3285" w:type="dxa"/>
          </w:tcPr>
          <w:p w:rsidR="00936B5C" w:rsidRPr="003C00D9" w:rsidRDefault="00936B5C" w:rsidP="003C00D9">
            <w:pPr>
              <w:rPr>
                <w:rFonts w:ascii="Times New Roman" w:hAnsi="Times New Roman" w:cs="Times New Roman"/>
                <w:color w:val="auto"/>
                <w:sz w:val="28"/>
                <w:szCs w:val="28"/>
              </w:rPr>
            </w:pPr>
            <w:r w:rsidRPr="003C00D9">
              <w:rPr>
                <w:rFonts w:ascii="Times New Roman" w:hAnsi="Times New Roman" w:cs="Times New Roman"/>
                <w:color w:val="auto"/>
                <w:sz w:val="28"/>
                <w:szCs w:val="28"/>
              </w:rPr>
              <w:t>Міський бюджет</w:t>
            </w:r>
          </w:p>
        </w:tc>
      </w:tr>
      <w:tr w:rsidR="003C00D9" w:rsidRPr="003C00D9" w:rsidTr="008F30F2">
        <w:trPr>
          <w:trHeight w:val="435"/>
        </w:trPr>
        <w:tc>
          <w:tcPr>
            <w:tcW w:w="3284" w:type="dxa"/>
          </w:tcPr>
          <w:p w:rsidR="003C00D9" w:rsidRPr="003C00D9" w:rsidRDefault="003C00D9" w:rsidP="003C00D9">
            <w:pPr>
              <w:rPr>
                <w:rFonts w:ascii="Times New Roman" w:hAnsi="Times New Roman" w:cs="Times New Roman"/>
                <w:color w:val="auto"/>
                <w:sz w:val="28"/>
                <w:szCs w:val="28"/>
              </w:rPr>
            </w:pPr>
            <w:r w:rsidRPr="003C00D9">
              <w:rPr>
                <w:rFonts w:ascii="Times New Roman" w:hAnsi="Times New Roman" w:cs="Times New Roman"/>
                <w:color w:val="auto"/>
                <w:sz w:val="28"/>
                <w:szCs w:val="28"/>
              </w:rPr>
              <w:t>Журнали</w:t>
            </w:r>
          </w:p>
        </w:tc>
        <w:tc>
          <w:tcPr>
            <w:tcW w:w="3285" w:type="dxa"/>
          </w:tcPr>
          <w:p w:rsidR="003C00D9" w:rsidRPr="003C00D9" w:rsidRDefault="003C00D9" w:rsidP="003C00D9">
            <w:pPr>
              <w:rPr>
                <w:rFonts w:ascii="Times New Roman" w:hAnsi="Times New Roman" w:cs="Times New Roman"/>
                <w:color w:val="auto"/>
                <w:sz w:val="28"/>
                <w:szCs w:val="28"/>
              </w:rPr>
            </w:pPr>
            <w:r w:rsidRPr="003C00D9">
              <w:rPr>
                <w:rFonts w:ascii="Times New Roman" w:hAnsi="Times New Roman" w:cs="Times New Roman"/>
                <w:color w:val="auto"/>
                <w:sz w:val="28"/>
                <w:szCs w:val="28"/>
              </w:rPr>
              <w:t>200 грн.</w:t>
            </w:r>
          </w:p>
        </w:tc>
        <w:tc>
          <w:tcPr>
            <w:tcW w:w="3285" w:type="dxa"/>
          </w:tcPr>
          <w:p w:rsidR="003C00D9" w:rsidRPr="003C00D9" w:rsidRDefault="003C00D9" w:rsidP="003C00D9">
            <w:pPr>
              <w:rPr>
                <w:rFonts w:ascii="Times New Roman" w:hAnsi="Times New Roman" w:cs="Times New Roman"/>
                <w:color w:val="auto"/>
                <w:sz w:val="28"/>
                <w:szCs w:val="28"/>
              </w:rPr>
            </w:pPr>
            <w:r w:rsidRPr="003C00D9">
              <w:rPr>
                <w:rFonts w:ascii="Times New Roman" w:hAnsi="Times New Roman" w:cs="Times New Roman"/>
                <w:color w:val="auto"/>
                <w:sz w:val="28"/>
                <w:szCs w:val="28"/>
              </w:rPr>
              <w:t>Міський бюджет</w:t>
            </w:r>
          </w:p>
        </w:tc>
      </w:tr>
    </w:tbl>
    <w:p w:rsidR="00B3170D" w:rsidRPr="009D4783" w:rsidRDefault="00B3170D" w:rsidP="00B3170D">
      <w:pPr>
        <w:ind w:firstLine="708"/>
        <w:jc w:val="both"/>
        <w:rPr>
          <w:rFonts w:ascii="Times New Roman" w:eastAsia="Times New Roman" w:hAnsi="Times New Roman" w:cs="Times New Roman"/>
          <w:sz w:val="26"/>
          <w:szCs w:val="26"/>
        </w:rPr>
        <w:sectPr w:rsidR="00B3170D" w:rsidRPr="009D4783" w:rsidSect="009C2C28">
          <w:footerReference w:type="default" r:id="rId13"/>
          <w:type w:val="continuous"/>
          <w:pgSz w:w="11906" w:h="16838"/>
          <w:pgMar w:top="1134" w:right="567" w:bottom="1134" w:left="1701" w:header="709" w:footer="709" w:gutter="0"/>
          <w:pgNumType w:start="1"/>
          <w:cols w:space="708"/>
          <w:titlePg/>
          <w:docGrid w:linePitch="360"/>
        </w:sectPr>
      </w:pPr>
    </w:p>
    <w:p w:rsidR="007843EF" w:rsidRDefault="007843EF">
      <w:pPr>
        <w:pStyle w:val="32"/>
        <w:shd w:val="clear" w:color="auto" w:fill="auto"/>
        <w:spacing w:after="248" w:line="307" w:lineRule="exact"/>
        <w:jc w:val="center"/>
        <w:rPr>
          <w:i w:val="0"/>
        </w:rPr>
      </w:pPr>
    </w:p>
    <w:p w:rsidR="004739E9" w:rsidRPr="00B54886" w:rsidRDefault="002C0A9D">
      <w:pPr>
        <w:pStyle w:val="32"/>
        <w:shd w:val="clear" w:color="auto" w:fill="auto"/>
        <w:spacing w:after="248" w:line="307" w:lineRule="exact"/>
        <w:jc w:val="center"/>
        <w:rPr>
          <w:i w:val="0"/>
        </w:rPr>
      </w:pPr>
      <w:r w:rsidRPr="00B54886">
        <w:rPr>
          <w:i w:val="0"/>
        </w:rPr>
        <w:t>Організація роботи щодо зміцнення здоров'я дітей</w:t>
      </w:r>
      <w:r w:rsidRPr="00B54886">
        <w:rPr>
          <w:i w:val="0"/>
        </w:rPr>
        <w:br/>
        <w:t>та їх медичного супроводу</w:t>
      </w:r>
    </w:p>
    <w:p w:rsidR="004739E9" w:rsidRDefault="00570E5C">
      <w:pPr>
        <w:pStyle w:val="21"/>
        <w:shd w:val="clear" w:color="auto" w:fill="auto"/>
        <w:ind w:firstLine="500"/>
      </w:pPr>
      <w:r>
        <w:t xml:space="preserve">  </w:t>
      </w:r>
      <w:r w:rsidR="002C0A9D">
        <w:t>Безумовно, щаслива дитина - це здорова дитина. Серйозну увагу педагогічний та медичний персонал приділяв питанням охорони та зміцнення здоров'я дітей, їх фізичному розвитку. Постійно велась робота по формуванню правильної постави, профілактики плоскостопості. Проводилися загартування, як профілактика застудних захворювань. Формувалася у дітей система знань про свій організм, про користь занять з фізичної культури, про особисту гігієну та чистоту навколишнього середовища.</w:t>
      </w:r>
    </w:p>
    <w:p w:rsidR="00552521" w:rsidRPr="00125EE3" w:rsidRDefault="00552521" w:rsidP="00552521">
      <w:pPr>
        <w:pStyle w:val="af"/>
        <w:ind w:firstLine="708"/>
        <w:jc w:val="both"/>
        <w:rPr>
          <w:sz w:val="26"/>
          <w:szCs w:val="26"/>
        </w:rPr>
      </w:pPr>
      <w:r w:rsidRPr="00125EE3">
        <w:rPr>
          <w:sz w:val="26"/>
          <w:szCs w:val="26"/>
        </w:rPr>
        <w:t xml:space="preserve">Позитивних результатів досягла </w:t>
      </w:r>
      <w:r w:rsidRPr="00125EE3">
        <w:rPr>
          <w:b/>
          <w:sz w:val="26"/>
          <w:szCs w:val="26"/>
        </w:rPr>
        <w:t>медична служба закладу</w:t>
      </w:r>
      <w:r w:rsidRPr="00125EE3">
        <w:rPr>
          <w:sz w:val="26"/>
          <w:szCs w:val="26"/>
        </w:rPr>
        <w:t>, яка протягом навчального року організувала проведення таких заходів: щомісячний контроль за до</w:t>
      </w:r>
      <w:r>
        <w:rPr>
          <w:sz w:val="26"/>
          <w:szCs w:val="26"/>
        </w:rPr>
        <w:t>триманням санітарно-гігієнічних</w:t>
      </w:r>
      <w:r w:rsidRPr="00125EE3">
        <w:rPr>
          <w:sz w:val="26"/>
          <w:szCs w:val="26"/>
        </w:rPr>
        <w:t xml:space="preserve"> та медичних ви</w:t>
      </w:r>
      <w:r>
        <w:rPr>
          <w:sz w:val="26"/>
          <w:szCs w:val="26"/>
        </w:rPr>
        <w:t>мог в умовах карантину, контроль</w:t>
      </w:r>
      <w:r w:rsidRPr="00125EE3">
        <w:rPr>
          <w:sz w:val="26"/>
          <w:szCs w:val="26"/>
        </w:rPr>
        <w:t xml:space="preserve"> щодо організації фізкультурно-оздоровчої роботи; регулярне стеження за станом здоров’я вихованців, професійні консультації та індивідуальні бесіди з батьками. </w:t>
      </w:r>
    </w:p>
    <w:p w:rsidR="00552521" w:rsidRPr="00125EE3" w:rsidRDefault="00552521" w:rsidP="00552521">
      <w:pPr>
        <w:ind w:firstLine="708"/>
        <w:jc w:val="both"/>
        <w:rPr>
          <w:rFonts w:ascii="Times New Roman" w:eastAsia="Times New Roman" w:hAnsi="Times New Roman" w:cs="Times New Roman"/>
          <w:sz w:val="26"/>
          <w:szCs w:val="26"/>
        </w:rPr>
      </w:pPr>
      <w:r w:rsidRPr="00125EE3">
        <w:rPr>
          <w:rFonts w:ascii="Times New Roman" w:eastAsia="Times New Roman" w:hAnsi="Times New Roman" w:cs="Times New Roman"/>
          <w:sz w:val="26"/>
          <w:szCs w:val="26"/>
        </w:rPr>
        <w:t>Питання захворюваності, відвідування та харчування дітей систематично розглядалися на засіданнях при директору, аналізувалися показники та розроблялися заходи щодо їх покращення.</w:t>
      </w:r>
    </w:p>
    <w:p w:rsidR="00552521" w:rsidRDefault="00552521" w:rsidP="00552521">
      <w:pPr>
        <w:ind w:firstLine="708"/>
        <w:jc w:val="both"/>
        <w:rPr>
          <w:rFonts w:ascii="Times New Roman" w:hAnsi="Times New Roman" w:cs="Times New Roman"/>
          <w:sz w:val="26"/>
          <w:szCs w:val="26"/>
        </w:rPr>
      </w:pPr>
      <w:r w:rsidRPr="00197BFE">
        <w:rPr>
          <w:rFonts w:ascii="Times New Roman" w:hAnsi="Times New Roman" w:cs="Times New Roman"/>
          <w:b/>
          <w:sz w:val="26"/>
          <w:szCs w:val="26"/>
        </w:rPr>
        <w:t>Медико-педагогічний контроль за фізичним вихованням</w:t>
      </w:r>
      <w:r w:rsidRPr="00197BFE">
        <w:rPr>
          <w:rFonts w:ascii="Times New Roman" w:hAnsi="Times New Roman" w:cs="Times New Roman"/>
          <w:sz w:val="26"/>
          <w:szCs w:val="26"/>
        </w:rPr>
        <w:t xml:space="preserve"> є невід'ємною частиною </w:t>
      </w:r>
      <w:r>
        <w:rPr>
          <w:rFonts w:ascii="Times New Roman" w:hAnsi="Times New Roman" w:cs="Times New Roman"/>
          <w:sz w:val="26"/>
          <w:szCs w:val="26"/>
        </w:rPr>
        <w:t>освітнього</w:t>
      </w:r>
      <w:r w:rsidRPr="00197BFE">
        <w:rPr>
          <w:rFonts w:ascii="Times New Roman" w:hAnsi="Times New Roman" w:cs="Times New Roman"/>
          <w:sz w:val="26"/>
          <w:szCs w:val="26"/>
        </w:rPr>
        <w:t xml:space="preserve"> процесу та медичного обслуговування </w:t>
      </w:r>
      <w:r>
        <w:rPr>
          <w:rFonts w:ascii="Times New Roman" w:hAnsi="Times New Roman" w:cs="Times New Roman"/>
          <w:sz w:val="26"/>
          <w:szCs w:val="26"/>
        </w:rPr>
        <w:t>вихованців ЗДО</w:t>
      </w:r>
      <w:r w:rsidRPr="00197BFE">
        <w:rPr>
          <w:rFonts w:ascii="Times New Roman" w:hAnsi="Times New Roman" w:cs="Times New Roman"/>
          <w:sz w:val="26"/>
          <w:szCs w:val="26"/>
        </w:rPr>
        <w:t xml:space="preserve">, що включає заходи, спрямовані на оптимізацію, безпеку та ефективність фізичної культури та забезпечує визначення рівня функціональних можливостей організму </w:t>
      </w:r>
      <w:r>
        <w:rPr>
          <w:rFonts w:ascii="Times New Roman" w:hAnsi="Times New Roman" w:cs="Times New Roman"/>
          <w:sz w:val="26"/>
          <w:szCs w:val="26"/>
        </w:rPr>
        <w:t>дітей</w:t>
      </w:r>
      <w:r w:rsidRPr="00197BFE">
        <w:rPr>
          <w:rFonts w:ascii="Times New Roman" w:hAnsi="Times New Roman" w:cs="Times New Roman"/>
          <w:sz w:val="26"/>
          <w:szCs w:val="26"/>
        </w:rPr>
        <w:t>, адекватність фізичних навантажень, раннє виявлення ознак хвороб і ушкоджень.</w:t>
      </w:r>
      <w:r w:rsidRPr="00125EE3">
        <w:rPr>
          <w:rFonts w:ascii="Times New Roman" w:eastAsia="Times New Roman" w:hAnsi="Times New Roman" w:cs="Times New Roman"/>
          <w:sz w:val="26"/>
          <w:szCs w:val="26"/>
        </w:rPr>
        <w:t xml:space="preserve"> Медико-педагогічний контроль здійснювався за напрямками: контроль за станом здоров’я, нервово-психічного та фізичного розвитку дітей; контроль за розвитком рухів і фізичних якостей у дітей; оцінка впливу різних організаційних заходів на дитячий організм; нагляд за санітарно-гігієнічними умовами.</w:t>
      </w:r>
      <w:r>
        <w:rPr>
          <w:rFonts w:ascii="Times New Roman" w:eastAsia="Times New Roman" w:hAnsi="Times New Roman" w:cs="Times New Roman"/>
          <w:sz w:val="26"/>
          <w:szCs w:val="26"/>
        </w:rPr>
        <w:t xml:space="preserve"> </w:t>
      </w:r>
      <w:r w:rsidRPr="00125EE3">
        <w:rPr>
          <w:rFonts w:ascii="Times New Roman" w:eastAsia="Times New Roman" w:hAnsi="Times New Roman" w:cs="Times New Roman"/>
          <w:sz w:val="26"/>
          <w:szCs w:val="26"/>
        </w:rPr>
        <w:t>Протоколи медико-педагогічного контролю за проведенням фізкультурних занять велися двічі в жовтні та квітні.</w:t>
      </w:r>
    </w:p>
    <w:p w:rsidR="00552521" w:rsidRDefault="00552521" w:rsidP="00552521">
      <w:pPr>
        <w:pStyle w:val="af"/>
        <w:jc w:val="both"/>
        <w:rPr>
          <w:sz w:val="26"/>
          <w:szCs w:val="26"/>
        </w:rPr>
      </w:pPr>
      <w:r>
        <w:rPr>
          <w:sz w:val="26"/>
          <w:szCs w:val="26"/>
        </w:rPr>
        <w:tab/>
        <w:t>У результаті вивчення даного питання, з</w:t>
      </w:r>
      <w:r w:rsidRPr="006D50E5">
        <w:rPr>
          <w:sz w:val="26"/>
          <w:szCs w:val="26"/>
        </w:rPr>
        <w:t>’ясовано наступне:</w:t>
      </w:r>
    </w:p>
    <w:p w:rsidR="00552521" w:rsidRDefault="00552521" w:rsidP="00552521">
      <w:pPr>
        <w:pStyle w:val="af"/>
        <w:jc w:val="both"/>
        <w:rPr>
          <w:sz w:val="26"/>
          <w:szCs w:val="26"/>
        </w:rPr>
      </w:pPr>
      <w:r>
        <w:rPr>
          <w:sz w:val="26"/>
          <w:szCs w:val="26"/>
        </w:rPr>
        <w:tab/>
      </w:r>
      <w:r w:rsidRPr="006D50E5">
        <w:rPr>
          <w:sz w:val="26"/>
          <w:szCs w:val="26"/>
        </w:rPr>
        <w:t xml:space="preserve">- </w:t>
      </w:r>
      <w:r>
        <w:rPr>
          <w:sz w:val="26"/>
          <w:szCs w:val="26"/>
        </w:rPr>
        <w:t>заняття прово</w:t>
      </w:r>
      <w:r w:rsidRPr="006D50E5">
        <w:rPr>
          <w:sz w:val="26"/>
          <w:szCs w:val="26"/>
        </w:rPr>
        <w:t>д</w:t>
      </w:r>
      <w:r>
        <w:rPr>
          <w:sz w:val="26"/>
          <w:szCs w:val="26"/>
        </w:rPr>
        <w:t>яться</w:t>
      </w:r>
      <w:r w:rsidRPr="006D50E5">
        <w:rPr>
          <w:sz w:val="26"/>
          <w:szCs w:val="26"/>
        </w:rPr>
        <w:t xml:space="preserve"> методично вірно. </w:t>
      </w:r>
      <w:r>
        <w:rPr>
          <w:sz w:val="26"/>
          <w:szCs w:val="26"/>
        </w:rPr>
        <w:t xml:space="preserve">Діти активно займаються </w:t>
      </w:r>
      <w:r w:rsidRPr="006D50E5">
        <w:rPr>
          <w:sz w:val="26"/>
          <w:szCs w:val="26"/>
        </w:rPr>
        <w:t>у відповідній формі</w:t>
      </w:r>
      <w:r>
        <w:rPr>
          <w:sz w:val="26"/>
          <w:szCs w:val="26"/>
        </w:rPr>
        <w:t>;</w:t>
      </w:r>
    </w:p>
    <w:p w:rsidR="00552521" w:rsidRDefault="00552521" w:rsidP="00552521">
      <w:pPr>
        <w:pStyle w:val="af"/>
        <w:jc w:val="both"/>
        <w:rPr>
          <w:sz w:val="26"/>
          <w:szCs w:val="26"/>
        </w:rPr>
      </w:pPr>
      <w:r>
        <w:rPr>
          <w:sz w:val="26"/>
          <w:szCs w:val="26"/>
        </w:rPr>
        <w:tab/>
        <w:t>-</w:t>
      </w:r>
      <w:r w:rsidRPr="006D50E5">
        <w:rPr>
          <w:sz w:val="26"/>
          <w:szCs w:val="26"/>
        </w:rPr>
        <w:t xml:space="preserve"> </w:t>
      </w:r>
      <w:r>
        <w:rPr>
          <w:sz w:val="26"/>
          <w:szCs w:val="26"/>
        </w:rPr>
        <w:t>с</w:t>
      </w:r>
      <w:r w:rsidRPr="006D50E5">
        <w:rPr>
          <w:sz w:val="26"/>
          <w:szCs w:val="26"/>
        </w:rPr>
        <w:t>портивний зал відповід</w:t>
      </w:r>
      <w:r>
        <w:rPr>
          <w:sz w:val="26"/>
          <w:szCs w:val="26"/>
        </w:rPr>
        <w:t>ає санітарно-гігієнічним нормам (т</w:t>
      </w:r>
      <w:r w:rsidRPr="006D50E5">
        <w:rPr>
          <w:sz w:val="26"/>
          <w:szCs w:val="26"/>
        </w:rPr>
        <w:t>емпература повітря відповідає нормі,</w:t>
      </w:r>
      <w:r>
        <w:rPr>
          <w:sz w:val="26"/>
          <w:szCs w:val="26"/>
        </w:rPr>
        <w:t xml:space="preserve"> </w:t>
      </w:r>
      <w:r w:rsidRPr="006D50E5">
        <w:rPr>
          <w:sz w:val="26"/>
          <w:szCs w:val="26"/>
        </w:rPr>
        <w:t>приміщення провітрене</w:t>
      </w:r>
      <w:r>
        <w:rPr>
          <w:sz w:val="26"/>
          <w:szCs w:val="26"/>
        </w:rPr>
        <w:t>,</w:t>
      </w:r>
      <w:r w:rsidRPr="00ED12A3">
        <w:rPr>
          <w:sz w:val="26"/>
          <w:szCs w:val="26"/>
        </w:rPr>
        <w:t xml:space="preserve"> </w:t>
      </w:r>
      <w:r w:rsidRPr="006D50E5">
        <w:rPr>
          <w:sz w:val="26"/>
          <w:szCs w:val="26"/>
        </w:rPr>
        <w:t>проведене вологе прибирання. Спортивне обладнання та ін</w:t>
      </w:r>
      <w:r>
        <w:rPr>
          <w:sz w:val="26"/>
          <w:szCs w:val="26"/>
        </w:rPr>
        <w:t>вентар чистий і відповідає віку);</w:t>
      </w:r>
    </w:p>
    <w:p w:rsidR="00552521" w:rsidRDefault="00552521" w:rsidP="00552521">
      <w:pPr>
        <w:pStyle w:val="af"/>
        <w:jc w:val="both"/>
        <w:rPr>
          <w:sz w:val="26"/>
          <w:szCs w:val="26"/>
        </w:rPr>
      </w:pPr>
      <w:r>
        <w:rPr>
          <w:sz w:val="26"/>
          <w:szCs w:val="26"/>
        </w:rPr>
        <w:tab/>
        <w:t>- н</w:t>
      </w:r>
      <w:r w:rsidRPr="006D50E5">
        <w:rPr>
          <w:sz w:val="26"/>
          <w:szCs w:val="26"/>
        </w:rPr>
        <w:t>авантаження відповідає вимогам програмового змісту та віку дітей. Моторна та з</w:t>
      </w:r>
      <w:r>
        <w:rPr>
          <w:sz w:val="26"/>
          <w:szCs w:val="26"/>
        </w:rPr>
        <w:t>агальна щільність в межах норми.</w:t>
      </w:r>
    </w:p>
    <w:p w:rsidR="008C4807" w:rsidRPr="008C4807" w:rsidRDefault="008C4807" w:rsidP="008C4807">
      <w:pPr>
        <w:pStyle w:val="21"/>
        <w:spacing w:line="240" w:lineRule="auto"/>
        <w:ind w:firstLine="500"/>
      </w:pPr>
      <w:r w:rsidRPr="008C4807">
        <w:t xml:space="preserve">         У нашому закладі на даний час відсутні групи інклюзивного навчання, проте налагоджено добросусідські відносини з ІРЦ, який орендує приміщення на території закладу.  Тому метою </w:t>
      </w:r>
      <w:r w:rsidR="00C91942">
        <w:t>спільної роботи</w:t>
      </w:r>
      <w:r w:rsidRPr="008C4807">
        <w:t xml:space="preserve"> є підвищення авторитету і ролі сім’ї у вихованні і соціалізації дітей дошкільного віку безпосередньо нашого закладу та дітей з особливими потребами, які відвідують ІРЦ. Також педагогічний колектив нашого закладу ставить собі за ціль:</w:t>
      </w:r>
    </w:p>
    <w:p w:rsidR="008C4807" w:rsidRPr="008C4807" w:rsidRDefault="008C4807" w:rsidP="008C4807">
      <w:pPr>
        <w:pStyle w:val="21"/>
        <w:numPr>
          <w:ilvl w:val="0"/>
          <w:numId w:val="11"/>
        </w:numPr>
        <w:spacing w:line="240" w:lineRule="auto"/>
      </w:pPr>
      <w:r w:rsidRPr="008C4807">
        <w:t>Формувати сучасну педагогічну культуру батьків, будувати довіру між всіма учасниками освітнього процесу на основі педагогіки партнерства</w:t>
      </w:r>
    </w:p>
    <w:p w:rsidR="008C4807" w:rsidRPr="008C4807" w:rsidRDefault="008C4807" w:rsidP="008C4807">
      <w:pPr>
        <w:pStyle w:val="21"/>
        <w:numPr>
          <w:ilvl w:val="0"/>
          <w:numId w:val="11"/>
        </w:numPr>
        <w:spacing w:line="240" w:lineRule="auto"/>
      </w:pPr>
      <w:r w:rsidRPr="008C4807">
        <w:t xml:space="preserve"> Реалізовувати освітню роботу з дітьми на підставі особистісної та соціально-орієнтованої моделі спілкування у тріаді «педагог-дитина-батьки».</w:t>
      </w:r>
    </w:p>
    <w:p w:rsidR="008C4807" w:rsidRPr="008C4807" w:rsidRDefault="008C4807" w:rsidP="008C4807">
      <w:pPr>
        <w:pStyle w:val="21"/>
        <w:numPr>
          <w:ilvl w:val="0"/>
          <w:numId w:val="11"/>
        </w:numPr>
        <w:spacing w:line="240" w:lineRule="auto"/>
      </w:pPr>
      <w:r w:rsidRPr="008C4807">
        <w:t xml:space="preserve"> Організувати роботу благодійного фонду «Крок на зустріч дітям» (учасники фонду – громада міста,  батьки дітей закладу, батьки дітей ІРЦ та працівники цих </w:t>
      </w:r>
      <w:r w:rsidRPr="008C4807">
        <w:lastRenderedPageBreak/>
        <w:t>установ).</w:t>
      </w:r>
    </w:p>
    <w:p w:rsidR="008C4807" w:rsidRPr="008C4807" w:rsidRDefault="008C4807" w:rsidP="008C4807">
      <w:pPr>
        <w:pStyle w:val="21"/>
        <w:spacing w:line="240" w:lineRule="auto"/>
        <w:ind w:firstLine="500"/>
      </w:pPr>
      <w:r w:rsidRPr="008C4807">
        <w:t xml:space="preserve">          За сприянням благодійного фонду подати громадський проект «Відкритий світ»  з облаштування спільного майданчику для дітей з особливими потребами та вихованців ЗДО. </w:t>
      </w:r>
      <w:proofErr w:type="spellStart"/>
      <w:r w:rsidRPr="008C4807">
        <w:t>Зоорієнтованість</w:t>
      </w:r>
      <w:proofErr w:type="spellEnd"/>
      <w:r w:rsidRPr="008C4807">
        <w:t xml:space="preserve"> про</w:t>
      </w:r>
      <w:r w:rsidR="00E12E15">
        <w:t>е</w:t>
      </w:r>
      <w:r w:rsidRPr="008C4807">
        <w:t>кту спрямувати  на виховання і розвиток дитини,  наявність доброзичливої атм</w:t>
      </w:r>
      <w:r w:rsidR="00C91942">
        <w:t xml:space="preserve">осфери між усіма учасниками </w:t>
      </w:r>
      <w:proofErr w:type="spellStart"/>
      <w:r w:rsidR="00C91942">
        <w:t>проє</w:t>
      </w:r>
      <w:r w:rsidRPr="008C4807">
        <w:t>кту</w:t>
      </w:r>
      <w:proofErr w:type="spellEnd"/>
      <w:r w:rsidRPr="008C4807">
        <w:t xml:space="preserve">. </w:t>
      </w:r>
    </w:p>
    <w:p w:rsidR="008C4807" w:rsidRPr="008C4807" w:rsidRDefault="008C4807" w:rsidP="008C4807">
      <w:pPr>
        <w:pStyle w:val="21"/>
        <w:spacing w:after="270" w:line="240" w:lineRule="auto"/>
        <w:ind w:firstLine="500"/>
      </w:pPr>
      <w:r w:rsidRPr="008C4807">
        <w:t xml:space="preserve">          Облаштування такого майданчику сприятиме контакту дітей з ООП  з вихованцями  нашого закладу, їх соціалізації та адаптації до нормального повноцінного життя.  В свою чергу діти ЗДО будуть вчитись природно сприймати та толерантно ставитись до людських відмінностей.</w:t>
      </w:r>
    </w:p>
    <w:p w:rsidR="004739E9" w:rsidRPr="00B54886" w:rsidRDefault="002C0A9D">
      <w:pPr>
        <w:pStyle w:val="32"/>
        <w:shd w:val="clear" w:color="auto" w:fill="auto"/>
        <w:spacing w:after="257" w:line="260" w:lineRule="exact"/>
        <w:jc w:val="center"/>
        <w:rPr>
          <w:i w:val="0"/>
        </w:rPr>
      </w:pPr>
      <w:r w:rsidRPr="00B54886">
        <w:rPr>
          <w:i w:val="0"/>
        </w:rPr>
        <w:t>Організація раціонального харчування</w:t>
      </w:r>
    </w:p>
    <w:p w:rsidR="002D1DE2" w:rsidRPr="003F32C2" w:rsidRDefault="002D1DE2" w:rsidP="002D1DE2">
      <w:pPr>
        <w:pStyle w:val="af5"/>
        <w:shd w:val="clear" w:color="auto" w:fill="FFFFFF"/>
        <w:spacing w:before="0" w:beforeAutospacing="0" w:after="0" w:afterAutospacing="0"/>
        <w:jc w:val="both"/>
        <w:rPr>
          <w:color w:val="FF0000"/>
          <w:sz w:val="26"/>
          <w:szCs w:val="26"/>
          <w:lang w:val="uk-UA"/>
        </w:rPr>
      </w:pPr>
      <w:r w:rsidRPr="002D1DE2">
        <w:rPr>
          <w:sz w:val="26"/>
          <w:szCs w:val="26"/>
        </w:rPr>
        <w:t> </w:t>
      </w:r>
      <w:r>
        <w:rPr>
          <w:sz w:val="26"/>
          <w:szCs w:val="26"/>
          <w:lang w:val="uk-UA"/>
        </w:rPr>
        <w:tab/>
      </w:r>
      <w:r w:rsidR="00581564">
        <w:rPr>
          <w:sz w:val="26"/>
          <w:szCs w:val="26"/>
        </w:rPr>
        <w:t xml:space="preserve">У </w:t>
      </w:r>
      <w:r w:rsidRPr="002D1DE2">
        <w:rPr>
          <w:sz w:val="26"/>
          <w:szCs w:val="26"/>
        </w:rPr>
        <w:t xml:space="preserve"> </w:t>
      </w:r>
      <w:proofErr w:type="spellStart"/>
      <w:r w:rsidRPr="002D1DE2">
        <w:rPr>
          <w:sz w:val="26"/>
          <w:szCs w:val="26"/>
        </w:rPr>
        <w:t>закладі</w:t>
      </w:r>
      <w:proofErr w:type="spellEnd"/>
      <w:r w:rsidRPr="002D1DE2">
        <w:rPr>
          <w:sz w:val="26"/>
          <w:szCs w:val="26"/>
        </w:rPr>
        <w:t xml:space="preserve"> </w:t>
      </w:r>
      <w:proofErr w:type="spellStart"/>
      <w:r w:rsidR="00581564" w:rsidRPr="002D1DE2">
        <w:rPr>
          <w:sz w:val="26"/>
          <w:szCs w:val="26"/>
        </w:rPr>
        <w:t>дошкільно</w:t>
      </w:r>
      <w:proofErr w:type="spellEnd"/>
      <w:r w:rsidR="00581564">
        <w:rPr>
          <w:sz w:val="26"/>
          <w:szCs w:val="26"/>
          <w:lang w:val="uk-UA"/>
        </w:rPr>
        <w:t>ї осві</w:t>
      </w:r>
      <w:proofErr w:type="gramStart"/>
      <w:r w:rsidR="00581564">
        <w:rPr>
          <w:sz w:val="26"/>
          <w:szCs w:val="26"/>
          <w:lang w:val="uk-UA"/>
        </w:rPr>
        <w:t>ти</w:t>
      </w:r>
      <w:r w:rsidR="00581564" w:rsidRPr="002D1DE2">
        <w:rPr>
          <w:sz w:val="26"/>
          <w:szCs w:val="26"/>
        </w:rPr>
        <w:t xml:space="preserve"> </w:t>
      </w:r>
      <w:r w:rsidRPr="002D1DE2">
        <w:rPr>
          <w:sz w:val="26"/>
          <w:szCs w:val="26"/>
        </w:rPr>
        <w:t>на</w:t>
      </w:r>
      <w:proofErr w:type="gramEnd"/>
      <w:r w:rsidRPr="002D1DE2">
        <w:rPr>
          <w:sz w:val="26"/>
          <w:szCs w:val="26"/>
        </w:rPr>
        <w:t xml:space="preserve"> </w:t>
      </w:r>
      <w:proofErr w:type="spellStart"/>
      <w:r w:rsidRPr="002D1DE2">
        <w:rPr>
          <w:sz w:val="26"/>
          <w:szCs w:val="26"/>
        </w:rPr>
        <w:t>постійному</w:t>
      </w:r>
      <w:proofErr w:type="spellEnd"/>
      <w:r w:rsidRPr="002D1DE2">
        <w:rPr>
          <w:sz w:val="26"/>
          <w:szCs w:val="26"/>
        </w:rPr>
        <w:t xml:space="preserve"> </w:t>
      </w:r>
      <w:proofErr w:type="spellStart"/>
      <w:r w:rsidRPr="002D1DE2">
        <w:rPr>
          <w:sz w:val="26"/>
          <w:szCs w:val="26"/>
        </w:rPr>
        <w:t>контролі</w:t>
      </w:r>
      <w:proofErr w:type="spellEnd"/>
      <w:r w:rsidRPr="002D1DE2">
        <w:rPr>
          <w:sz w:val="26"/>
          <w:szCs w:val="26"/>
        </w:rPr>
        <w:t xml:space="preserve"> </w:t>
      </w:r>
      <w:proofErr w:type="spellStart"/>
      <w:r w:rsidRPr="002D1DE2">
        <w:rPr>
          <w:sz w:val="26"/>
          <w:szCs w:val="26"/>
        </w:rPr>
        <w:t>перебуває</w:t>
      </w:r>
      <w:proofErr w:type="spellEnd"/>
      <w:r w:rsidRPr="002D1DE2">
        <w:rPr>
          <w:sz w:val="26"/>
          <w:szCs w:val="26"/>
        </w:rPr>
        <w:t xml:space="preserve"> </w:t>
      </w:r>
      <w:proofErr w:type="spellStart"/>
      <w:r w:rsidRPr="002D1DE2">
        <w:rPr>
          <w:sz w:val="26"/>
          <w:szCs w:val="26"/>
        </w:rPr>
        <w:t>питання</w:t>
      </w:r>
      <w:proofErr w:type="spellEnd"/>
      <w:r w:rsidRPr="002D1DE2">
        <w:rPr>
          <w:sz w:val="26"/>
          <w:szCs w:val="26"/>
        </w:rPr>
        <w:t xml:space="preserve"> </w:t>
      </w:r>
      <w:proofErr w:type="spellStart"/>
      <w:r w:rsidRPr="002D1DE2">
        <w:rPr>
          <w:sz w:val="26"/>
          <w:szCs w:val="26"/>
        </w:rPr>
        <w:t>раціонального</w:t>
      </w:r>
      <w:proofErr w:type="spellEnd"/>
      <w:r w:rsidRPr="002D1DE2">
        <w:rPr>
          <w:sz w:val="26"/>
          <w:szCs w:val="26"/>
        </w:rPr>
        <w:t xml:space="preserve"> </w:t>
      </w:r>
      <w:proofErr w:type="spellStart"/>
      <w:r w:rsidRPr="002D1DE2">
        <w:rPr>
          <w:sz w:val="26"/>
          <w:szCs w:val="26"/>
        </w:rPr>
        <w:t>харчування</w:t>
      </w:r>
      <w:proofErr w:type="spellEnd"/>
      <w:r w:rsidRPr="002D1DE2">
        <w:rPr>
          <w:sz w:val="26"/>
          <w:szCs w:val="26"/>
        </w:rPr>
        <w:t>.  </w:t>
      </w:r>
      <w:r w:rsidR="00C829B6">
        <w:rPr>
          <w:sz w:val="26"/>
          <w:szCs w:val="26"/>
          <w:lang w:val="uk-UA"/>
        </w:rPr>
        <w:t xml:space="preserve">Адміністрація забезпечує дотримання санітарних норм роботи харчоблоку, приготування їжі та зберігання продуктів, вимог до організації харчування, затверджених постановою головного державного санітарного лікаря України від 25.08.2021 №8 «Про затвердження протиепідемічних заходів у закладах дошкільної освіти на період карантину у зв'язку з поширенням </w:t>
      </w:r>
      <w:proofErr w:type="spellStart"/>
      <w:r w:rsidR="00C829B6">
        <w:rPr>
          <w:sz w:val="26"/>
          <w:szCs w:val="26"/>
          <w:lang w:val="uk-UA"/>
        </w:rPr>
        <w:t>коронавірусної</w:t>
      </w:r>
      <w:proofErr w:type="spellEnd"/>
      <w:r w:rsidR="00C829B6">
        <w:rPr>
          <w:sz w:val="26"/>
          <w:szCs w:val="26"/>
          <w:lang w:val="uk-UA"/>
        </w:rPr>
        <w:t xml:space="preserve"> хвороби (</w:t>
      </w:r>
      <w:r w:rsidR="00C829B6">
        <w:rPr>
          <w:sz w:val="26"/>
          <w:szCs w:val="26"/>
          <w:lang w:val="en-US"/>
        </w:rPr>
        <w:t>COVID</w:t>
      </w:r>
      <w:r w:rsidR="00C829B6" w:rsidRPr="00C829B6">
        <w:rPr>
          <w:sz w:val="26"/>
          <w:szCs w:val="26"/>
        </w:rPr>
        <w:t>-19</w:t>
      </w:r>
      <w:r w:rsidR="00C829B6">
        <w:rPr>
          <w:sz w:val="26"/>
          <w:szCs w:val="26"/>
          <w:lang w:val="uk-UA"/>
        </w:rPr>
        <w:t>)»</w:t>
      </w:r>
      <w:r w:rsidR="003F32C2">
        <w:rPr>
          <w:sz w:val="26"/>
          <w:szCs w:val="26"/>
          <w:lang w:val="uk-UA"/>
        </w:rPr>
        <w:t xml:space="preserve"> </w:t>
      </w:r>
      <w:r w:rsidR="003F32C2" w:rsidRPr="003F32C2">
        <w:rPr>
          <w:color w:val="FF0000"/>
          <w:sz w:val="26"/>
          <w:szCs w:val="26"/>
          <w:lang w:val="uk-UA"/>
        </w:rPr>
        <w:t>регламент</w:t>
      </w:r>
    </w:p>
    <w:p w:rsidR="002D1DE2" w:rsidRPr="002D1DE2" w:rsidRDefault="002D1DE2" w:rsidP="002D1DE2">
      <w:pPr>
        <w:pStyle w:val="af5"/>
        <w:shd w:val="clear" w:color="auto" w:fill="FFFFFF"/>
        <w:spacing w:before="0" w:beforeAutospacing="0" w:after="0" w:afterAutospacing="0"/>
        <w:jc w:val="both"/>
        <w:rPr>
          <w:sz w:val="26"/>
          <w:szCs w:val="26"/>
        </w:rPr>
      </w:pPr>
      <w:r w:rsidRPr="002D1DE2">
        <w:rPr>
          <w:sz w:val="26"/>
          <w:szCs w:val="26"/>
        </w:rPr>
        <w:t xml:space="preserve">    </w:t>
      </w:r>
      <w:r>
        <w:rPr>
          <w:sz w:val="26"/>
          <w:szCs w:val="26"/>
          <w:lang w:val="uk-UA"/>
        </w:rPr>
        <w:t xml:space="preserve">     </w:t>
      </w:r>
      <w:r w:rsidRPr="002D1DE2">
        <w:rPr>
          <w:sz w:val="26"/>
          <w:szCs w:val="26"/>
        </w:rPr>
        <w:t> Сес</w:t>
      </w:r>
      <w:r>
        <w:rPr>
          <w:sz w:val="26"/>
          <w:szCs w:val="26"/>
        </w:rPr>
        <w:t xml:space="preserve">трою </w:t>
      </w:r>
      <w:proofErr w:type="spellStart"/>
      <w:r>
        <w:rPr>
          <w:sz w:val="26"/>
          <w:szCs w:val="26"/>
        </w:rPr>
        <w:t>медичною</w:t>
      </w:r>
      <w:proofErr w:type="spellEnd"/>
      <w:r>
        <w:rPr>
          <w:sz w:val="26"/>
          <w:szCs w:val="26"/>
        </w:rPr>
        <w:t xml:space="preserve"> </w:t>
      </w:r>
      <w:proofErr w:type="spellStart"/>
      <w:r>
        <w:rPr>
          <w:sz w:val="26"/>
          <w:szCs w:val="26"/>
        </w:rPr>
        <w:t>старшою</w:t>
      </w:r>
      <w:proofErr w:type="spellEnd"/>
      <w:r>
        <w:rPr>
          <w:sz w:val="26"/>
          <w:szCs w:val="26"/>
        </w:rPr>
        <w:t xml:space="preserve"> </w:t>
      </w:r>
      <w:r w:rsidR="00784C3A">
        <w:rPr>
          <w:sz w:val="26"/>
          <w:szCs w:val="26"/>
          <w:lang w:val="uk-UA"/>
        </w:rPr>
        <w:t>Луцик М.В.</w:t>
      </w:r>
      <w:r w:rsidRPr="002D1DE2">
        <w:rPr>
          <w:sz w:val="26"/>
          <w:szCs w:val="26"/>
        </w:rPr>
        <w:t xml:space="preserve"> </w:t>
      </w:r>
      <w:proofErr w:type="spellStart"/>
      <w:r w:rsidRPr="002D1DE2">
        <w:rPr>
          <w:sz w:val="26"/>
          <w:szCs w:val="26"/>
        </w:rPr>
        <w:t>постійно</w:t>
      </w:r>
      <w:proofErr w:type="spellEnd"/>
      <w:r w:rsidRPr="002D1DE2">
        <w:rPr>
          <w:sz w:val="26"/>
          <w:szCs w:val="26"/>
        </w:rPr>
        <w:t xml:space="preserve"> </w:t>
      </w:r>
      <w:proofErr w:type="spellStart"/>
      <w:r w:rsidRPr="002D1DE2">
        <w:rPr>
          <w:sz w:val="26"/>
          <w:szCs w:val="26"/>
        </w:rPr>
        <w:t>контролюється</w:t>
      </w:r>
      <w:proofErr w:type="spellEnd"/>
      <w:r w:rsidRPr="002D1DE2">
        <w:rPr>
          <w:sz w:val="26"/>
          <w:szCs w:val="26"/>
        </w:rPr>
        <w:t xml:space="preserve"> </w:t>
      </w:r>
      <w:proofErr w:type="spellStart"/>
      <w:r w:rsidRPr="002D1DE2">
        <w:rPr>
          <w:sz w:val="26"/>
          <w:szCs w:val="26"/>
        </w:rPr>
        <w:t>прийом</w:t>
      </w:r>
      <w:proofErr w:type="spellEnd"/>
      <w:r w:rsidRPr="002D1DE2">
        <w:rPr>
          <w:sz w:val="26"/>
          <w:szCs w:val="26"/>
        </w:rPr>
        <w:t xml:space="preserve"> </w:t>
      </w:r>
      <w:proofErr w:type="spellStart"/>
      <w:r w:rsidRPr="002D1DE2">
        <w:rPr>
          <w:sz w:val="26"/>
          <w:szCs w:val="26"/>
        </w:rPr>
        <w:t>продуктів</w:t>
      </w:r>
      <w:proofErr w:type="spellEnd"/>
      <w:r w:rsidRPr="002D1DE2">
        <w:rPr>
          <w:sz w:val="26"/>
          <w:szCs w:val="26"/>
        </w:rPr>
        <w:t xml:space="preserve"> </w:t>
      </w:r>
      <w:proofErr w:type="spellStart"/>
      <w:r w:rsidRPr="002D1DE2">
        <w:rPr>
          <w:sz w:val="26"/>
          <w:szCs w:val="26"/>
        </w:rPr>
        <w:t>від</w:t>
      </w:r>
      <w:proofErr w:type="spellEnd"/>
      <w:r w:rsidRPr="002D1DE2">
        <w:rPr>
          <w:sz w:val="26"/>
          <w:szCs w:val="26"/>
        </w:rPr>
        <w:t xml:space="preserve"> </w:t>
      </w:r>
      <w:proofErr w:type="spellStart"/>
      <w:r w:rsidRPr="002D1DE2">
        <w:rPr>
          <w:sz w:val="26"/>
          <w:szCs w:val="26"/>
        </w:rPr>
        <w:t>постачальників</w:t>
      </w:r>
      <w:proofErr w:type="spellEnd"/>
      <w:r w:rsidRPr="002D1DE2">
        <w:rPr>
          <w:sz w:val="26"/>
          <w:szCs w:val="26"/>
        </w:rPr>
        <w:t xml:space="preserve">, про </w:t>
      </w:r>
      <w:proofErr w:type="spellStart"/>
      <w:r w:rsidRPr="002D1DE2">
        <w:rPr>
          <w:sz w:val="26"/>
          <w:szCs w:val="26"/>
        </w:rPr>
        <w:t>що</w:t>
      </w:r>
      <w:proofErr w:type="spellEnd"/>
      <w:r w:rsidRPr="002D1DE2">
        <w:rPr>
          <w:sz w:val="26"/>
          <w:szCs w:val="26"/>
        </w:rPr>
        <w:t xml:space="preserve"> </w:t>
      </w:r>
      <w:proofErr w:type="spellStart"/>
      <w:r w:rsidRPr="002D1DE2">
        <w:rPr>
          <w:sz w:val="26"/>
          <w:szCs w:val="26"/>
        </w:rPr>
        <w:t>свідчить</w:t>
      </w:r>
      <w:proofErr w:type="spellEnd"/>
      <w:r w:rsidRPr="002D1DE2">
        <w:rPr>
          <w:sz w:val="26"/>
          <w:szCs w:val="26"/>
        </w:rPr>
        <w:t xml:space="preserve"> вся </w:t>
      </w:r>
      <w:proofErr w:type="spellStart"/>
      <w:r w:rsidRPr="002D1DE2">
        <w:rPr>
          <w:sz w:val="26"/>
          <w:szCs w:val="26"/>
        </w:rPr>
        <w:t>наявна</w:t>
      </w:r>
      <w:proofErr w:type="spellEnd"/>
      <w:r w:rsidRPr="002D1DE2">
        <w:rPr>
          <w:sz w:val="26"/>
          <w:szCs w:val="26"/>
        </w:rPr>
        <w:t xml:space="preserve"> </w:t>
      </w:r>
      <w:proofErr w:type="spellStart"/>
      <w:r w:rsidRPr="002D1DE2">
        <w:rPr>
          <w:sz w:val="26"/>
          <w:szCs w:val="26"/>
        </w:rPr>
        <w:t>документація</w:t>
      </w:r>
      <w:proofErr w:type="spellEnd"/>
      <w:r w:rsidRPr="002D1DE2">
        <w:rPr>
          <w:sz w:val="26"/>
          <w:szCs w:val="26"/>
        </w:rPr>
        <w:t xml:space="preserve">. З метою </w:t>
      </w:r>
      <w:proofErr w:type="spellStart"/>
      <w:r w:rsidRPr="002D1DE2">
        <w:rPr>
          <w:sz w:val="26"/>
          <w:szCs w:val="26"/>
        </w:rPr>
        <w:t>попередження</w:t>
      </w:r>
      <w:proofErr w:type="spellEnd"/>
      <w:r w:rsidRPr="002D1DE2">
        <w:rPr>
          <w:sz w:val="26"/>
          <w:szCs w:val="26"/>
        </w:rPr>
        <w:t xml:space="preserve"> </w:t>
      </w:r>
      <w:proofErr w:type="spellStart"/>
      <w:r w:rsidRPr="002D1DE2">
        <w:rPr>
          <w:sz w:val="26"/>
          <w:szCs w:val="26"/>
        </w:rPr>
        <w:t>кишково-шлункових</w:t>
      </w:r>
      <w:proofErr w:type="spellEnd"/>
      <w:r w:rsidRPr="002D1DE2">
        <w:rPr>
          <w:sz w:val="26"/>
          <w:szCs w:val="26"/>
        </w:rPr>
        <w:t xml:space="preserve"> </w:t>
      </w:r>
      <w:proofErr w:type="spellStart"/>
      <w:r w:rsidRPr="002D1DE2">
        <w:rPr>
          <w:sz w:val="26"/>
          <w:szCs w:val="26"/>
        </w:rPr>
        <w:t>захворювань</w:t>
      </w:r>
      <w:proofErr w:type="spellEnd"/>
      <w:r w:rsidRPr="002D1DE2">
        <w:rPr>
          <w:sz w:val="26"/>
          <w:szCs w:val="26"/>
        </w:rPr>
        <w:t xml:space="preserve"> та </w:t>
      </w:r>
      <w:proofErr w:type="spellStart"/>
      <w:r w:rsidRPr="002D1DE2">
        <w:rPr>
          <w:sz w:val="26"/>
          <w:szCs w:val="26"/>
        </w:rPr>
        <w:t>харчових</w:t>
      </w:r>
      <w:proofErr w:type="spellEnd"/>
      <w:r w:rsidRPr="002D1DE2">
        <w:rPr>
          <w:sz w:val="26"/>
          <w:szCs w:val="26"/>
        </w:rPr>
        <w:t xml:space="preserve"> </w:t>
      </w:r>
      <w:proofErr w:type="spellStart"/>
      <w:r w:rsidRPr="002D1DE2">
        <w:rPr>
          <w:sz w:val="26"/>
          <w:szCs w:val="26"/>
        </w:rPr>
        <w:t>отруєнь</w:t>
      </w:r>
      <w:proofErr w:type="spellEnd"/>
      <w:r w:rsidRPr="002D1DE2">
        <w:rPr>
          <w:sz w:val="26"/>
          <w:szCs w:val="26"/>
        </w:rPr>
        <w:t xml:space="preserve"> </w:t>
      </w:r>
      <w:proofErr w:type="spellStart"/>
      <w:r w:rsidRPr="002D1DE2">
        <w:rPr>
          <w:sz w:val="26"/>
          <w:szCs w:val="26"/>
        </w:rPr>
        <w:t>здійснюється</w:t>
      </w:r>
      <w:proofErr w:type="spellEnd"/>
      <w:r w:rsidRPr="002D1DE2">
        <w:rPr>
          <w:sz w:val="26"/>
          <w:szCs w:val="26"/>
        </w:rPr>
        <w:t xml:space="preserve"> контроль за </w:t>
      </w:r>
      <w:proofErr w:type="spellStart"/>
      <w:r w:rsidRPr="002D1DE2">
        <w:rPr>
          <w:sz w:val="26"/>
          <w:szCs w:val="26"/>
        </w:rPr>
        <w:t>умовами</w:t>
      </w:r>
      <w:proofErr w:type="spellEnd"/>
      <w:r w:rsidRPr="002D1DE2">
        <w:rPr>
          <w:sz w:val="26"/>
          <w:szCs w:val="26"/>
        </w:rPr>
        <w:t xml:space="preserve"> </w:t>
      </w:r>
      <w:proofErr w:type="spellStart"/>
      <w:r w:rsidRPr="002D1DE2">
        <w:rPr>
          <w:sz w:val="26"/>
          <w:szCs w:val="26"/>
        </w:rPr>
        <w:t>зберігання</w:t>
      </w:r>
      <w:proofErr w:type="spellEnd"/>
      <w:r w:rsidRPr="002D1DE2">
        <w:rPr>
          <w:sz w:val="26"/>
          <w:szCs w:val="26"/>
        </w:rPr>
        <w:t xml:space="preserve">, </w:t>
      </w:r>
      <w:proofErr w:type="spellStart"/>
      <w:r w:rsidRPr="002D1DE2">
        <w:rPr>
          <w:sz w:val="26"/>
          <w:szCs w:val="26"/>
        </w:rPr>
        <w:t>дотримання</w:t>
      </w:r>
      <w:proofErr w:type="spellEnd"/>
      <w:r w:rsidRPr="002D1DE2">
        <w:rPr>
          <w:sz w:val="26"/>
          <w:szCs w:val="26"/>
        </w:rPr>
        <w:t xml:space="preserve"> </w:t>
      </w:r>
      <w:proofErr w:type="spellStart"/>
      <w:r w:rsidRPr="002D1DE2">
        <w:rPr>
          <w:sz w:val="26"/>
          <w:szCs w:val="26"/>
        </w:rPr>
        <w:t>строків</w:t>
      </w:r>
      <w:proofErr w:type="spellEnd"/>
      <w:r w:rsidRPr="002D1DE2">
        <w:rPr>
          <w:sz w:val="26"/>
          <w:szCs w:val="26"/>
        </w:rPr>
        <w:t xml:space="preserve"> </w:t>
      </w:r>
      <w:proofErr w:type="spellStart"/>
      <w:r w:rsidRPr="002D1DE2">
        <w:rPr>
          <w:sz w:val="26"/>
          <w:szCs w:val="26"/>
        </w:rPr>
        <w:t>реалізації</w:t>
      </w:r>
      <w:proofErr w:type="spellEnd"/>
      <w:r w:rsidRPr="002D1DE2">
        <w:rPr>
          <w:sz w:val="26"/>
          <w:szCs w:val="26"/>
        </w:rPr>
        <w:t xml:space="preserve"> </w:t>
      </w:r>
      <w:proofErr w:type="spellStart"/>
      <w:r w:rsidRPr="002D1DE2">
        <w:rPr>
          <w:sz w:val="26"/>
          <w:szCs w:val="26"/>
        </w:rPr>
        <w:t>продуктів</w:t>
      </w:r>
      <w:proofErr w:type="spellEnd"/>
      <w:r w:rsidRPr="002D1DE2">
        <w:rPr>
          <w:sz w:val="26"/>
          <w:szCs w:val="26"/>
        </w:rPr>
        <w:t xml:space="preserve"> </w:t>
      </w:r>
      <w:proofErr w:type="spellStart"/>
      <w:r w:rsidRPr="002D1DE2">
        <w:rPr>
          <w:sz w:val="26"/>
          <w:szCs w:val="26"/>
        </w:rPr>
        <w:t>і</w:t>
      </w:r>
      <w:proofErr w:type="spellEnd"/>
      <w:r w:rsidRPr="002D1DE2">
        <w:rPr>
          <w:sz w:val="26"/>
          <w:szCs w:val="26"/>
        </w:rPr>
        <w:t xml:space="preserve"> </w:t>
      </w:r>
      <w:proofErr w:type="spellStart"/>
      <w:r w:rsidRPr="002D1DE2">
        <w:rPr>
          <w:sz w:val="26"/>
          <w:szCs w:val="26"/>
        </w:rPr>
        <w:t>технологією</w:t>
      </w:r>
      <w:proofErr w:type="spellEnd"/>
      <w:r w:rsidRPr="002D1DE2">
        <w:rPr>
          <w:sz w:val="26"/>
          <w:szCs w:val="26"/>
        </w:rPr>
        <w:t xml:space="preserve"> </w:t>
      </w:r>
      <w:proofErr w:type="spellStart"/>
      <w:r w:rsidRPr="002D1DE2">
        <w:rPr>
          <w:sz w:val="26"/>
          <w:szCs w:val="26"/>
        </w:rPr>
        <w:t>приготування</w:t>
      </w:r>
      <w:proofErr w:type="spellEnd"/>
      <w:r w:rsidRPr="002D1DE2">
        <w:rPr>
          <w:sz w:val="26"/>
          <w:szCs w:val="26"/>
        </w:rPr>
        <w:t xml:space="preserve"> </w:t>
      </w:r>
      <w:proofErr w:type="spellStart"/>
      <w:r w:rsidRPr="002D1DE2">
        <w:rPr>
          <w:sz w:val="26"/>
          <w:szCs w:val="26"/>
        </w:rPr>
        <w:t>їжі</w:t>
      </w:r>
      <w:proofErr w:type="spellEnd"/>
      <w:r w:rsidRPr="002D1DE2">
        <w:rPr>
          <w:sz w:val="26"/>
          <w:szCs w:val="26"/>
        </w:rPr>
        <w:t xml:space="preserve">. Регулярно проводиться </w:t>
      </w:r>
      <w:proofErr w:type="spellStart"/>
      <w:r w:rsidRPr="002D1DE2">
        <w:rPr>
          <w:sz w:val="26"/>
          <w:szCs w:val="26"/>
        </w:rPr>
        <w:t>зняття</w:t>
      </w:r>
      <w:proofErr w:type="spellEnd"/>
      <w:r w:rsidRPr="002D1DE2">
        <w:rPr>
          <w:sz w:val="26"/>
          <w:szCs w:val="26"/>
        </w:rPr>
        <w:t xml:space="preserve"> проб </w:t>
      </w:r>
      <w:proofErr w:type="spellStart"/>
      <w:r w:rsidRPr="002D1DE2">
        <w:rPr>
          <w:sz w:val="26"/>
          <w:szCs w:val="26"/>
        </w:rPr>
        <w:t>їжі</w:t>
      </w:r>
      <w:proofErr w:type="spellEnd"/>
      <w:r w:rsidRPr="002D1DE2">
        <w:rPr>
          <w:sz w:val="26"/>
          <w:szCs w:val="26"/>
        </w:rPr>
        <w:t xml:space="preserve">, </w:t>
      </w:r>
      <w:proofErr w:type="spellStart"/>
      <w:r w:rsidRPr="002D1DE2">
        <w:rPr>
          <w:sz w:val="26"/>
          <w:szCs w:val="26"/>
        </w:rPr>
        <w:t>виставляються</w:t>
      </w:r>
      <w:proofErr w:type="spellEnd"/>
      <w:r w:rsidRPr="002D1DE2">
        <w:rPr>
          <w:sz w:val="26"/>
          <w:szCs w:val="26"/>
        </w:rPr>
        <w:t xml:space="preserve"> </w:t>
      </w:r>
      <w:proofErr w:type="spellStart"/>
      <w:r w:rsidRPr="002D1DE2">
        <w:rPr>
          <w:sz w:val="26"/>
          <w:szCs w:val="26"/>
        </w:rPr>
        <w:t>добові</w:t>
      </w:r>
      <w:proofErr w:type="spellEnd"/>
      <w:r w:rsidRPr="002D1DE2">
        <w:rPr>
          <w:sz w:val="26"/>
          <w:szCs w:val="26"/>
        </w:rPr>
        <w:t xml:space="preserve"> </w:t>
      </w:r>
      <w:proofErr w:type="spellStart"/>
      <w:r w:rsidRPr="002D1DE2">
        <w:rPr>
          <w:sz w:val="26"/>
          <w:szCs w:val="26"/>
        </w:rPr>
        <w:t>проби</w:t>
      </w:r>
      <w:proofErr w:type="spellEnd"/>
      <w:r w:rsidRPr="002D1DE2">
        <w:rPr>
          <w:sz w:val="26"/>
          <w:szCs w:val="26"/>
        </w:rPr>
        <w:t xml:space="preserve">. Сестра </w:t>
      </w:r>
      <w:proofErr w:type="spellStart"/>
      <w:r w:rsidRPr="002D1DE2">
        <w:rPr>
          <w:sz w:val="26"/>
          <w:szCs w:val="26"/>
        </w:rPr>
        <w:t>медична</w:t>
      </w:r>
      <w:proofErr w:type="spellEnd"/>
      <w:r w:rsidRPr="002D1DE2">
        <w:rPr>
          <w:sz w:val="26"/>
          <w:szCs w:val="26"/>
        </w:rPr>
        <w:t xml:space="preserve"> </w:t>
      </w:r>
      <w:proofErr w:type="spellStart"/>
      <w:r w:rsidRPr="002D1DE2">
        <w:rPr>
          <w:sz w:val="26"/>
          <w:szCs w:val="26"/>
        </w:rPr>
        <w:t>старша</w:t>
      </w:r>
      <w:proofErr w:type="spellEnd"/>
      <w:r w:rsidRPr="002D1DE2">
        <w:rPr>
          <w:sz w:val="26"/>
          <w:szCs w:val="26"/>
        </w:rPr>
        <w:t xml:space="preserve">   </w:t>
      </w:r>
      <w:proofErr w:type="spellStart"/>
      <w:r w:rsidRPr="002D1DE2">
        <w:rPr>
          <w:sz w:val="26"/>
          <w:szCs w:val="26"/>
        </w:rPr>
        <w:t>контролює</w:t>
      </w:r>
      <w:proofErr w:type="spellEnd"/>
      <w:r w:rsidRPr="002D1DE2">
        <w:rPr>
          <w:sz w:val="26"/>
          <w:szCs w:val="26"/>
        </w:rPr>
        <w:t xml:space="preserve"> </w:t>
      </w:r>
      <w:proofErr w:type="spellStart"/>
      <w:r w:rsidRPr="002D1DE2">
        <w:rPr>
          <w:sz w:val="26"/>
          <w:szCs w:val="26"/>
        </w:rPr>
        <w:t>санітарний</w:t>
      </w:r>
      <w:proofErr w:type="spellEnd"/>
      <w:r w:rsidRPr="002D1DE2">
        <w:rPr>
          <w:sz w:val="26"/>
          <w:szCs w:val="26"/>
        </w:rPr>
        <w:t xml:space="preserve"> стан </w:t>
      </w:r>
      <w:proofErr w:type="spellStart"/>
      <w:r w:rsidRPr="002D1DE2">
        <w:rPr>
          <w:sz w:val="26"/>
          <w:szCs w:val="26"/>
        </w:rPr>
        <w:t>харчоблоку</w:t>
      </w:r>
      <w:proofErr w:type="spellEnd"/>
      <w:r w:rsidRPr="002D1DE2">
        <w:rPr>
          <w:sz w:val="26"/>
          <w:szCs w:val="26"/>
        </w:rPr>
        <w:t xml:space="preserve">, </w:t>
      </w:r>
      <w:proofErr w:type="spellStart"/>
      <w:r w:rsidRPr="002D1DE2">
        <w:rPr>
          <w:sz w:val="26"/>
          <w:szCs w:val="26"/>
        </w:rPr>
        <w:t>дотримання</w:t>
      </w:r>
      <w:proofErr w:type="spellEnd"/>
      <w:r w:rsidRPr="002D1DE2">
        <w:rPr>
          <w:sz w:val="26"/>
          <w:szCs w:val="26"/>
        </w:rPr>
        <w:t xml:space="preserve"> </w:t>
      </w:r>
      <w:proofErr w:type="spellStart"/>
      <w:r w:rsidRPr="002D1DE2">
        <w:rPr>
          <w:sz w:val="26"/>
          <w:szCs w:val="26"/>
        </w:rPr>
        <w:t>особистої</w:t>
      </w:r>
      <w:proofErr w:type="spellEnd"/>
      <w:r w:rsidRPr="002D1DE2">
        <w:rPr>
          <w:sz w:val="26"/>
          <w:szCs w:val="26"/>
        </w:rPr>
        <w:t xml:space="preserve"> </w:t>
      </w:r>
      <w:proofErr w:type="spellStart"/>
      <w:r w:rsidRPr="002D1DE2">
        <w:rPr>
          <w:sz w:val="26"/>
          <w:szCs w:val="26"/>
        </w:rPr>
        <w:t>гігієни</w:t>
      </w:r>
      <w:proofErr w:type="spellEnd"/>
      <w:r w:rsidRPr="002D1DE2">
        <w:rPr>
          <w:sz w:val="26"/>
          <w:szCs w:val="26"/>
        </w:rPr>
        <w:t xml:space="preserve"> персоналом, </w:t>
      </w:r>
      <w:proofErr w:type="spellStart"/>
      <w:r w:rsidRPr="002D1DE2">
        <w:rPr>
          <w:sz w:val="26"/>
          <w:szCs w:val="26"/>
        </w:rPr>
        <w:t>відмічає</w:t>
      </w:r>
      <w:proofErr w:type="spellEnd"/>
      <w:r w:rsidRPr="002D1DE2">
        <w:rPr>
          <w:sz w:val="26"/>
          <w:szCs w:val="26"/>
        </w:rPr>
        <w:t xml:space="preserve"> в </w:t>
      </w:r>
      <w:proofErr w:type="spellStart"/>
      <w:r w:rsidRPr="002D1DE2">
        <w:rPr>
          <w:sz w:val="26"/>
          <w:szCs w:val="26"/>
        </w:rPr>
        <w:t>журналі</w:t>
      </w:r>
      <w:proofErr w:type="spellEnd"/>
      <w:r w:rsidRPr="002D1DE2">
        <w:rPr>
          <w:sz w:val="26"/>
          <w:szCs w:val="26"/>
        </w:rPr>
        <w:t xml:space="preserve"> </w:t>
      </w:r>
      <w:proofErr w:type="spellStart"/>
      <w:r w:rsidRPr="002D1DE2">
        <w:rPr>
          <w:sz w:val="26"/>
          <w:szCs w:val="26"/>
        </w:rPr>
        <w:t>здоров'я</w:t>
      </w:r>
      <w:proofErr w:type="spellEnd"/>
      <w:r w:rsidRPr="002D1DE2">
        <w:rPr>
          <w:sz w:val="26"/>
          <w:szCs w:val="26"/>
        </w:rPr>
        <w:t xml:space="preserve"> </w:t>
      </w:r>
      <w:proofErr w:type="spellStart"/>
      <w:r w:rsidRPr="002D1DE2">
        <w:rPr>
          <w:sz w:val="26"/>
          <w:szCs w:val="26"/>
        </w:rPr>
        <w:t>працівників</w:t>
      </w:r>
      <w:proofErr w:type="spellEnd"/>
      <w:r w:rsidRPr="002D1DE2">
        <w:rPr>
          <w:sz w:val="26"/>
          <w:szCs w:val="26"/>
        </w:rPr>
        <w:t xml:space="preserve"> </w:t>
      </w:r>
      <w:proofErr w:type="spellStart"/>
      <w:r w:rsidRPr="002D1DE2">
        <w:rPr>
          <w:sz w:val="26"/>
          <w:szCs w:val="26"/>
        </w:rPr>
        <w:t>харчоблоку</w:t>
      </w:r>
      <w:proofErr w:type="spellEnd"/>
      <w:r w:rsidRPr="002D1DE2">
        <w:rPr>
          <w:sz w:val="26"/>
          <w:szCs w:val="26"/>
        </w:rPr>
        <w:t xml:space="preserve"> </w:t>
      </w:r>
      <w:proofErr w:type="spellStart"/>
      <w:r w:rsidRPr="002D1DE2">
        <w:rPr>
          <w:sz w:val="26"/>
          <w:szCs w:val="26"/>
        </w:rPr>
        <w:t>своєчасність</w:t>
      </w:r>
      <w:proofErr w:type="spellEnd"/>
      <w:r w:rsidRPr="002D1DE2">
        <w:rPr>
          <w:sz w:val="26"/>
          <w:szCs w:val="26"/>
        </w:rPr>
        <w:t xml:space="preserve"> </w:t>
      </w:r>
      <w:proofErr w:type="spellStart"/>
      <w:r w:rsidRPr="002D1DE2">
        <w:rPr>
          <w:sz w:val="26"/>
          <w:szCs w:val="26"/>
        </w:rPr>
        <w:t>проходження</w:t>
      </w:r>
      <w:proofErr w:type="spellEnd"/>
      <w:r w:rsidRPr="002D1DE2">
        <w:rPr>
          <w:sz w:val="26"/>
          <w:szCs w:val="26"/>
        </w:rPr>
        <w:t xml:space="preserve"> </w:t>
      </w:r>
      <w:proofErr w:type="spellStart"/>
      <w:r w:rsidRPr="002D1DE2">
        <w:rPr>
          <w:sz w:val="26"/>
          <w:szCs w:val="26"/>
        </w:rPr>
        <w:t>медоглядів</w:t>
      </w:r>
      <w:proofErr w:type="spellEnd"/>
      <w:r w:rsidRPr="002D1DE2">
        <w:rPr>
          <w:sz w:val="26"/>
          <w:szCs w:val="26"/>
        </w:rPr>
        <w:t xml:space="preserve">, </w:t>
      </w:r>
      <w:proofErr w:type="spellStart"/>
      <w:r w:rsidRPr="002D1DE2">
        <w:rPr>
          <w:sz w:val="26"/>
          <w:szCs w:val="26"/>
        </w:rPr>
        <w:t>ведеться</w:t>
      </w:r>
      <w:proofErr w:type="spellEnd"/>
      <w:r w:rsidRPr="002D1DE2">
        <w:rPr>
          <w:sz w:val="26"/>
          <w:szCs w:val="26"/>
        </w:rPr>
        <w:t xml:space="preserve"> </w:t>
      </w:r>
      <w:proofErr w:type="spellStart"/>
      <w:r w:rsidRPr="002D1DE2">
        <w:rPr>
          <w:sz w:val="26"/>
          <w:szCs w:val="26"/>
        </w:rPr>
        <w:t>необхідна</w:t>
      </w:r>
      <w:proofErr w:type="spellEnd"/>
      <w:r w:rsidRPr="002D1DE2">
        <w:rPr>
          <w:sz w:val="26"/>
          <w:szCs w:val="26"/>
        </w:rPr>
        <w:t xml:space="preserve"> </w:t>
      </w:r>
      <w:proofErr w:type="spellStart"/>
      <w:r w:rsidRPr="002D1DE2">
        <w:rPr>
          <w:sz w:val="26"/>
          <w:szCs w:val="26"/>
        </w:rPr>
        <w:t>документація</w:t>
      </w:r>
      <w:proofErr w:type="spellEnd"/>
      <w:r w:rsidRPr="002D1DE2">
        <w:rPr>
          <w:sz w:val="26"/>
          <w:szCs w:val="26"/>
        </w:rPr>
        <w:t>.</w:t>
      </w:r>
    </w:p>
    <w:p w:rsidR="002D1DE2" w:rsidRPr="002D1DE2" w:rsidRDefault="002D1DE2" w:rsidP="002D1DE2">
      <w:pPr>
        <w:pStyle w:val="af5"/>
        <w:shd w:val="clear" w:color="auto" w:fill="FFFFFF"/>
        <w:spacing w:before="0" w:beforeAutospacing="0" w:after="0" w:afterAutospacing="0"/>
        <w:jc w:val="both"/>
        <w:rPr>
          <w:sz w:val="26"/>
          <w:szCs w:val="26"/>
        </w:rPr>
      </w:pPr>
      <w:r w:rsidRPr="002D1DE2">
        <w:rPr>
          <w:sz w:val="26"/>
          <w:szCs w:val="26"/>
        </w:rPr>
        <w:t xml:space="preserve">      Режим </w:t>
      </w:r>
      <w:proofErr w:type="spellStart"/>
      <w:r w:rsidRPr="002D1DE2">
        <w:rPr>
          <w:sz w:val="26"/>
          <w:szCs w:val="26"/>
        </w:rPr>
        <w:t>харчування</w:t>
      </w:r>
      <w:proofErr w:type="spellEnd"/>
      <w:r w:rsidRPr="002D1DE2">
        <w:rPr>
          <w:sz w:val="26"/>
          <w:szCs w:val="26"/>
        </w:rPr>
        <w:t xml:space="preserve"> у </w:t>
      </w:r>
      <w:proofErr w:type="spellStart"/>
      <w:r w:rsidRPr="002D1DE2">
        <w:rPr>
          <w:sz w:val="26"/>
          <w:szCs w:val="26"/>
        </w:rPr>
        <w:t>кожній</w:t>
      </w:r>
      <w:proofErr w:type="spellEnd"/>
      <w:r w:rsidRPr="002D1DE2">
        <w:rPr>
          <w:sz w:val="26"/>
          <w:szCs w:val="26"/>
        </w:rPr>
        <w:t xml:space="preserve"> </w:t>
      </w:r>
      <w:proofErr w:type="spellStart"/>
      <w:r w:rsidRPr="002D1DE2">
        <w:rPr>
          <w:sz w:val="26"/>
          <w:szCs w:val="26"/>
        </w:rPr>
        <w:t>віковій</w:t>
      </w:r>
      <w:proofErr w:type="spellEnd"/>
      <w:r w:rsidRPr="002D1DE2">
        <w:rPr>
          <w:sz w:val="26"/>
          <w:szCs w:val="26"/>
        </w:rPr>
        <w:t xml:space="preserve"> </w:t>
      </w:r>
      <w:proofErr w:type="spellStart"/>
      <w:r w:rsidRPr="002D1DE2">
        <w:rPr>
          <w:sz w:val="26"/>
          <w:szCs w:val="26"/>
        </w:rPr>
        <w:t>групі</w:t>
      </w:r>
      <w:proofErr w:type="spellEnd"/>
      <w:r w:rsidRPr="002D1DE2">
        <w:rPr>
          <w:sz w:val="26"/>
          <w:szCs w:val="26"/>
        </w:rPr>
        <w:t xml:space="preserve"> </w:t>
      </w:r>
      <w:proofErr w:type="spellStart"/>
      <w:r w:rsidRPr="002D1DE2">
        <w:rPr>
          <w:sz w:val="26"/>
          <w:szCs w:val="26"/>
        </w:rPr>
        <w:t>дошкільного</w:t>
      </w:r>
      <w:proofErr w:type="spellEnd"/>
      <w:r w:rsidRPr="002D1DE2">
        <w:rPr>
          <w:sz w:val="26"/>
          <w:szCs w:val="26"/>
        </w:rPr>
        <w:t xml:space="preserve"> закладу </w:t>
      </w:r>
      <w:proofErr w:type="spellStart"/>
      <w:r w:rsidRPr="002D1DE2">
        <w:rPr>
          <w:sz w:val="26"/>
          <w:szCs w:val="26"/>
        </w:rPr>
        <w:t>дотримується</w:t>
      </w:r>
      <w:proofErr w:type="spellEnd"/>
      <w:r w:rsidRPr="002D1DE2">
        <w:rPr>
          <w:sz w:val="26"/>
          <w:szCs w:val="26"/>
        </w:rPr>
        <w:t xml:space="preserve">. </w:t>
      </w:r>
      <w:proofErr w:type="spellStart"/>
      <w:r w:rsidRPr="002D1DE2">
        <w:rPr>
          <w:sz w:val="26"/>
          <w:szCs w:val="26"/>
        </w:rPr>
        <w:t>Роздача</w:t>
      </w:r>
      <w:proofErr w:type="spellEnd"/>
      <w:r w:rsidRPr="002D1DE2">
        <w:rPr>
          <w:sz w:val="26"/>
          <w:szCs w:val="26"/>
        </w:rPr>
        <w:t xml:space="preserve"> </w:t>
      </w:r>
      <w:proofErr w:type="spellStart"/>
      <w:r w:rsidRPr="002D1DE2">
        <w:rPr>
          <w:sz w:val="26"/>
          <w:szCs w:val="26"/>
        </w:rPr>
        <w:t>їжі</w:t>
      </w:r>
      <w:proofErr w:type="spellEnd"/>
      <w:r w:rsidRPr="002D1DE2">
        <w:rPr>
          <w:sz w:val="26"/>
          <w:szCs w:val="26"/>
        </w:rPr>
        <w:t xml:space="preserve"> проводиться </w:t>
      </w:r>
      <w:proofErr w:type="spellStart"/>
      <w:r w:rsidRPr="002D1DE2">
        <w:rPr>
          <w:sz w:val="26"/>
          <w:szCs w:val="26"/>
        </w:rPr>
        <w:t>згідно</w:t>
      </w:r>
      <w:proofErr w:type="spellEnd"/>
      <w:r w:rsidRPr="002D1DE2">
        <w:rPr>
          <w:sz w:val="26"/>
          <w:szCs w:val="26"/>
        </w:rPr>
        <w:t xml:space="preserve"> </w:t>
      </w:r>
      <w:proofErr w:type="spellStart"/>
      <w:r w:rsidRPr="002D1DE2">
        <w:rPr>
          <w:sz w:val="26"/>
          <w:szCs w:val="26"/>
        </w:rPr>
        <w:t>з</w:t>
      </w:r>
      <w:proofErr w:type="spellEnd"/>
      <w:r w:rsidRPr="002D1DE2">
        <w:rPr>
          <w:sz w:val="26"/>
          <w:szCs w:val="26"/>
        </w:rPr>
        <w:t xml:space="preserve"> </w:t>
      </w:r>
      <w:proofErr w:type="spellStart"/>
      <w:r w:rsidRPr="002D1DE2">
        <w:rPr>
          <w:sz w:val="26"/>
          <w:szCs w:val="26"/>
        </w:rPr>
        <w:t>вихідними</w:t>
      </w:r>
      <w:proofErr w:type="spellEnd"/>
      <w:r w:rsidRPr="002D1DE2">
        <w:rPr>
          <w:sz w:val="26"/>
          <w:szCs w:val="26"/>
        </w:rPr>
        <w:t xml:space="preserve"> нормами на </w:t>
      </w:r>
      <w:proofErr w:type="spellStart"/>
      <w:r w:rsidRPr="002D1DE2">
        <w:rPr>
          <w:sz w:val="26"/>
          <w:szCs w:val="26"/>
        </w:rPr>
        <w:t>кожну</w:t>
      </w:r>
      <w:proofErr w:type="spellEnd"/>
      <w:r w:rsidRPr="002D1DE2">
        <w:rPr>
          <w:sz w:val="26"/>
          <w:szCs w:val="26"/>
        </w:rPr>
        <w:t xml:space="preserve"> </w:t>
      </w:r>
      <w:proofErr w:type="spellStart"/>
      <w:r w:rsidRPr="002D1DE2">
        <w:rPr>
          <w:sz w:val="26"/>
          <w:szCs w:val="26"/>
        </w:rPr>
        <w:t>дитину</w:t>
      </w:r>
      <w:proofErr w:type="spellEnd"/>
      <w:r w:rsidRPr="002D1DE2">
        <w:rPr>
          <w:sz w:val="26"/>
          <w:szCs w:val="26"/>
        </w:rPr>
        <w:t xml:space="preserve">. </w:t>
      </w:r>
      <w:proofErr w:type="spellStart"/>
      <w:r w:rsidRPr="002D1DE2">
        <w:rPr>
          <w:sz w:val="26"/>
          <w:szCs w:val="26"/>
        </w:rPr>
        <w:t>Постійно</w:t>
      </w:r>
      <w:proofErr w:type="spellEnd"/>
      <w:r w:rsidRPr="002D1DE2">
        <w:rPr>
          <w:sz w:val="26"/>
          <w:szCs w:val="26"/>
        </w:rPr>
        <w:t xml:space="preserve"> </w:t>
      </w:r>
      <w:proofErr w:type="spellStart"/>
      <w:r w:rsidRPr="002D1DE2">
        <w:rPr>
          <w:sz w:val="26"/>
          <w:szCs w:val="26"/>
        </w:rPr>
        <w:t>дотримується</w:t>
      </w:r>
      <w:proofErr w:type="spellEnd"/>
      <w:r w:rsidRPr="002D1DE2">
        <w:rPr>
          <w:sz w:val="26"/>
          <w:szCs w:val="26"/>
        </w:rPr>
        <w:t xml:space="preserve"> </w:t>
      </w:r>
      <w:proofErr w:type="spellStart"/>
      <w:r w:rsidRPr="002D1DE2">
        <w:rPr>
          <w:sz w:val="26"/>
          <w:szCs w:val="26"/>
        </w:rPr>
        <w:t>питний</w:t>
      </w:r>
      <w:proofErr w:type="spellEnd"/>
      <w:r w:rsidRPr="002D1DE2">
        <w:rPr>
          <w:sz w:val="26"/>
          <w:szCs w:val="26"/>
        </w:rPr>
        <w:t xml:space="preserve"> режим.</w:t>
      </w:r>
    </w:p>
    <w:p w:rsidR="004739E9" w:rsidRDefault="002C0A9D" w:rsidP="00B54886">
      <w:pPr>
        <w:pStyle w:val="21"/>
        <w:shd w:val="clear" w:color="auto" w:fill="auto"/>
        <w:spacing w:after="270"/>
        <w:ind w:right="-5" w:firstLine="400"/>
      </w:pPr>
      <w:r>
        <w:t xml:space="preserve"> </w:t>
      </w:r>
    </w:p>
    <w:p w:rsidR="004739E9" w:rsidRPr="00B54886" w:rsidRDefault="002C0A9D" w:rsidP="00B54886">
      <w:pPr>
        <w:pStyle w:val="32"/>
        <w:shd w:val="clear" w:color="auto" w:fill="auto"/>
        <w:spacing w:after="257" w:line="260" w:lineRule="exact"/>
        <w:ind w:left="400" w:right="-5"/>
        <w:jc w:val="center"/>
        <w:rPr>
          <w:i w:val="0"/>
        </w:rPr>
      </w:pPr>
      <w:r w:rsidRPr="00B54886">
        <w:rPr>
          <w:i w:val="0"/>
        </w:rPr>
        <w:t>Ме</w:t>
      </w:r>
      <w:r w:rsidR="002D1DE2">
        <w:rPr>
          <w:i w:val="0"/>
        </w:rPr>
        <w:t>дичне обслуговування дітей в ЗДО</w:t>
      </w:r>
    </w:p>
    <w:p w:rsidR="004739E9" w:rsidRPr="001B5EB5" w:rsidRDefault="002D1DE2" w:rsidP="00B54886">
      <w:pPr>
        <w:pStyle w:val="21"/>
        <w:shd w:val="clear" w:color="auto" w:fill="auto"/>
        <w:ind w:right="-5" w:firstLine="400"/>
        <w:rPr>
          <w:lang w:val="ru-RU"/>
        </w:rPr>
      </w:pPr>
      <w:r>
        <w:t>З</w:t>
      </w:r>
      <w:r w:rsidR="002C0A9D">
        <w:t>аклад має медичний кабінет,</w:t>
      </w:r>
      <w:r w:rsidR="00BB7D21">
        <w:t xml:space="preserve"> </w:t>
      </w:r>
      <w:r w:rsidR="002C0A9D">
        <w:t xml:space="preserve">обладнання в </w:t>
      </w:r>
      <w:r w:rsidR="00BB7D21">
        <w:t>якому</w:t>
      </w:r>
      <w:r w:rsidR="002C0A9D">
        <w:t xml:space="preserve"> відповідає нормативним вимогам. Медичне обслуговування дітей закладу забезпечує сестра медична старша </w:t>
      </w:r>
      <w:r w:rsidR="00784C3A">
        <w:rPr>
          <w:lang w:val="ru-RU"/>
        </w:rPr>
        <w:t>Луцик М.В.</w:t>
      </w:r>
    </w:p>
    <w:p w:rsidR="004739E9" w:rsidRDefault="00570E5C" w:rsidP="00B54886">
      <w:pPr>
        <w:pStyle w:val="21"/>
        <w:shd w:val="clear" w:color="auto" w:fill="auto"/>
        <w:ind w:right="-5" w:firstLine="400"/>
      </w:pPr>
      <w:r>
        <w:t xml:space="preserve">  </w:t>
      </w:r>
      <w:r w:rsidR="002C0A9D">
        <w:t xml:space="preserve">Велику увагу протягом навчального року колектив закладу </w:t>
      </w:r>
      <w:r w:rsidR="00C829B6">
        <w:t xml:space="preserve">дошкільної освіти </w:t>
      </w:r>
      <w:r w:rsidR="002C0A9D">
        <w:t>приділ</w:t>
      </w:r>
      <w:r w:rsidR="00BB7D21">
        <w:t>яв</w:t>
      </w:r>
      <w:r w:rsidR="002C0A9D">
        <w:t xml:space="preserve"> формуванню здоров’язберігаючої компетентності дітей. Дитину оточують кваліфіковані педагоги, практичний психолог, медична сестра, які здійснюють постійний моніторинг стану здоров’я дітей, захворюваності, організації раціонального харчування, контроль за виконанням оздоровчих заходів, підтримують інтерес дитини до власного здоров’я.</w:t>
      </w:r>
    </w:p>
    <w:p w:rsidR="004739E9" w:rsidRDefault="002C0A9D" w:rsidP="00BB7D21">
      <w:pPr>
        <w:pStyle w:val="21"/>
        <w:shd w:val="clear" w:color="auto" w:fill="auto"/>
        <w:ind w:right="-5" w:firstLine="620"/>
      </w:pPr>
      <w:r>
        <w:t xml:space="preserve">У </w:t>
      </w:r>
      <w:r w:rsidR="00570E5C">
        <w:t>ЗДО</w:t>
      </w:r>
      <w:r>
        <w:t xml:space="preserve"> планомірно проводяться антропометричні вимірювання та оцінювання фізичного розвитку дітей. На кожну дитину групи складається «Листок здоров’я» , який допомагає медичній сестрі і вихователям здійснювати індивідуальний підхід до дітей, що мають відхилення в стані здоров’я.</w:t>
      </w:r>
    </w:p>
    <w:p w:rsidR="004739E9" w:rsidRDefault="002C0A9D" w:rsidP="00BB7D21">
      <w:pPr>
        <w:pStyle w:val="21"/>
        <w:shd w:val="clear" w:color="auto" w:fill="auto"/>
        <w:spacing w:after="270"/>
        <w:ind w:right="-5" w:firstLine="620"/>
      </w:pPr>
      <w:r>
        <w:t>Згідно з річним планом закладу</w:t>
      </w:r>
      <w:r w:rsidR="00581564" w:rsidRPr="00581564">
        <w:t xml:space="preserve"> </w:t>
      </w:r>
      <w:r w:rsidR="00581564">
        <w:t>дошкільної освіти</w:t>
      </w:r>
      <w:r>
        <w:t xml:space="preserve"> медична сестра проводить серед працівників та батьків санітарно-освітню роботу. Форми й тематика санітарно-освітньої роботи різноманітні. Медична сестра випускає сан</w:t>
      </w:r>
      <w:r w:rsidR="00B54886">
        <w:t xml:space="preserve">ітарні </w:t>
      </w:r>
      <w:r>
        <w:t>бюлет</w:t>
      </w:r>
      <w:r w:rsidR="00AE07CC">
        <w:t>е</w:t>
      </w:r>
      <w:r>
        <w:t>ні, пам’ятки; проводить бесіди, виступає з доповідями на педрадах, батьківських зборах.</w:t>
      </w:r>
    </w:p>
    <w:p w:rsidR="004739E9" w:rsidRPr="00487CE8" w:rsidRDefault="002C0A9D">
      <w:pPr>
        <w:pStyle w:val="32"/>
        <w:shd w:val="clear" w:color="auto" w:fill="auto"/>
        <w:spacing w:after="257" w:line="260" w:lineRule="exact"/>
        <w:ind w:left="400"/>
        <w:jc w:val="center"/>
        <w:rPr>
          <w:i w:val="0"/>
        </w:rPr>
      </w:pPr>
      <w:r w:rsidRPr="00487CE8">
        <w:rPr>
          <w:i w:val="0"/>
        </w:rPr>
        <w:lastRenderedPageBreak/>
        <w:t>Матеріально-технічна та навчально-методична база</w:t>
      </w:r>
    </w:p>
    <w:p w:rsidR="004739E9" w:rsidRDefault="00570E5C" w:rsidP="00BB7D21">
      <w:pPr>
        <w:pStyle w:val="21"/>
        <w:shd w:val="clear" w:color="auto" w:fill="auto"/>
        <w:ind w:right="-5" w:firstLine="500"/>
      </w:pPr>
      <w:r>
        <w:t xml:space="preserve">  </w:t>
      </w:r>
      <w:r w:rsidR="00077534">
        <w:t>З</w:t>
      </w:r>
      <w:r w:rsidR="002C0A9D">
        <w:t>аклад</w:t>
      </w:r>
      <w:r w:rsidR="00077534">
        <w:t xml:space="preserve"> дошкільної освіти</w:t>
      </w:r>
      <w:r w:rsidR="002C0A9D">
        <w:t xml:space="preserve"> є комунальним закладом, тому матеріальне та фінансове забезпечення гарантує місцевий бюджет. Завдання адміністрації полягає в оптимальному його прогнозуванні, плануванні та цільовому використанні. Варто відмітити, що осторонь наших проблем, що стосуються матеріальних затрат, не стоїть міська рада та відділ освіти Червоноградської міської ради. Весь колектив садочка разом з батьками ретельно готував внутрішні приміщення для прийому своїх вихованців. У всіх вікових групах було зроблено косметичний ремонт, придбано нові меблі.</w:t>
      </w:r>
    </w:p>
    <w:p w:rsidR="00C50325" w:rsidRDefault="00570E5C" w:rsidP="00C50325">
      <w:pPr>
        <w:pStyle w:val="21"/>
        <w:shd w:val="clear" w:color="auto" w:fill="auto"/>
        <w:spacing w:after="270"/>
        <w:ind w:right="-5" w:firstLine="400"/>
      </w:pPr>
      <w:r>
        <w:t xml:space="preserve">   </w:t>
      </w:r>
      <w:r w:rsidR="002D1DE2">
        <w:t>З</w:t>
      </w:r>
      <w:r w:rsidR="002C0A9D">
        <w:t xml:space="preserve">аклад </w:t>
      </w:r>
      <w:r w:rsidR="0098480D">
        <w:t>набрав естетичного</w:t>
      </w:r>
      <w:r w:rsidR="002C0A9D">
        <w:t xml:space="preserve"> вигляду</w:t>
      </w:r>
      <w:r w:rsidR="003C7C10">
        <w:t xml:space="preserve"> завдячуючи </w:t>
      </w:r>
      <w:r w:rsidR="002C0A9D">
        <w:t>спільни</w:t>
      </w:r>
      <w:r w:rsidR="003C7C10">
        <w:t>м</w:t>
      </w:r>
      <w:r w:rsidR="002C0A9D">
        <w:t xml:space="preserve"> зусил</w:t>
      </w:r>
      <w:r w:rsidR="003C7C10">
        <w:t>лям</w:t>
      </w:r>
      <w:r w:rsidR="002C0A9D">
        <w:t xml:space="preserve"> бать</w:t>
      </w:r>
      <w:r w:rsidR="003C7C10">
        <w:t xml:space="preserve">ків, педагогів та відділу освіти, тому наші діти виховуються </w:t>
      </w:r>
      <w:r w:rsidR="002C0A9D">
        <w:t xml:space="preserve"> у затишку </w:t>
      </w:r>
      <w:r w:rsidR="003C7C10">
        <w:t>та</w:t>
      </w:r>
      <w:r w:rsidR="002C0A9D">
        <w:t xml:space="preserve"> комфорті.</w:t>
      </w:r>
    </w:p>
    <w:p w:rsidR="004739E9" w:rsidRPr="00B54886" w:rsidRDefault="002C0A9D" w:rsidP="00AA3BDB">
      <w:pPr>
        <w:pStyle w:val="32"/>
        <w:shd w:val="clear" w:color="auto" w:fill="auto"/>
        <w:spacing w:after="252" w:line="260" w:lineRule="exact"/>
        <w:ind w:left="1640"/>
        <w:rPr>
          <w:i w:val="0"/>
        </w:rPr>
      </w:pPr>
      <w:r w:rsidRPr="00B54886">
        <w:rPr>
          <w:i w:val="0"/>
        </w:rPr>
        <w:t>Забезпечення виконання Закону України «Про звернення громадян»</w:t>
      </w:r>
      <w:r w:rsidR="00BB7D21">
        <w:rPr>
          <w:i w:val="0"/>
        </w:rPr>
        <w:t>.</w:t>
      </w:r>
    </w:p>
    <w:p w:rsidR="004739E9" w:rsidRDefault="002C0A9D" w:rsidP="00BB7D21">
      <w:pPr>
        <w:pStyle w:val="21"/>
        <w:shd w:val="clear" w:color="auto" w:fill="auto"/>
        <w:ind w:firstLine="708"/>
      </w:pPr>
      <w:r>
        <w:t xml:space="preserve">На виконання Закону України «Про звернення громадян» від 02.10.1996 р., Указу Президента України № 700/2002 «Про додаткові заходи забезпечення реалізації громадянами конституційного права на звернення», в </w:t>
      </w:r>
      <w:r w:rsidR="00077534">
        <w:t xml:space="preserve">закладі </w:t>
      </w:r>
      <w:r w:rsidR="00077534" w:rsidRPr="00077534">
        <w:t xml:space="preserve"> </w:t>
      </w:r>
      <w:r w:rsidR="00077534">
        <w:t>дошкільної  освіти з</w:t>
      </w:r>
      <w:r>
        <w:t>дійснюється робота зі зверненнями: ведуться журнали обліку особистого прийому громадян, реєстрації пропозицій, заяв і скарг громадян, доступно розміщені номера телефонів гарячих ліній.</w:t>
      </w:r>
    </w:p>
    <w:p w:rsidR="000367B1" w:rsidRDefault="000367B1" w:rsidP="00D54F84">
      <w:pPr>
        <w:pStyle w:val="32"/>
        <w:shd w:val="clear" w:color="auto" w:fill="auto"/>
        <w:spacing w:line="302" w:lineRule="exact"/>
        <w:ind w:right="340"/>
        <w:jc w:val="center"/>
        <w:rPr>
          <w:i w:val="0"/>
        </w:rPr>
      </w:pPr>
    </w:p>
    <w:p w:rsidR="004739E9" w:rsidRDefault="002C0A9D" w:rsidP="00D54F84">
      <w:pPr>
        <w:pStyle w:val="32"/>
        <w:shd w:val="clear" w:color="auto" w:fill="auto"/>
        <w:spacing w:line="302" w:lineRule="exact"/>
        <w:ind w:right="340"/>
        <w:jc w:val="center"/>
        <w:rPr>
          <w:i w:val="0"/>
        </w:rPr>
      </w:pPr>
      <w:r w:rsidRPr="00D43E0A">
        <w:rPr>
          <w:i w:val="0"/>
        </w:rPr>
        <w:t>Забезпечення оптимальних умов праці та</w:t>
      </w:r>
      <w:r w:rsidRPr="00D43E0A">
        <w:rPr>
          <w:i w:val="0"/>
        </w:rPr>
        <w:br/>
        <w:t>соц</w:t>
      </w:r>
      <w:r w:rsidR="00387DFA">
        <w:rPr>
          <w:i w:val="0"/>
        </w:rPr>
        <w:t>іального захисту працівників ЗДО</w:t>
      </w:r>
    </w:p>
    <w:p w:rsidR="00D43E0A" w:rsidRPr="00D43E0A" w:rsidRDefault="00D43E0A" w:rsidP="00D54F84">
      <w:pPr>
        <w:pStyle w:val="32"/>
        <w:shd w:val="clear" w:color="auto" w:fill="auto"/>
        <w:spacing w:line="302" w:lineRule="exact"/>
        <w:ind w:right="340"/>
        <w:jc w:val="center"/>
        <w:rPr>
          <w:i w:val="0"/>
        </w:rPr>
      </w:pPr>
    </w:p>
    <w:p w:rsidR="004739E9" w:rsidRDefault="002C0A9D" w:rsidP="00BB7D21">
      <w:pPr>
        <w:pStyle w:val="21"/>
        <w:shd w:val="clear" w:color="auto" w:fill="auto"/>
        <w:ind w:firstLine="708"/>
      </w:pPr>
      <w:r>
        <w:t>Між адміністрацією і трудовим колективом закладу укладений Колективний договір, ухвалений на зборах трудового колективу . Цей договір є нормативним актом, на підставі якого здійснюється регулювання соціально - економічних, виробничих і трудових відносин.</w:t>
      </w:r>
    </w:p>
    <w:p w:rsidR="004739E9" w:rsidRDefault="002C0A9D" w:rsidP="00BB7D21">
      <w:pPr>
        <w:pStyle w:val="21"/>
        <w:shd w:val="clear" w:color="auto" w:fill="auto"/>
        <w:ind w:firstLine="708"/>
      </w:pPr>
      <w:r>
        <w:t xml:space="preserve">Між адміністрацією та профспілковим комітетом існує тісний зв'язок. </w:t>
      </w:r>
      <w:r w:rsidR="003D4226">
        <w:t>Директором</w:t>
      </w:r>
      <w:r>
        <w:t xml:space="preserve"> узгоджуються з головою ПК усі накази щодо преміювання, нагородження, стягнення, встановлення надбавок. Члени профспілкового комітету є членами атестаційної та тарифікаційної комісій, з організації техніки безпеки, пожежної безпеки, охорони праці.</w:t>
      </w:r>
    </w:p>
    <w:p w:rsidR="004739E9" w:rsidRDefault="002C0A9D" w:rsidP="00D54F84">
      <w:pPr>
        <w:pStyle w:val="21"/>
        <w:shd w:val="clear" w:color="auto" w:fill="auto"/>
        <w:spacing w:after="244"/>
      </w:pPr>
      <w:r>
        <w:t xml:space="preserve">Мікроклімат в колективі можна визнати хорошим. Створені належні умови для здійснення </w:t>
      </w:r>
      <w:r w:rsidR="0065525A">
        <w:t>освітньої діяльності</w:t>
      </w:r>
      <w:r>
        <w:t xml:space="preserve">, відносини з керівництвом та колегами стабільні, доброзичливі. Кожен працівник добросовісно відповідає за свій об'єм роботи, з відповідальністю відноситься до виконання своїх функціональних та посадових обов'язків. Творча атмосфера у колективі відповідає </w:t>
      </w:r>
      <w:r w:rsidR="006C4645">
        <w:t>високому</w:t>
      </w:r>
      <w:r>
        <w:t xml:space="preserve"> рівню професійності працівників.</w:t>
      </w:r>
    </w:p>
    <w:p w:rsidR="004739E9" w:rsidRDefault="002C0A9D">
      <w:pPr>
        <w:pStyle w:val="32"/>
        <w:shd w:val="clear" w:color="auto" w:fill="auto"/>
        <w:spacing w:line="293" w:lineRule="exact"/>
        <w:ind w:right="340"/>
        <w:jc w:val="center"/>
        <w:rPr>
          <w:i w:val="0"/>
        </w:rPr>
      </w:pPr>
      <w:r w:rsidRPr="00D43E0A">
        <w:rPr>
          <w:i w:val="0"/>
        </w:rPr>
        <w:t>Організація роботи з батьками</w:t>
      </w:r>
    </w:p>
    <w:p w:rsidR="00D43E0A" w:rsidRPr="00D43E0A" w:rsidRDefault="00D43E0A">
      <w:pPr>
        <w:pStyle w:val="32"/>
        <w:shd w:val="clear" w:color="auto" w:fill="auto"/>
        <w:spacing w:line="293" w:lineRule="exact"/>
        <w:ind w:right="340"/>
        <w:jc w:val="center"/>
        <w:rPr>
          <w:i w:val="0"/>
        </w:rPr>
      </w:pPr>
    </w:p>
    <w:p w:rsidR="004739E9" w:rsidRDefault="002C0A9D" w:rsidP="00D54F84">
      <w:pPr>
        <w:pStyle w:val="21"/>
        <w:shd w:val="clear" w:color="auto" w:fill="auto"/>
        <w:spacing w:line="293" w:lineRule="exact"/>
        <w:ind w:firstLine="560"/>
      </w:pPr>
      <w:r>
        <w:t xml:space="preserve">В </w:t>
      </w:r>
      <w:r w:rsidR="003D4226">
        <w:t xml:space="preserve">закладі </w:t>
      </w:r>
      <w:r>
        <w:t>дошкільно</w:t>
      </w:r>
      <w:r w:rsidR="003D4226">
        <w:t>ї освіти</w:t>
      </w:r>
      <w:r>
        <w:t xml:space="preserve"> проводиться </w:t>
      </w:r>
      <w:r w:rsidR="0065525A">
        <w:t>планомірна цілеспрямована робота</w:t>
      </w:r>
      <w:r>
        <w:t xml:space="preserve"> з батьками. У роботі з батьками вирішуються наступні завдання:</w:t>
      </w:r>
    </w:p>
    <w:p w:rsidR="004739E9" w:rsidRDefault="00D43E0A" w:rsidP="006C4645">
      <w:pPr>
        <w:pStyle w:val="21"/>
        <w:shd w:val="clear" w:color="auto" w:fill="auto"/>
        <w:tabs>
          <w:tab w:val="left" w:pos="1289"/>
        </w:tabs>
        <w:spacing w:line="293" w:lineRule="exact"/>
      </w:pPr>
      <w:r>
        <w:t xml:space="preserve">        </w:t>
      </w:r>
      <w:r w:rsidR="006C4645">
        <w:t>1</w:t>
      </w:r>
      <w:r>
        <w:t>.</w:t>
      </w:r>
      <w:r w:rsidR="002C0A9D">
        <w:t>Залучення батьків до участі в житті дитячого садка</w:t>
      </w:r>
      <w:r w:rsidR="00BB7D21">
        <w:t>.</w:t>
      </w:r>
    </w:p>
    <w:p w:rsidR="006C4645" w:rsidRDefault="006C4645" w:rsidP="006C4645">
      <w:pPr>
        <w:pStyle w:val="21"/>
        <w:shd w:val="clear" w:color="auto" w:fill="auto"/>
        <w:tabs>
          <w:tab w:val="left" w:pos="1289"/>
        </w:tabs>
        <w:spacing w:line="293" w:lineRule="exact"/>
      </w:pPr>
      <w:r>
        <w:t xml:space="preserve">        2.Вивчення та узагальнення кращого досвіду сімейного виховання.</w:t>
      </w:r>
    </w:p>
    <w:p w:rsidR="004739E9" w:rsidRDefault="002C0A9D" w:rsidP="00D54F84">
      <w:pPr>
        <w:pStyle w:val="21"/>
        <w:shd w:val="clear" w:color="auto" w:fill="auto"/>
        <w:spacing w:line="293" w:lineRule="exact"/>
        <w:ind w:firstLine="560"/>
      </w:pPr>
      <w:r>
        <w:t>На початку навчального року в кожній віковій групі проходять групові збори, на яких батьків знайомлять із завданнями виховання і навчання дітей</w:t>
      </w:r>
      <w:r w:rsidR="00BB7D21">
        <w:t>.</w:t>
      </w:r>
    </w:p>
    <w:p w:rsidR="004739E9" w:rsidRPr="00B150F0" w:rsidRDefault="00B150F0" w:rsidP="00BC7C6A">
      <w:pPr>
        <w:pStyle w:val="21"/>
        <w:shd w:val="clear" w:color="auto" w:fill="auto"/>
        <w:ind w:firstLine="560"/>
      </w:pPr>
      <w:r>
        <w:t xml:space="preserve">Вихователями створені батьківські групи у </w:t>
      </w:r>
      <w:r>
        <w:rPr>
          <w:lang w:val="en-US"/>
        </w:rPr>
        <w:t>Viber</w:t>
      </w:r>
      <w:r>
        <w:t xml:space="preserve">, </w:t>
      </w:r>
      <w:r>
        <w:rPr>
          <w:lang w:val="en-US"/>
        </w:rPr>
        <w:t>Classroom</w:t>
      </w:r>
      <w:r>
        <w:t>,</w:t>
      </w:r>
      <w:r w:rsidR="00BC7C6A" w:rsidRPr="00BC7C6A">
        <w:rPr>
          <w:color w:val="auto"/>
        </w:rPr>
        <w:t xml:space="preserve"> в яких розміщуються консультації з усіх розділів програми, з питань навчання та виховання дітей</w:t>
      </w:r>
      <w:r w:rsidR="00BC7C6A">
        <w:rPr>
          <w:color w:val="auto"/>
        </w:rPr>
        <w:t>.</w:t>
      </w:r>
      <w:r>
        <w:t xml:space="preserve"> </w:t>
      </w:r>
    </w:p>
    <w:p w:rsidR="004739E9" w:rsidRDefault="002C0A9D" w:rsidP="00D54F84">
      <w:pPr>
        <w:pStyle w:val="21"/>
        <w:shd w:val="clear" w:color="auto" w:fill="auto"/>
        <w:ind w:firstLine="560"/>
      </w:pPr>
      <w:r>
        <w:t>З питань збереження та зміцнення здоров'я дітей оформлені спеціальні "</w:t>
      </w:r>
      <w:r w:rsidR="0098480D">
        <w:t xml:space="preserve">Медичний </w:t>
      </w:r>
      <w:r w:rsidR="0098480D">
        <w:lastRenderedPageBreak/>
        <w:t>куточок</w:t>
      </w:r>
      <w:r>
        <w:t>", де батьки можуть отримати всю цікаву для них інформацію з питань оздоровлення дітей.</w:t>
      </w:r>
      <w:r w:rsidR="001437F4">
        <w:t xml:space="preserve"> В закладі існує «Скринька довіри» в котру кожен охочий може анонімно звернутись до адміністрації з будь-якою проблемою, скаргою, зауваженнями та пропозиціями.</w:t>
      </w:r>
    </w:p>
    <w:p w:rsidR="004739E9" w:rsidRDefault="003D4226" w:rsidP="00D54F84">
      <w:pPr>
        <w:pStyle w:val="21"/>
        <w:shd w:val="clear" w:color="auto" w:fill="auto"/>
        <w:ind w:firstLine="560"/>
      </w:pPr>
      <w:r>
        <w:t>Протягом року директором</w:t>
      </w:r>
      <w:r w:rsidR="002C0A9D">
        <w:t>, с</w:t>
      </w:r>
      <w:r w:rsidR="00BB7D21">
        <w:t xml:space="preserve">естрою </w:t>
      </w:r>
      <w:r w:rsidR="002C0A9D">
        <w:t>медичною старшою, вихователями проводяться індивідуальні консультації з батьками.</w:t>
      </w:r>
    </w:p>
    <w:p w:rsidR="004739E9" w:rsidRDefault="002C0A9D" w:rsidP="00D54F84">
      <w:pPr>
        <w:pStyle w:val="21"/>
        <w:shd w:val="clear" w:color="auto" w:fill="auto"/>
        <w:ind w:firstLine="560"/>
      </w:pPr>
      <w:r>
        <w:t>Вихователі дошкільних груп при складанні календарного планування на початку кожного місяця п</w:t>
      </w:r>
      <w:r w:rsidR="006C4645">
        <w:t>лану</w:t>
      </w:r>
      <w:r>
        <w:t>ють роботу з батьками, де вказують теми індивідуальних і групових консультацій, тематику наочної інформації, роботу з батьківським комітетом.</w:t>
      </w:r>
    </w:p>
    <w:p w:rsidR="004739E9" w:rsidRDefault="002C0A9D" w:rsidP="00D54F84">
      <w:pPr>
        <w:pStyle w:val="21"/>
        <w:shd w:val="clear" w:color="auto" w:fill="auto"/>
        <w:spacing w:after="240"/>
        <w:ind w:firstLine="680"/>
      </w:pPr>
      <w:r>
        <w:t xml:space="preserve">Батьки беруть активну участь у створенні належних умов перебування дітей у </w:t>
      </w:r>
      <w:r w:rsidR="003D4226">
        <w:t>закладі дошкільної освіти</w:t>
      </w:r>
      <w:r>
        <w:t>.</w:t>
      </w:r>
    </w:p>
    <w:p w:rsidR="004739E9" w:rsidRDefault="002C0A9D">
      <w:pPr>
        <w:pStyle w:val="32"/>
        <w:shd w:val="clear" w:color="auto" w:fill="auto"/>
        <w:ind w:right="360"/>
        <w:jc w:val="center"/>
        <w:rPr>
          <w:i w:val="0"/>
        </w:rPr>
      </w:pPr>
      <w:r w:rsidRPr="00D43E0A">
        <w:rPr>
          <w:i w:val="0"/>
        </w:rPr>
        <w:t>Безпека життєдіяльності та охорона праці</w:t>
      </w:r>
    </w:p>
    <w:p w:rsidR="00D43E0A" w:rsidRPr="0069438E" w:rsidRDefault="00D43E0A">
      <w:pPr>
        <w:pStyle w:val="32"/>
        <w:shd w:val="clear" w:color="auto" w:fill="auto"/>
        <w:ind w:right="360"/>
        <w:jc w:val="center"/>
        <w:rPr>
          <w:i w:val="0"/>
        </w:rPr>
      </w:pPr>
    </w:p>
    <w:p w:rsidR="0069438E" w:rsidRPr="00397043" w:rsidRDefault="0069438E" w:rsidP="0069438E">
      <w:pPr>
        <w:spacing w:line="276" w:lineRule="auto"/>
        <w:jc w:val="both"/>
        <w:rPr>
          <w:rFonts w:ascii="Times New Roman" w:hAnsi="Times New Roman" w:cs="Times New Roman"/>
          <w:b/>
          <w:sz w:val="26"/>
          <w:szCs w:val="26"/>
        </w:rPr>
      </w:pPr>
      <w:r w:rsidRPr="0069438E">
        <w:rPr>
          <w:rFonts w:ascii="Times New Roman" w:hAnsi="Times New Roman" w:cs="Times New Roman"/>
          <w:sz w:val="26"/>
          <w:szCs w:val="26"/>
        </w:rPr>
        <w:t xml:space="preserve">          </w:t>
      </w:r>
      <w:r w:rsidR="002C0A9D" w:rsidRPr="0069438E">
        <w:rPr>
          <w:rFonts w:ascii="Times New Roman" w:hAnsi="Times New Roman" w:cs="Times New Roman"/>
          <w:sz w:val="26"/>
          <w:szCs w:val="26"/>
        </w:rPr>
        <w:t xml:space="preserve">Згідно із Законом України «Про охорону праці» у </w:t>
      </w:r>
      <w:r w:rsidR="003D4226" w:rsidRPr="0069438E">
        <w:rPr>
          <w:rFonts w:ascii="Times New Roman" w:hAnsi="Times New Roman" w:cs="Times New Roman"/>
          <w:sz w:val="26"/>
          <w:szCs w:val="26"/>
        </w:rPr>
        <w:t xml:space="preserve">закладі </w:t>
      </w:r>
      <w:r w:rsidR="002C0A9D" w:rsidRPr="0069438E">
        <w:rPr>
          <w:rFonts w:ascii="Times New Roman" w:hAnsi="Times New Roman" w:cs="Times New Roman"/>
          <w:sz w:val="26"/>
          <w:szCs w:val="26"/>
        </w:rPr>
        <w:t>дошкільно</w:t>
      </w:r>
      <w:r w:rsidR="003D4226" w:rsidRPr="0069438E">
        <w:rPr>
          <w:rFonts w:ascii="Times New Roman" w:hAnsi="Times New Roman" w:cs="Times New Roman"/>
          <w:sz w:val="26"/>
          <w:szCs w:val="26"/>
        </w:rPr>
        <w:t>ї освіти</w:t>
      </w:r>
      <w:r w:rsidR="002C0A9D" w:rsidRPr="0069438E">
        <w:rPr>
          <w:rFonts w:ascii="Times New Roman" w:hAnsi="Times New Roman" w:cs="Times New Roman"/>
          <w:sz w:val="26"/>
          <w:szCs w:val="26"/>
        </w:rPr>
        <w:t xml:space="preserve"> здійснюється </w:t>
      </w:r>
      <w:r w:rsidR="00A5317E" w:rsidRPr="0069438E">
        <w:rPr>
          <w:rFonts w:ascii="Times New Roman" w:hAnsi="Times New Roman" w:cs="Times New Roman"/>
          <w:sz w:val="26"/>
          <w:szCs w:val="26"/>
        </w:rPr>
        <w:t xml:space="preserve">належна </w:t>
      </w:r>
      <w:r w:rsidR="002C0A9D" w:rsidRPr="0069438E">
        <w:rPr>
          <w:rFonts w:ascii="Times New Roman" w:hAnsi="Times New Roman" w:cs="Times New Roman"/>
          <w:sz w:val="26"/>
          <w:szCs w:val="26"/>
        </w:rPr>
        <w:t xml:space="preserve">робота з охорони праці і техніки безпеки, призначені відповідальні з питань охорони праці. Робота забезпечення безпеки життєдіяльності дошкільного закладу та учасників навчально-виховного процесу здійснюється згідно з нормативною базою та заходів безпеки праці. </w:t>
      </w:r>
      <w:r w:rsidRPr="00397043">
        <w:rPr>
          <w:rFonts w:ascii="Times New Roman" w:hAnsi="Times New Roman" w:cs="Times New Roman"/>
          <w:b/>
          <w:sz w:val="26"/>
          <w:szCs w:val="26"/>
        </w:rPr>
        <w:t>Аналіз випадків травмування вихованців.</w:t>
      </w:r>
    </w:p>
    <w:p w:rsidR="0069438E" w:rsidRPr="00A54C89" w:rsidRDefault="0069438E" w:rsidP="0069438E">
      <w:pPr>
        <w:spacing w:line="276" w:lineRule="auto"/>
        <w:jc w:val="both"/>
        <w:rPr>
          <w:rFonts w:ascii="Times New Roman" w:hAnsi="Times New Roman" w:cs="Times New Roman"/>
          <w:sz w:val="26"/>
          <w:szCs w:val="26"/>
        </w:rPr>
      </w:pPr>
      <w:r>
        <w:rPr>
          <w:rFonts w:ascii="Times New Roman" w:hAnsi="Times New Roman" w:cs="Times New Roman"/>
          <w:sz w:val="26"/>
          <w:szCs w:val="26"/>
        </w:rPr>
        <w:tab/>
        <w:t xml:space="preserve">За 2020 рік </w:t>
      </w:r>
      <w:r w:rsidRPr="00A54C89">
        <w:rPr>
          <w:rFonts w:ascii="Times New Roman" w:hAnsi="Times New Roman" w:cs="Times New Roman"/>
          <w:sz w:val="26"/>
          <w:szCs w:val="26"/>
        </w:rPr>
        <w:t>було зафіксовано 0 випадків травмування вихованців, що сталися під час освітнього процесу, та 8 випадків в побуті.</w:t>
      </w:r>
    </w:p>
    <w:p w:rsidR="0069438E" w:rsidRPr="00A54C89" w:rsidRDefault="0069438E" w:rsidP="0069438E">
      <w:pPr>
        <w:jc w:val="center"/>
        <w:rPr>
          <w:rFonts w:ascii="Times New Roman" w:hAnsi="Times New Roman" w:cs="Times New Roman"/>
          <w:sz w:val="26"/>
          <w:szCs w:val="26"/>
        </w:rPr>
      </w:pPr>
      <w:r w:rsidRPr="00A54C89">
        <w:rPr>
          <w:rFonts w:ascii="Times New Roman" w:hAnsi="Times New Roman" w:cs="Times New Roman"/>
          <w:noProof/>
          <w:sz w:val="26"/>
          <w:szCs w:val="26"/>
          <w:lang w:bidi="ar-SA"/>
        </w:rPr>
        <w:drawing>
          <wp:inline distT="0" distB="0" distL="0" distR="0">
            <wp:extent cx="2774950" cy="1844675"/>
            <wp:effectExtent l="0" t="0" r="0" b="0"/>
            <wp:docPr id="4"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9438E" w:rsidRPr="00397043" w:rsidRDefault="0069438E" w:rsidP="0069438E">
      <w:pPr>
        <w:jc w:val="both"/>
        <w:rPr>
          <w:rFonts w:ascii="Times New Roman" w:hAnsi="Times New Roman" w:cs="Times New Roman"/>
          <w:b/>
          <w:sz w:val="26"/>
          <w:szCs w:val="26"/>
        </w:rPr>
      </w:pPr>
      <w:r w:rsidRPr="00397043">
        <w:rPr>
          <w:rFonts w:ascii="Times New Roman" w:hAnsi="Times New Roman" w:cs="Times New Roman"/>
          <w:b/>
          <w:sz w:val="26"/>
          <w:szCs w:val="26"/>
        </w:rPr>
        <w:tab/>
        <w:t>Аналіз травм за групами</w:t>
      </w:r>
    </w:p>
    <w:p w:rsidR="0069438E" w:rsidRPr="00A54C89" w:rsidRDefault="0069438E" w:rsidP="0069438E">
      <w:pPr>
        <w:jc w:val="center"/>
        <w:rPr>
          <w:rFonts w:ascii="Times New Roman" w:hAnsi="Times New Roman" w:cs="Times New Roman"/>
          <w:sz w:val="26"/>
          <w:szCs w:val="26"/>
        </w:rPr>
      </w:pPr>
      <w:r w:rsidRPr="00A54C89">
        <w:rPr>
          <w:rFonts w:ascii="Times New Roman" w:hAnsi="Times New Roman" w:cs="Times New Roman"/>
          <w:noProof/>
          <w:sz w:val="26"/>
          <w:szCs w:val="26"/>
          <w:lang w:bidi="ar-SA"/>
        </w:rPr>
        <w:drawing>
          <wp:inline distT="0" distB="0" distL="0" distR="0">
            <wp:extent cx="4158615" cy="1876425"/>
            <wp:effectExtent l="0" t="0" r="0" b="0"/>
            <wp:docPr id="3" name="Объект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9438E" w:rsidRPr="00397043" w:rsidRDefault="0069438E" w:rsidP="0069438E">
      <w:pPr>
        <w:jc w:val="both"/>
        <w:rPr>
          <w:rFonts w:ascii="Times New Roman" w:hAnsi="Times New Roman" w:cs="Times New Roman"/>
          <w:b/>
          <w:sz w:val="26"/>
          <w:szCs w:val="26"/>
        </w:rPr>
      </w:pPr>
      <w:r w:rsidRPr="00397043">
        <w:rPr>
          <w:rFonts w:ascii="Times New Roman" w:hAnsi="Times New Roman" w:cs="Times New Roman"/>
          <w:b/>
          <w:sz w:val="26"/>
          <w:szCs w:val="26"/>
        </w:rPr>
        <w:tab/>
        <w:t>Аналіз травм за діагнозом</w:t>
      </w:r>
    </w:p>
    <w:p w:rsidR="0069438E" w:rsidRPr="00A54C89" w:rsidRDefault="0069438E" w:rsidP="0069438E">
      <w:pPr>
        <w:jc w:val="center"/>
        <w:rPr>
          <w:rFonts w:ascii="Times New Roman" w:hAnsi="Times New Roman" w:cs="Times New Roman"/>
          <w:sz w:val="26"/>
          <w:szCs w:val="26"/>
        </w:rPr>
      </w:pPr>
      <w:r w:rsidRPr="00A54C89">
        <w:rPr>
          <w:rFonts w:ascii="Times New Roman" w:hAnsi="Times New Roman" w:cs="Times New Roman"/>
          <w:noProof/>
          <w:sz w:val="26"/>
          <w:szCs w:val="26"/>
          <w:lang w:bidi="ar-SA"/>
        </w:rPr>
        <w:lastRenderedPageBreak/>
        <w:drawing>
          <wp:inline distT="0" distB="0" distL="0" distR="0">
            <wp:extent cx="5589905" cy="1741170"/>
            <wp:effectExtent l="0" t="0" r="0" b="0"/>
            <wp:docPr id="8" name="Объект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9438E" w:rsidRDefault="0069438E" w:rsidP="0069438E">
      <w:pPr>
        <w:jc w:val="both"/>
        <w:rPr>
          <w:rFonts w:ascii="Times New Roman" w:hAnsi="Times New Roman" w:cs="Times New Roman"/>
          <w:b/>
          <w:sz w:val="26"/>
          <w:szCs w:val="26"/>
        </w:rPr>
      </w:pPr>
      <w:r w:rsidRPr="00397043">
        <w:rPr>
          <w:rFonts w:ascii="Times New Roman" w:hAnsi="Times New Roman" w:cs="Times New Roman"/>
          <w:b/>
          <w:sz w:val="26"/>
          <w:szCs w:val="26"/>
        </w:rPr>
        <w:tab/>
        <w:t>Аналіз випадків травмування працівників.</w:t>
      </w:r>
    </w:p>
    <w:p w:rsidR="0069438E" w:rsidRPr="00397043" w:rsidRDefault="0069438E" w:rsidP="0069438E">
      <w:pPr>
        <w:jc w:val="both"/>
        <w:rPr>
          <w:rFonts w:ascii="Times New Roman" w:hAnsi="Times New Roman" w:cs="Times New Roman"/>
          <w:b/>
          <w:sz w:val="26"/>
          <w:szCs w:val="26"/>
        </w:rPr>
      </w:pPr>
    </w:p>
    <w:p w:rsidR="0069438E" w:rsidRPr="00A54C89" w:rsidRDefault="0069438E" w:rsidP="0069438E">
      <w:pPr>
        <w:jc w:val="both"/>
        <w:rPr>
          <w:rFonts w:ascii="Times New Roman" w:hAnsi="Times New Roman" w:cs="Times New Roman"/>
          <w:sz w:val="26"/>
          <w:szCs w:val="26"/>
        </w:rPr>
      </w:pPr>
      <w:r>
        <w:rPr>
          <w:rFonts w:ascii="Times New Roman" w:hAnsi="Times New Roman" w:cs="Times New Roman"/>
          <w:sz w:val="26"/>
          <w:szCs w:val="26"/>
        </w:rPr>
        <w:tab/>
        <w:t xml:space="preserve">За 2020 рік </w:t>
      </w:r>
      <w:r w:rsidRPr="00A54C89">
        <w:rPr>
          <w:rFonts w:ascii="Times New Roman" w:hAnsi="Times New Roman" w:cs="Times New Roman"/>
          <w:sz w:val="26"/>
          <w:szCs w:val="26"/>
        </w:rPr>
        <w:t>було зафіксовано 0 випадків травмування працівників, що сталися під час освітнього процесу, та 1 випадок в побуті.</w:t>
      </w:r>
    </w:p>
    <w:p w:rsidR="0069438E" w:rsidRPr="00A54C89" w:rsidRDefault="0069438E" w:rsidP="0069438E">
      <w:pPr>
        <w:jc w:val="center"/>
        <w:rPr>
          <w:rFonts w:ascii="Times New Roman" w:hAnsi="Times New Roman" w:cs="Times New Roman"/>
          <w:sz w:val="26"/>
          <w:szCs w:val="26"/>
        </w:rPr>
      </w:pPr>
      <w:r w:rsidRPr="00A54C89">
        <w:rPr>
          <w:rFonts w:ascii="Times New Roman" w:hAnsi="Times New Roman" w:cs="Times New Roman"/>
          <w:noProof/>
          <w:sz w:val="26"/>
          <w:szCs w:val="26"/>
          <w:lang w:bidi="ar-SA"/>
        </w:rPr>
        <w:drawing>
          <wp:inline distT="0" distB="0" distL="0" distR="0">
            <wp:extent cx="2774950" cy="1844675"/>
            <wp:effectExtent l="0" t="0" r="0" b="0"/>
            <wp:docPr id="2" name="Объект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9438E" w:rsidRDefault="0069438E" w:rsidP="0069438E">
      <w:pPr>
        <w:jc w:val="both"/>
        <w:rPr>
          <w:rFonts w:ascii="Times New Roman" w:hAnsi="Times New Roman" w:cs="Times New Roman"/>
          <w:b/>
          <w:sz w:val="26"/>
          <w:szCs w:val="26"/>
        </w:rPr>
      </w:pPr>
      <w:r w:rsidRPr="00397043">
        <w:rPr>
          <w:rFonts w:ascii="Times New Roman" w:hAnsi="Times New Roman" w:cs="Times New Roman"/>
          <w:b/>
          <w:sz w:val="26"/>
          <w:szCs w:val="26"/>
        </w:rPr>
        <w:tab/>
      </w:r>
      <w:r w:rsidRPr="00397043">
        <w:rPr>
          <w:rFonts w:ascii="Times New Roman" w:hAnsi="Times New Roman" w:cs="Times New Roman"/>
          <w:b/>
          <w:sz w:val="26"/>
          <w:szCs w:val="26"/>
        </w:rPr>
        <w:tab/>
      </w:r>
    </w:p>
    <w:p w:rsidR="0069438E" w:rsidRDefault="0069438E" w:rsidP="0069438E">
      <w:pPr>
        <w:jc w:val="both"/>
        <w:rPr>
          <w:rFonts w:ascii="Times New Roman" w:hAnsi="Times New Roman" w:cs="Times New Roman"/>
          <w:b/>
          <w:sz w:val="26"/>
          <w:szCs w:val="26"/>
        </w:rPr>
      </w:pPr>
    </w:p>
    <w:p w:rsidR="0069438E" w:rsidRDefault="0069438E" w:rsidP="0069438E">
      <w:pPr>
        <w:jc w:val="both"/>
        <w:rPr>
          <w:rFonts w:ascii="Times New Roman" w:hAnsi="Times New Roman" w:cs="Times New Roman"/>
          <w:b/>
          <w:sz w:val="26"/>
          <w:szCs w:val="26"/>
        </w:rPr>
      </w:pPr>
    </w:p>
    <w:p w:rsidR="0069438E" w:rsidRPr="00397043" w:rsidRDefault="0069438E" w:rsidP="0069438E">
      <w:pPr>
        <w:jc w:val="both"/>
        <w:rPr>
          <w:rFonts w:ascii="Times New Roman" w:hAnsi="Times New Roman" w:cs="Times New Roman"/>
          <w:b/>
          <w:sz w:val="26"/>
          <w:szCs w:val="26"/>
        </w:rPr>
      </w:pPr>
      <w:r>
        <w:rPr>
          <w:rFonts w:ascii="Times New Roman" w:hAnsi="Times New Roman" w:cs="Times New Roman"/>
          <w:b/>
          <w:sz w:val="26"/>
          <w:szCs w:val="26"/>
        </w:rPr>
        <w:tab/>
      </w:r>
      <w:r w:rsidRPr="00397043">
        <w:rPr>
          <w:rFonts w:ascii="Times New Roman" w:hAnsi="Times New Roman" w:cs="Times New Roman"/>
          <w:b/>
          <w:sz w:val="26"/>
          <w:szCs w:val="26"/>
        </w:rPr>
        <w:t>Аналіз травм за діагнозом</w:t>
      </w:r>
    </w:p>
    <w:p w:rsidR="0069438E" w:rsidRDefault="0069438E" w:rsidP="0069438E">
      <w:pPr>
        <w:pStyle w:val="af5"/>
        <w:shd w:val="clear" w:color="auto" w:fill="FFFFFF"/>
        <w:spacing w:before="0" w:beforeAutospacing="0" w:after="0" w:afterAutospacing="0"/>
        <w:ind w:firstLine="567"/>
        <w:jc w:val="center"/>
        <w:rPr>
          <w:b/>
          <w:i/>
          <w:color w:val="FF0000"/>
          <w:sz w:val="26"/>
          <w:szCs w:val="26"/>
          <w:lang w:val="uk-UA"/>
        </w:rPr>
      </w:pPr>
      <w:r>
        <w:rPr>
          <w:noProof/>
          <w:sz w:val="26"/>
          <w:szCs w:val="26"/>
          <w:lang w:val="uk-UA" w:eastAsia="uk-UA"/>
        </w:rPr>
        <w:drawing>
          <wp:inline distT="0" distB="0" distL="0" distR="0">
            <wp:extent cx="5589905" cy="1741170"/>
            <wp:effectExtent l="0" t="0" r="0" b="0"/>
            <wp:docPr id="10" name="Объект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739E9" w:rsidRDefault="002C0A9D" w:rsidP="0069438E">
      <w:pPr>
        <w:pStyle w:val="21"/>
        <w:shd w:val="clear" w:color="auto" w:fill="auto"/>
        <w:ind w:firstLine="708"/>
      </w:pPr>
      <w:r>
        <w:t>Колектив бере участь у розробці та обговоренні комплексних планів щодо покращення умов праці, санітарно</w:t>
      </w:r>
      <w:r w:rsidR="00D43E0A">
        <w:t xml:space="preserve"> </w:t>
      </w:r>
      <w:r>
        <w:t>- оздоровчих заходів, охорони довкілля і вживає заходів щодо їх виконання.</w:t>
      </w:r>
    </w:p>
    <w:p w:rsidR="004739E9" w:rsidRDefault="002C0A9D" w:rsidP="00BB7D21">
      <w:pPr>
        <w:pStyle w:val="21"/>
        <w:shd w:val="clear" w:color="auto" w:fill="auto"/>
        <w:ind w:firstLine="708"/>
      </w:pPr>
      <w:r>
        <w:t xml:space="preserve">Адміністрація створила належні умови для праці та </w:t>
      </w:r>
      <w:r w:rsidR="001437F4">
        <w:t>освіт</w:t>
      </w:r>
      <w:r>
        <w:t>н</w:t>
      </w:r>
      <w:r w:rsidR="001437F4">
        <w:t>ь</w:t>
      </w:r>
      <w:r>
        <w:t>ої діяльності членів трудового колективу. При складанні річного плану роботи плануються заходи щодо організації роботи з охорони праці, збереження життя</w:t>
      </w:r>
      <w:r w:rsidR="00BB7D21">
        <w:t xml:space="preserve"> та</w:t>
      </w:r>
      <w:r>
        <w:t xml:space="preserve"> здоров'я дітей і працівників, попередження дитячого </w:t>
      </w:r>
      <w:r w:rsidR="00BB7D21">
        <w:t>та</w:t>
      </w:r>
      <w:r>
        <w:t xml:space="preserve"> дорослого травматизму.</w:t>
      </w:r>
    </w:p>
    <w:p w:rsidR="004739E9" w:rsidRDefault="002C0A9D" w:rsidP="00BB7D21">
      <w:pPr>
        <w:pStyle w:val="21"/>
        <w:shd w:val="clear" w:color="auto" w:fill="auto"/>
        <w:ind w:firstLine="708"/>
      </w:pPr>
      <w:r>
        <w:t>Забезпечено проведення первинного, періодичного та інших видів інструкцій з техніки безпеки.</w:t>
      </w:r>
    </w:p>
    <w:p w:rsidR="004739E9" w:rsidRDefault="002C0A9D" w:rsidP="00BB7D21">
      <w:pPr>
        <w:pStyle w:val="21"/>
        <w:shd w:val="clear" w:color="auto" w:fill="auto"/>
        <w:ind w:firstLine="708"/>
      </w:pPr>
      <w:r>
        <w:t xml:space="preserve">Робота педагогічного колективу та всіх працівників </w:t>
      </w:r>
      <w:r w:rsidR="003D4226">
        <w:t>З</w:t>
      </w:r>
      <w:r>
        <w:t>Д</w:t>
      </w:r>
      <w:r w:rsidR="003D4226">
        <w:t>О</w:t>
      </w:r>
      <w:r>
        <w:t xml:space="preserve"> щодо профілактики дитячого травматизму будується на базовому компоненті дошкільної освіти в Україні та програм розвитку дитини дошкіл</w:t>
      </w:r>
      <w:r w:rsidR="003F22AF">
        <w:t xml:space="preserve">ьного віку «Українське </w:t>
      </w:r>
      <w:proofErr w:type="spellStart"/>
      <w:r w:rsidR="003F22AF">
        <w:t>дошкілля</w:t>
      </w:r>
      <w:proofErr w:type="spellEnd"/>
      <w:r>
        <w:t>»</w:t>
      </w:r>
      <w:r w:rsidR="003F22AF">
        <w:t xml:space="preserve"> та «Впевнений старт»  (для старших груп)</w:t>
      </w:r>
      <w:r>
        <w:t xml:space="preserve">, які спрямовують роботу педагогів на формування у дошкільників </w:t>
      </w:r>
      <w:r>
        <w:lastRenderedPageBreak/>
        <w:t>певної життєвої позиції, елементарної життєвої компетентності. Ми вважаємо, що тільки систематична робота з дітьми щодо безпеки життєдіяльності може виробити в дитячій свідомості стереотипи безпеки в життєвому середовищі.</w:t>
      </w:r>
    </w:p>
    <w:p w:rsidR="004739E9" w:rsidRDefault="002C0A9D" w:rsidP="00BB7D21">
      <w:pPr>
        <w:pStyle w:val="21"/>
        <w:shd w:val="clear" w:color="auto" w:fill="auto"/>
        <w:ind w:firstLine="708"/>
      </w:pPr>
      <w:r>
        <w:t xml:space="preserve">Протипожежна безпека у </w:t>
      </w:r>
      <w:r w:rsidR="003D4226">
        <w:t xml:space="preserve">закладі </w:t>
      </w:r>
      <w:r>
        <w:t>дошкільно</w:t>
      </w:r>
      <w:r w:rsidR="003D4226">
        <w:t>ї освіти</w:t>
      </w:r>
      <w:r>
        <w:t xml:space="preserve"> посідає важливе місце в організації роботи з охорони праці. Розроблено плани евакуації дітей на випадок пожежі, призначено відповідальних осіб</w:t>
      </w:r>
      <w:r w:rsidR="00EB4ED3">
        <w:t>, які відповідають за життя і здоров</w:t>
      </w:r>
      <w:r w:rsidR="00EB4ED3" w:rsidRPr="00EB4ED3">
        <w:rPr>
          <w:lang w:val="ru-RU"/>
        </w:rPr>
        <w:t>’</w:t>
      </w:r>
      <w:r w:rsidR="00EB4ED3">
        <w:t>я вихованців</w:t>
      </w:r>
      <w:r>
        <w:t xml:space="preserve">. Проводяться евакуаційні заходи на випадок виникнення пожеж, тиждень пожежної безпеки </w:t>
      </w:r>
      <w:r w:rsidR="00EB4ED3" w:rsidRPr="00EB4ED3">
        <w:t>відповідно до наказу З</w:t>
      </w:r>
      <w:r w:rsidR="00A5317E">
        <w:t>ДО</w:t>
      </w:r>
      <w:r w:rsidR="00EB4ED3" w:rsidRPr="00EB4ED3">
        <w:t>.</w:t>
      </w:r>
    </w:p>
    <w:p w:rsidR="004739E9" w:rsidRPr="002111A3" w:rsidRDefault="002C0A9D" w:rsidP="00BB7D21">
      <w:pPr>
        <w:pStyle w:val="21"/>
        <w:shd w:val="clear" w:color="auto" w:fill="auto"/>
        <w:ind w:firstLine="708"/>
      </w:pPr>
      <w:r>
        <w:t>Для проведення якісної роботи з дітьми по БЖД методичний кабінет забезпечений наочн</w:t>
      </w:r>
      <w:r w:rsidR="006C4645">
        <w:t>о-дидактичним</w:t>
      </w:r>
      <w:r>
        <w:t xml:space="preserve"> матеріалом: "Виконуй правила пожежної безпеки", "На вулицях міста"</w:t>
      </w:r>
      <w:r w:rsidR="006C4645">
        <w:t xml:space="preserve">, </w:t>
      </w:r>
      <w:r w:rsidR="00BB7D21">
        <w:t>"Основи здоров'я"</w:t>
      </w:r>
      <w:r>
        <w:t xml:space="preserve">. </w:t>
      </w:r>
      <w:r w:rsidR="00D43E0A">
        <w:t>В групах оформлено</w:t>
      </w:r>
      <w:r>
        <w:t xml:space="preserve"> куточки </w:t>
      </w:r>
      <w:r w:rsidR="00D43E0A">
        <w:t>вуличного руху</w:t>
      </w:r>
      <w:r>
        <w:t xml:space="preserve">, підібрані дидактичні та сюжетно-рольові ігри для </w:t>
      </w:r>
      <w:r w:rsidR="00D43E0A">
        <w:t xml:space="preserve">закріплення </w:t>
      </w:r>
      <w:r>
        <w:t>знань дітей</w:t>
      </w:r>
      <w:r w:rsidR="006C4645">
        <w:t>,</w:t>
      </w:r>
      <w:r>
        <w:t xml:space="preserve"> </w:t>
      </w:r>
      <w:r w:rsidR="006C4645">
        <w:t>з</w:t>
      </w:r>
      <w:r w:rsidR="00EB4ED3">
        <w:t xml:space="preserve">авдяки чому наші діти можуть </w:t>
      </w:r>
      <w:r>
        <w:t>фізично розвиватись, зміцнювати здоро</w:t>
      </w:r>
      <w:r w:rsidR="00EB4ED3">
        <w:t>в'я, реалізувати свої здібності.</w:t>
      </w:r>
      <w:r>
        <w:t xml:space="preserve"> </w:t>
      </w:r>
    </w:p>
    <w:p w:rsidR="00624490" w:rsidRPr="002111A3" w:rsidRDefault="00624490" w:rsidP="00BB7D21">
      <w:pPr>
        <w:pStyle w:val="21"/>
        <w:shd w:val="clear" w:color="auto" w:fill="auto"/>
        <w:ind w:firstLine="708"/>
      </w:pPr>
    </w:p>
    <w:p w:rsidR="00EF6E6A" w:rsidRDefault="00EF6E6A" w:rsidP="00EF6E6A">
      <w:pPr>
        <w:ind w:firstLine="708"/>
        <w:jc w:val="both"/>
        <w:rPr>
          <w:rFonts w:ascii="Times New Roman" w:eastAsia="Calibri" w:hAnsi="Times New Roman" w:cs="Times New Roman"/>
          <w:sz w:val="26"/>
          <w:szCs w:val="26"/>
        </w:rPr>
      </w:pPr>
    </w:p>
    <w:p w:rsidR="00AE52B9" w:rsidRPr="001D4814" w:rsidRDefault="003F22AF" w:rsidP="00227619">
      <w:pPr>
        <w:ind w:firstLine="708"/>
        <w:jc w:val="both"/>
      </w:pPr>
      <w:r w:rsidRPr="001B3058">
        <w:rPr>
          <w:rFonts w:ascii="Times New Roman" w:eastAsia="Calibri" w:hAnsi="Times New Roman" w:cs="Times New Roman"/>
          <w:sz w:val="26"/>
          <w:szCs w:val="26"/>
        </w:rPr>
        <w:t xml:space="preserve">На підставі отриманих результатів за 2020–2021 н. р. можна стверджувати, що колектив працював над виконанням річного плану роботи на належному професійному рівні. </w:t>
      </w:r>
      <w:r w:rsidR="00786F27" w:rsidRPr="00A932D2">
        <w:rPr>
          <w:rFonts w:ascii="Times New Roman" w:eastAsia="Calibri" w:hAnsi="Times New Roman" w:cs="Times New Roman"/>
          <w:sz w:val="26"/>
          <w:szCs w:val="26"/>
        </w:rPr>
        <w:t xml:space="preserve">Проте поряд з хорошими результатами є ще ряд питань, над якими необхідно працювати, зокрема: недостатньою є робота закладу щодо розвитку творчого потенціалу </w:t>
      </w:r>
      <w:r w:rsidR="00786F27">
        <w:rPr>
          <w:rFonts w:ascii="Times New Roman" w:eastAsia="Calibri" w:hAnsi="Times New Roman" w:cs="Times New Roman"/>
          <w:sz w:val="26"/>
          <w:szCs w:val="26"/>
        </w:rPr>
        <w:t>та підвищення кваліфікаційного рівня педагогічних працівників</w:t>
      </w:r>
      <w:r w:rsidR="00162883">
        <w:rPr>
          <w:rFonts w:ascii="Times New Roman" w:eastAsia="Calibri" w:hAnsi="Times New Roman" w:cs="Times New Roman"/>
          <w:sz w:val="26"/>
          <w:szCs w:val="26"/>
        </w:rPr>
        <w:t>.</w:t>
      </w:r>
    </w:p>
    <w:sectPr w:rsidR="00AE52B9" w:rsidRPr="001D4814" w:rsidSect="002B415B">
      <w:type w:val="continuous"/>
      <w:pgSz w:w="11900" w:h="16840"/>
      <w:pgMar w:top="978" w:right="734" w:bottom="1025" w:left="124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6D91" w:rsidRDefault="00F76D91">
      <w:r>
        <w:separator/>
      </w:r>
    </w:p>
  </w:endnote>
  <w:endnote w:type="continuationSeparator" w:id="0">
    <w:p w:rsidR="00F76D91" w:rsidRDefault="00F76D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541033"/>
      <w:docPartObj>
        <w:docPartGallery w:val="Page Numbers (Bottom of Page)"/>
        <w:docPartUnique/>
      </w:docPartObj>
    </w:sdtPr>
    <w:sdtContent>
      <w:p w:rsidR="00B3170D" w:rsidRDefault="00056138">
        <w:pPr>
          <w:pStyle w:val="a8"/>
          <w:jc w:val="center"/>
        </w:pPr>
        <w:r>
          <w:rPr>
            <w:noProof/>
          </w:rPr>
          <w:fldChar w:fldCharType="begin"/>
        </w:r>
        <w:r w:rsidR="00B3170D">
          <w:rPr>
            <w:noProof/>
          </w:rPr>
          <w:instrText xml:space="preserve"> PAGE   \* MERGEFORMAT </w:instrText>
        </w:r>
        <w:r>
          <w:rPr>
            <w:noProof/>
          </w:rPr>
          <w:fldChar w:fldCharType="separate"/>
        </w:r>
        <w:r w:rsidR="00162883">
          <w:rPr>
            <w:noProof/>
          </w:rPr>
          <w:t>17</w:t>
        </w:r>
        <w:r>
          <w:rPr>
            <w:noProof/>
          </w:rPr>
          <w:fldChar w:fldCharType="end"/>
        </w:r>
      </w:p>
    </w:sdtContent>
  </w:sdt>
  <w:p w:rsidR="00B3170D" w:rsidRPr="00847145" w:rsidRDefault="00B3170D" w:rsidP="00847145">
    <w:pPr>
      <w:pStyle w:val="a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6D91" w:rsidRDefault="00F76D91"/>
  </w:footnote>
  <w:footnote w:type="continuationSeparator" w:id="0">
    <w:p w:rsidR="00F76D91" w:rsidRDefault="00F76D9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86BAA"/>
    <w:multiLevelType w:val="multilevel"/>
    <w:tmpl w:val="49140E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EC2015"/>
    <w:multiLevelType w:val="multilevel"/>
    <w:tmpl w:val="DA323A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045BF9"/>
    <w:multiLevelType w:val="hybridMultilevel"/>
    <w:tmpl w:val="82F8ED36"/>
    <w:lvl w:ilvl="0" w:tplc="0419000F">
      <w:start w:val="1"/>
      <w:numFmt w:val="decimal"/>
      <w:lvlText w:val="%1."/>
      <w:lvlJc w:val="left"/>
      <w:pPr>
        <w:tabs>
          <w:tab w:val="num" w:pos="720"/>
        </w:tabs>
        <w:ind w:left="720" w:hanging="360"/>
      </w:pPr>
    </w:lvl>
    <w:lvl w:ilvl="1" w:tplc="C2A83C84">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DCD7D01"/>
    <w:multiLevelType w:val="hybridMultilevel"/>
    <w:tmpl w:val="5AF8330A"/>
    <w:lvl w:ilvl="0" w:tplc="CD8ACDB0">
      <w:numFmt w:val="bullet"/>
      <w:lvlText w:val="-"/>
      <w:lvlJc w:val="left"/>
      <w:pPr>
        <w:ind w:left="786" w:hanging="360"/>
      </w:pPr>
      <w:rPr>
        <w:rFonts w:ascii="Times New Roman" w:eastAsiaTheme="minorEastAsia"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nsid w:val="2E953627"/>
    <w:multiLevelType w:val="multilevel"/>
    <w:tmpl w:val="626417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7FB4AAC"/>
    <w:multiLevelType w:val="multilevel"/>
    <w:tmpl w:val="C32028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87F1F31"/>
    <w:multiLevelType w:val="hybridMultilevel"/>
    <w:tmpl w:val="45145B18"/>
    <w:lvl w:ilvl="0" w:tplc="ED36B08A">
      <w:start w:val="1"/>
      <w:numFmt w:val="bullet"/>
      <w:lvlText w:val="-"/>
      <w:lvlJc w:val="left"/>
      <w:pPr>
        <w:ind w:left="720" w:hanging="360"/>
      </w:pPr>
      <w:rPr>
        <w:rFonts w:ascii="Calibri" w:eastAsiaTheme="minorHAnsi" w:hAnsi="Calibri"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41CD1F19"/>
    <w:multiLevelType w:val="hybridMultilevel"/>
    <w:tmpl w:val="29249880"/>
    <w:lvl w:ilvl="0" w:tplc="105C1F1E">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50050FC"/>
    <w:multiLevelType w:val="hybridMultilevel"/>
    <w:tmpl w:val="D0222268"/>
    <w:lvl w:ilvl="0" w:tplc="610C7EB8">
      <w:start w:val="1"/>
      <w:numFmt w:val="decimal"/>
      <w:lvlText w:val="%1."/>
      <w:lvlJc w:val="left"/>
      <w:pPr>
        <w:tabs>
          <w:tab w:val="num" w:pos="786"/>
        </w:tabs>
        <w:ind w:left="786" w:hanging="360"/>
      </w:pPr>
      <w:rPr>
        <w:lang w:val="ru-RU"/>
      </w:rPr>
    </w:lvl>
    <w:lvl w:ilvl="1" w:tplc="04190019">
      <w:start w:val="1"/>
      <w:numFmt w:val="decimal"/>
      <w:lvlText w:val="%2."/>
      <w:lvlJc w:val="left"/>
      <w:pPr>
        <w:tabs>
          <w:tab w:val="num" w:pos="1506"/>
        </w:tabs>
        <w:ind w:left="1506" w:hanging="360"/>
      </w:pPr>
    </w:lvl>
    <w:lvl w:ilvl="2" w:tplc="0419001B">
      <w:start w:val="1"/>
      <w:numFmt w:val="decimal"/>
      <w:lvlText w:val="%3."/>
      <w:lvlJc w:val="left"/>
      <w:pPr>
        <w:tabs>
          <w:tab w:val="num" w:pos="2226"/>
        </w:tabs>
        <w:ind w:left="2226" w:hanging="360"/>
      </w:pPr>
    </w:lvl>
    <w:lvl w:ilvl="3" w:tplc="0419000F">
      <w:start w:val="1"/>
      <w:numFmt w:val="decimal"/>
      <w:lvlText w:val="%4."/>
      <w:lvlJc w:val="left"/>
      <w:pPr>
        <w:tabs>
          <w:tab w:val="num" w:pos="2946"/>
        </w:tabs>
        <w:ind w:left="2946" w:hanging="360"/>
      </w:pPr>
    </w:lvl>
    <w:lvl w:ilvl="4" w:tplc="04190019">
      <w:start w:val="1"/>
      <w:numFmt w:val="decimal"/>
      <w:lvlText w:val="%5."/>
      <w:lvlJc w:val="left"/>
      <w:pPr>
        <w:tabs>
          <w:tab w:val="num" w:pos="3666"/>
        </w:tabs>
        <w:ind w:left="3666" w:hanging="360"/>
      </w:pPr>
    </w:lvl>
    <w:lvl w:ilvl="5" w:tplc="0419001B">
      <w:start w:val="1"/>
      <w:numFmt w:val="decimal"/>
      <w:lvlText w:val="%6."/>
      <w:lvlJc w:val="left"/>
      <w:pPr>
        <w:tabs>
          <w:tab w:val="num" w:pos="4386"/>
        </w:tabs>
        <w:ind w:left="4386" w:hanging="360"/>
      </w:pPr>
    </w:lvl>
    <w:lvl w:ilvl="6" w:tplc="0419000F">
      <w:start w:val="1"/>
      <w:numFmt w:val="decimal"/>
      <w:lvlText w:val="%7."/>
      <w:lvlJc w:val="left"/>
      <w:pPr>
        <w:tabs>
          <w:tab w:val="num" w:pos="5106"/>
        </w:tabs>
        <w:ind w:left="5106" w:hanging="360"/>
      </w:pPr>
    </w:lvl>
    <w:lvl w:ilvl="7" w:tplc="04190019">
      <w:start w:val="1"/>
      <w:numFmt w:val="decimal"/>
      <w:lvlText w:val="%8."/>
      <w:lvlJc w:val="left"/>
      <w:pPr>
        <w:tabs>
          <w:tab w:val="num" w:pos="5826"/>
        </w:tabs>
        <w:ind w:left="5826" w:hanging="360"/>
      </w:pPr>
    </w:lvl>
    <w:lvl w:ilvl="8" w:tplc="0419001B">
      <w:start w:val="1"/>
      <w:numFmt w:val="decimal"/>
      <w:lvlText w:val="%9."/>
      <w:lvlJc w:val="left"/>
      <w:pPr>
        <w:tabs>
          <w:tab w:val="num" w:pos="6546"/>
        </w:tabs>
        <w:ind w:left="6546" w:hanging="360"/>
      </w:pPr>
    </w:lvl>
  </w:abstractNum>
  <w:abstractNum w:abstractNumId="9">
    <w:nsid w:val="539B1A7B"/>
    <w:multiLevelType w:val="multilevel"/>
    <w:tmpl w:val="A66029E0"/>
    <w:name w:val="WW8Num23"/>
    <w:lvl w:ilvl="0">
      <w:start w:val="1"/>
      <w:numFmt w:val="decimal"/>
      <w:lvlText w:val="%1."/>
      <w:lvlJc w:val="left"/>
      <w:pPr>
        <w:ind w:left="720" w:hanging="360"/>
      </w:pPr>
    </w:lvl>
    <w:lvl w:ilvl="1">
      <w:start w:val="4"/>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0">
    <w:nsid w:val="595B4C11"/>
    <w:multiLevelType w:val="hybridMultilevel"/>
    <w:tmpl w:val="A68001B8"/>
    <w:lvl w:ilvl="0" w:tplc="6B680802">
      <w:start w:val="2"/>
      <w:numFmt w:val="decimal"/>
      <w:lvlText w:val="%1"/>
      <w:lvlJc w:val="left"/>
      <w:pPr>
        <w:ind w:left="1100" w:hanging="360"/>
      </w:pPr>
      <w:rPr>
        <w:rFonts w:hint="default"/>
      </w:rPr>
    </w:lvl>
    <w:lvl w:ilvl="1" w:tplc="04220019" w:tentative="1">
      <w:start w:val="1"/>
      <w:numFmt w:val="lowerLetter"/>
      <w:lvlText w:val="%2."/>
      <w:lvlJc w:val="left"/>
      <w:pPr>
        <w:ind w:left="1820" w:hanging="360"/>
      </w:pPr>
    </w:lvl>
    <w:lvl w:ilvl="2" w:tplc="0422001B" w:tentative="1">
      <w:start w:val="1"/>
      <w:numFmt w:val="lowerRoman"/>
      <w:lvlText w:val="%3."/>
      <w:lvlJc w:val="right"/>
      <w:pPr>
        <w:ind w:left="2540" w:hanging="180"/>
      </w:pPr>
    </w:lvl>
    <w:lvl w:ilvl="3" w:tplc="0422000F" w:tentative="1">
      <w:start w:val="1"/>
      <w:numFmt w:val="decimal"/>
      <w:lvlText w:val="%4."/>
      <w:lvlJc w:val="left"/>
      <w:pPr>
        <w:ind w:left="3260" w:hanging="360"/>
      </w:pPr>
    </w:lvl>
    <w:lvl w:ilvl="4" w:tplc="04220019" w:tentative="1">
      <w:start w:val="1"/>
      <w:numFmt w:val="lowerLetter"/>
      <w:lvlText w:val="%5."/>
      <w:lvlJc w:val="left"/>
      <w:pPr>
        <w:ind w:left="3980" w:hanging="360"/>
      </w:pPr>
    </w:lvl>
    <w:lvl w:ilvl="5" w:tplc="0422001B" w:tentative="1">
      <w:start w:val="1"/>
      <w:numFmt w:val="lowerRoman"/>
      <w:lvlText w:val="%6."/>
      <w:lvlJc w:val="right"/>
      <w:pPr>
        <w:ind w:left="4700" w:hanging="180"/>
      </w:pPr>
    </w:lvl>
    <w:lvl w:ilvl="6" w:tplc="0422000F" w:tentative="1">
      <w:start w:val="1"/>
      <w:numFmt w:val="decimal"/>
      <w:lvlText w:val="%7."/>
      <w:lvlJc w:val="left"/>
      <w:pPr>
        <w:ind w:left="5420" w:hanging="360"/>
      </w:pPr>
    </w:lvl>
    <w:lvl w:ilvl="7" w:tplc="04220019" w:tentative="1">
      <w:start w:val="1"/>
      <w:numFmt w:val="lowerLetter"/>
      <w:lvlText w:val="%8."/>
      <w:lvlJc w:val="left"/>
      <w:pPr>
        <w:ind w:left="6140" w:hanging="360"/>
      </w:pPr>
    </w:lvl>
    <w:lvl w:ilvl="8" w:tplc="0422001B" w:tentative="1">
      <w:start w:val="1"/>
      <w:numFmt w:val="lowerRoman"/>
      <w:lvlText w:val="%9."/>
      <w:lvlJc w:val="right"/>
      <w:pPr>
        <w:ind w:left="6860" w:hanging="180"/>
      </w:pPr>
    </w:lvl>
  </w:abstractNum>
  <w:abstractNum w:abstractNumId="11">
    <w:nsid w:val="5B284693"/>
    <w:multiLevelType w:val="multilevel"/>
    <w:tmpl w:val="4F3C17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1A546EF"/>
    <w:multiLevelType w:val="hybridMultilevel"/>
    <w:tmpl w:val="F158600A"/>
    <w:lvl w:ilvl="0" w:tplc="E312BBEC">
      <w:start w:val="2"/>
      <w:numFmt w:val="decimal"/>
      <w:lvlText w:val="%1"/>
      <w:lvlJc w:val="left"/>
      <w:pPr>
        <w:ind w:left="1100" w:hanging="360"/>
      </w:pPr>
      <w:rPr>
        <w:rFonts w:hint="default"/>
      </w:rPr>
    </w:lvl>
    <w:lvl w:ilvl="1" w:tplc="04220019" w:tentative="1">
      <w:start w:val="1"/>
      <w:numFmt w:val="lowerLetter"/>
      <w:lvlText w:val="%2."/>
      <w:lvlJc w:val="left"/>
      <w:pPr>
        <w:ind w:left="1820" w:hanging="360"/>
      </w:pPr>
    </w:lvl>
    <w:lvl w:ilvl="2" w:tplc="0422001B" w:tentative="1">
      <w:start w:val="1"/>
      <w:numFmt w:val="lowerRoman"/>
      <w:lvlText w:val="%3."/>
      <w:lvlJc w:val="right"/>
      <w:pPr>
        <w:ind w:left="2540" w:hanging="180"/>
      </w:pPr>
    </w:lvl>
    <w:lvl w:ilvl="3" w:tplc="0422000F" w:tentative="1">
      <w:start w:val="1"/>
      <w:numFmt w:val="decimal"/>
      <w:lvlText w:val="%4."/>
      <w:lvlJc w:val="left"/>
      <w:pPr>
        <w:ind w:left="3260" w:hanging="360"/>
      </w:pPr>
    </w:lvl>
    <w:lvl w:ilvl="4" w:tplc="04220019" w:tentative="1">
      <w:start w:val="1"/>
      <w:numFmt w:val="lowerLetter"/>
      <w:lvlText w:val="%5."/>
      <w:lvlJc w:val="left"/>
      <w:pPr>
        <w:ind w:left="3980" w:hanging="360"/>
      </w:pPr>
    </w:lvl>
    <w:lvl w:ilvl="5" w:tplc="0422001B" w:tentative="1">
      <w:start w:val="1"/>
      <w:numFmt w:val="lowerRoman"/>
      <w:lvlText w:val="%6."/>
      <w:lvlJc w:val="right"/>
      <w:pPr>
        <w:ind w:left="4700" w:hanging="180"/>
      </w:pPr>
    </w:lvl>
    <w:lvl w:ilvl="6" w:tplc="0422000F" w:tentative="1">
      <w:start w:val="1"/>
      <w:numFmt w:val="decimal"/>
      <w:lvlText w:val="%7."/>
      <w:lvlJc w:val="left"/>
      <w:pPr>
        <w:ind w:left="5420" w:hanging="360"/>
      </w:pPr>
    </w:lvl>
    <w:lvl w:ilvl="7" w:tplc="04220019" w:tentative="1">
      <w:start w:val="1"/>
      <w:numFmt w:val="lowerLetter"/>
      <w:lvlText w:val="%8."/>
      <w:lvlJc w:val="left"/>
      <w:pPr>
        <w:ind w:left="6140" w:hanging="360"/>
      </w:pPr>
    </w:lvl>
    <w:lvl w:ilvl="8" w:tplc="0422001B" w:tentative="1">
      <w:start w:val="1"/>
      <w:numFmt w:val="lowerRoman"/>
      <w:lvlText w:val="%9."/>
      <w:lvlJc w:val="right"/>
      <w:pPr>
        <w:ind w:left="6860" w:hanging="180"/>
      </w:pPr>
    </w:lvl>
  </w:abstractNum>
  <w:abstractNum w:abstractNumId="13">
    <w:nsid w:val="6339592A"/>
    <w:multiLevelType w:val="multilevel"/>
    <w:tmpl w:val="BC9A08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35D2FB9"/>
    <w:multiLevelType w:val="hybridMultilevel"/>
    <w:tmpl w:val="73F4C3EC"/>
    <w:lvl w:ilvl="0" w:tplc="CBDE8EBE">
      <w:start w:val="2"/>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15">
    <w:nsid w:val="63B7339F"/>
    <w:multiLevelType w:val="hybridMultilevel"/>
    <w:tmpl w:val="3D9E4744"/>
    <w:lvl w:ilvl="0" w:tplc="134A567E">
      <w:start w:val="1"/>
      <w:numFmt w:val="bullet"/>
      <w:lvlText w:val="­"/>
      <w:lvlJc w:val="left"/>
      <w:pPr>
        <w:tabs>
          <w:tab w:val="num" w:pos="1391"/>
        </w:tabs>
        <w:ind w:left="540" w:firstLine="709"/>
      </w:pPr>
      <w:rPr>
        <w:rFonts w:ascii="Courier New" w:hAnsi="Courier New"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72C36246"/>
    <w:multiLevelType w:val="hybridMultilevel"/>
    <w:tmpl w:val="2174DB20"/>
    <w:lvl w:ilvl="0" w:tplc="3D3C853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793116AF"/>
    <w:multiLevelType w:val="hybridMultilevel"/>
    <w:tmpl w:val="086C707C"/>
    <w:lvl w:ilvl="0" w:tplc="3F74CB76">
      <w:start w:val="2"/>
      <w:numFmt w:val="decimal"/>
      <w:lvlText w:val="%1"/>
      <w:lvlJc w:val="left"/>
      <w:pPr>
        <w:ind w:left="1100" w:hanging="360"/>
      </w:pPr>
      <w:rPr>
        <w:rFonts w:hint="default"/>
      </w:rPr>
    </w:lvl>
    <w:lvl w:ilvl="1" w:tplc="04220019" w:tentative="1">
      <w:start w:val="1"/>
      <w:numFmt w:val="lowerLetter"/>
      <w:lvlText w:val="%2."/>
      <w:lvlJc w:val="left"/>
      <w:pPr>
        <w:ind w:left="1820" w:hanging="360"/>
      </w:pPr>
    </w:lvl>
    <w:lvl w:ilvl="2" w:tplc="0422001B" w:tentative="1">
      <w:start w:val="1"/>
      <w:numFmt w:val="lowerRoman"/>
      <w:lvlText w:val="%3."/>
      <w:lvlJc w:val="right"/>
      <w:pPr>
        <w:ind w:left="2540" w:hanging="180"/>
      </w:pPr>
    </w:lvl>
    <w:lvl w:ilvl="3" w:tplc="0422000F" w:tentative="1">
      <w:start w:val="1"/>
      <w:numFmt w:val="decimal"/>
      <w:lvlText w:val="%4."/>
      <w:lvlJc w:val="left"/>
      <w:pPr>
        <w:ind w:left="3260" w:hanging="360"/>
      </w:pPr>
    </w:lvl>
    <w:lvl w:ilvl="4" w:tplc="04220019" w:tentative="1">
      <w:start w:val="1"/>
      <w:numFmt w:val="lowerLetter"/>
      <w:lvlText w:val="%5."/>
      <w:lvlJc w:val="left"/>
      <w:pPr>
        <w:ind w:left="3980" w:hanging="360"/>
      </w:pPr>
    </w:lvl>
    <w:lvl w:ilvl="5" w:tplc="0422001B" w:tentative="1">
      <w:start w:val="1"/>
      <w:numFmt w:val="lowerRoman"/>
      <w:lvlText w:val="%6."/>
      <w:lvlJc w:val="right"/>
      <w:pPr>
        <w:ind w:left="4700" w:hanging="180"/>
      </w:pPr>
    </w:lvl>
    <w:lvl w:ilvl="6" w:tplc="0422000F" w:tentative="1">
      <w:start w:val="1"/>
      <w:numFmt w:val="decimal"/>
      <w:lvlText w:val="%7."/>
      <w:lvlJc w:val="left"/>
      <w:pPr>
        <w:ind w:left="5420" w:hanging="360"/>
      </w:pPr>
    </w:lvl>
    <w:lvl w:ilvl="7" w:tplc="04220019" w:tentative="1">
      <w:start w:val="1"/>
      <w:numFmt w:val="lowerLetter"/>
      <w:lvlText w:val="%8."/>
      <w:lvlJc w:val="left"/>
      <w:pPr>
        <w:ind w:left="6140" w:hanging="360"/>
      </w:pPr>
    </w:lvl>
    <w:lvl w:ilvl="8" w:tplc="0422001B" w:tentative="1">
      <w:start w:val="1"/>
      <w:numFmt w:val="lowerRoman"/>
      <w:lvlText w:val="%9."/>
      <w:lvlJc w:val="right"/>
      <w:pPr>
        <w:ind w:left="6860" w:hanging="180"/>
      </w:pPr>
    </w:lvl>
  </w:abstractNum>
  <w:num w:numId="1">
    <w:abstractNumId w:val="11"/>
  </w:num>
  <w:num w:numId="2">
    <w:abstractNumId w:val="5"/>
  </w:num>
  <w:num w:numId="3">
    <w:abstractNumId w:val="4"/>
  </w:num>
  <w:num w:numId="4">
    <w:abstractNumId w:val="0"/>
  </w:num>
  <w:num w:numId="5">
    <w:abstractNumId w:val="13"/>
  </w:num>
  <w:num w:numId="6">
    <w:abstractNumId w:val="1"/>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7"/>
  </w:num>
  <w:num w:numId="11">
    <w:abstractNumId w:val="6"/>
  </w:num>
  <w:num w:numId="12">
    <w:abstractNumId w:val="12"/>
  </w:num>
  <w:num w:numId="13">
    <w:abstractNumId w:val="17"/>
  </w:num>
  <w:num w:numId="14">
    <w:abstractNumId w:val="10"/>
  </w:num>
  <w:num w:numId="15">
    <w:abstractNumId w:val="15"/>
  </w:num>
  <w:num w:numId="16">
    <w:abstractNumId w:val="3"/>
  </w:num>
  <w:num w:numId="17">
    <w:abstractNumId w:val="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3"/>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4739E9"/>
    <w:rsid w:val="00031292"/>
    <w:rsid w:val="00034F1C"/>
    <w:rsid w:val="000367B1"/>
    <w:rsid w:val="00047909"/>
    <w:rsid w:val="00056138"/>
    <w:rsid w:val="0006585A"/>
    <w:rsid w:val="00072903"/>
    <w:rsid w:val="00077534"/>
    <w:rsid w:val="00080F81"/>
    <w:rsid w:val="000844AC"/>
    <w:rsid w:val="000D380B"/>
    <w:rsid w:val="000E4FD0"/>
    <w:rsid w:val="00123C03"/>
    <w:rsid w:val="00125537"/>
    <w:rsid w:val="001437F4"/>
    <w:rsid w:val="00144D26"/>
    <w:rsid w:val="0015610A"/>
    <w:rsid w:val="00161CF9"/>
    <w:rsid w:val="00162883"/>
    <w:rsid w:val="00182EAD"/>
    <w:rsid w:val="00193955"/>
    <w:rsid w:val="001A033E"/>
    <w:rsid w:val="001B36F4"/>
    <w:rsid w:val="001B5EB5"/>
    <w:rsid w:val="001C6DFB"/>
    <w:rsid w:val="001D4814"/>
    <w:rsid w:val="001E556B"/>
    <w:rsid w:val="001F1CB7"/>
    <w:rsid w:val="002111A3"/>
    <w:rsid w:val="00213637"/>
    <w:rsid w:val="00227619"/>
    <w:rsid w:val="00237B60"/>
    <w:rsid w:val="00256867"/>
    <w:rsid w:val="00283145"/>
    <w:rsid w:val="002B1869"/>
    <w:rsid w:val="002B415B"/>
    <w:rsid w:val="002C0A9D"/>
    <w:rsid w:val="002C6D78"/>
    <w:rsid w:val="002D1DE2"/>
    <w:rsid w:val="002E0ACC"/>
    <w:rsid w:val="002E3B84"/>
    <w:rsid w:val="003158E1"/>
    <w:rsid w:val="00325DAA"/>
    <w:rsid w:val="00336EE1"/>
    <w:rsid w:val="00383B0D"/>
    <w:rsid w:val="003860C1"/>
    <w:rsid w:val="00387DFA"/>
    <w:rsid w:val="003B1084"/>
    <w:rsid w:val="003C00D9"/>
    <w:rsid w:val="003C7C10"/>
    <w:rsid w:val="003D210A"/>
    <w:rsid w:val="003D4226"/>
    <w:rsid w:val="003D43E0"/>
    <w:rsid w:val="003D4C05"/>
    <w:rsid w:val="003F192C"/>
    <w:rsid w:val="003F22AF"/>
    <w:rsid w:val="003F32C2"/>
    <w:rsid w:val="00404108"/>
    <w:rsid w:val="00404C65"/>
    <w:rsid w:val="004237CB"/>
    <w:rsid w:val="0042477D"/>
    <w:rsid w:val="004248BC"/>
    <w:rsid w:val="004263D2"/>
    <w:rsid w:val="004302D1"/>
    <w:rsid w:val="0044409F"/>
    <w:rsid w:val="00461332"/>
    <w:rsid w:val="004739E9"/>
    <w:rsid w:val="00473B71"/>
    <w:rsid w:val="00487CE8"/>
    <w:rsid w:val="004A1D0B"/>
    <w:rsid w:val="004B631A"/>
    <w:rsid w:val="004C2A07"/>
    <w:rsid w:val="004D349F"/>
    <w:rsid w:val="004F53C1"/>
    <w:rsid w:val="00514F75"/>
    <w:rsid w:val="005159E3"/>
    <w:rsid w:val="00523CE4"/>
    <w:rsid w:val="00526F6B"/>
    <w:rsid w:val="005333FB"/>
    <w:rsid w:val="005372D9"/>
    <w:rsid w:val="005415E6"/>
    <w:rsid w:val="00543F09"/>
    <w:rsid w:val="00544BCD"/>
    <w:rsid w:val="00552521"/>
    <w:rsid w:val="005646FB"/>
    <w:rsid w:val="00570E5C"/>
    <w:rsid w:val="00571A68"/>
    <w:rsid w:val="00571CCB"/>
    <w:rsid w:val="00576F6C"/>
    <w:rsid w:val="00581564"/>
    <w:rsid w:val="005A626B"/>
    <w:rsid w:val="005B390D"/>
    <w:rsid w:val="005C186D"/>
    <w:rsid w:val="005F0CE4"/>
    <w:rsid w:val="0060353C"/>
    <w:rsid w:val="006242D6"/>
    <w:rsid w:val="00624490"/>
    <w:rsid w:val="0065525A"/>
    <w:rsid w:val="0065743C"/>
    <w:rsid w:val="006739FE"/>
    <w:rsid w:val="0069438E"/>
    <w:rsid w:val="006C4645"/>
    <w:rsid w:val="00721B39"/>
    <w:rsid w:val="007463A7"/>
    <w:rsid w:val="0074719A"/>
    <w:rsid w:val="0075466E"/>
    <w:rsid w:val="007577F2"/>
    <w:rsid w:val="00775D5E"/>
    <w:rsid w:val="00775EEB"/>
    <w:rsid w:val="00780EDB"/>
    <w:rsid w:val="007843EF"/>
    <w:rsid w:val="00784C3A"/>
    <w:rsid w:val="00786F27"/>
    <w:rsid w:val="00787BDA"/>
    <w:rsid w:val="007A307E"/>
    <w:rsid w:val="007B468E"/>
    <w:rsid w:val="007B66C8"/>
    <w:rsid w:val="007C17D4"/>
    <w:rsid w:val="007F1BE5"/>
    <w:rsid w:val="00803D7C"/>
    <w:rsid w:val="00806E21"/>
    <w:rsid w:val="00863158"/>
    <w:rsid w:val="008667E0"/>
    <w:rsid w:val="008A2ADE"/>
    <w:rsid w:val="008A3517"/>
    <w:rsid w:val="008A52DF"/>
    <w:rsid w:val="008A6CFC"/>
    <w:rsid w:val="008B7FB6"/>
    <w:rsid w:val="008C4807"/>
    <w:rsid w:val="008E483C"/>
    <w:rsid w:val="008E5B35"/>
    <w:rsid w:val="008E75FF"/>
    <w:rsid w:val="008F30F2"/>
    <w:rsid w:val="00926BCD"/>
    <w:rsid w:val="00936B5C"/>
    <w:rsid w:val="009456F2"/>
    <w:rsid w:val="00950691"/>
    <w:rsid w:val="0095273E"/>
    <w:rsid w:val="009552D5"/>
    <w:rsid w:val="009605D5"/>
    <w:rsid w:val="00972D4D"/>
    <w:rsid w:val="0098480D"/>
    <w:rsid w:val="009D4A60"/>
    <w:rsid w:val="009F2789"/>
    <w:rsid w:val="009F40E7"/>
    <w:rsid w:val="009F5929"/>
    <w:rsid w:val="00A12710"/>
    <w:rsid w:val="00A138CE"/>
    <w:rsid w:val="00A14836"/>
    <w:rsid w:val="00A30C1D"/>
    <w:rsid w:val="00A5317E"/>
    <w:rsid w:val="00A56389"/>
    <w:rsid w:val="00A56455"/>
    <w:rsid w:val="00A82072"/>
    <w:rsid w:val="00A9247A"/>
    <w:rsid w:val="00A97E13"/>
    <w:rsid w:val="00AA3BDB"/>
    <w:rsid w:val="00AA5CC3"/>
    <w:rsid w:val="00AB6CF5"/>
    <w:rsid w:val="00AB7206"/>
    <w:rsid w:val="00AD5DE4"/>
    <w:rsid w:val="00AE07CC"/>
    <w:rsid w:val="00AE11B4"/>
    <w:rsid w:val="00AE52B9"/>
    <w:rsid w:val="00B150F0"/>
    <w:rsid w:val="00B3170D"/>
    <w:rsid w:val="00B42028"/>
    <w:rsid w:val="00B52F96"/>
    <w:rsid w:val="00B54886"/>
    <w:rsid w:val="00B5691E"/>
    <w:rsid w:val="00B946A9"/>
    <w:rsid w:val="00BA20E8"/>
    <w:rsid w:val="00BB5660"/>
    <w:rsid w:val="00BB7D21"/>
    <w:rsid w:val="00BC1CA4"/>
    <w:rsid w:val="00BC7C6A"/>
    <w:rsid w:val="00C470D5"/>
    <w:rsid w:val="00C50325"/>
    <w:rsid w:val="00C5271D"/>
    <w:rsid w:val="00C55847"/>
    <w:rsid w:val="00C575BA"/>
    <w:rsid w:val="00C577A0"/>
    <w:rsid w:val="00C829B6"/>
    <w:rsid w:val="00C84EC9"/>
    <w:rsid w:val="00C91942"/>
    <w:rsid w:val="00C940E6"/>
    <w:rsid w:val="00CA6CE3"/>
    <w:rsid w:val="00CC6C5F"/>
    <w:rsid w:val="00CE151E"/>
    <w:rsid w:val="00CF19A5"/>
    <w:rsid w:val="00D17665"/>
    <w:rsid w:val="00D2424A"/>
    <w:rsid w:val="00D43E0A"/>
    <w:rsid w:val="00D45BD3"/>
    <w:rsid w:val="00D53102"/>
    <w:rsid w:val="00D54F84"/>
    <w:rsid w:val="00D620E9"/>
    <w:rsid w:val="00D875AE"/>
    <w:rsid w:val="00D9320F"/>
    <w:rsid w:val="00DB3947"/>
    <w:rsid w:val="00DB3BC1"/>
    <w:rsid w:val="00DD137C"/>
    <w:rsid w:val="00DF5E2E"/>
    <w:rsid w:val="00E0691A"/>
    <w:rsid w:val="00E104D1"/>
    <w:rsid w:val="00E12E15"/>
    <w:rsid w:val="00E14A6E"/>
    <w:rsid w:val="00E3511A"/>
    <w:rsid w:val="00E52EC4"/>
    <w:rsid w:val="00E662D7"/>
    <w:rsid w:val="00E7545B"/>
    <w:rsid w:val="00E80F48"/>
    <w:rsid w:val="00E83B0A"/>
    <w:rsid w:val="00E912AB"/>
    <w:rsid w:val="00E9551F"/>
    <w:rsid w:val="00EB4ED3"/>
    <w:rsid w:val="00ED4E6D"/>
    <w:rsid w:val="00EF6E6A"/>
    <w:rsid w:val="00F04841"/>
    <w:rsid w:val="00F27E70"/>
    <w:rsid w:val="00F40807"/>
    <w:rsid w:val="00F76D91"/>
    <w:rsid w:val="00FA55EF"/>
    <w:rsid w:val="00FB4605"/>
    <w:rsid w:val="00FB71DB"/>
    <w:rsid w:val="00FD4A82"/>
    <w:rsid w:val="00FF0C9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B415B"/>
    <w:rPr>
      <w:color w:val="000000"/>
    </w:rPr>
  </w:style>
  <w:style w:type="paragraph" w:styleId="3">
    <w:name w:val="heading 3"/>
    <w:basedOn w:val="a"/>
    <w:next w:val="a"/>
    <w:link w:val="30"/>
    <w:uiPriority w:val="9"/>
    <w:semiHidden/>
    <w:unhideWhenUsed/>
    <w:qFormat/>
    <w:rsid w:val="00863158"/>
    <w:pPr>
      <w:keepNext/>
      <w:keepLines/>
      <w:widowControl/>
      <w:spacing w:before="200" w:line="276" w:lineRule="auto"/>
      <w:outlineLvl w:val="2"/>
    </w:pPr>
    <w:rPr>
      <w:rFonts w:asciiTheme="majorHAnsi" w:eastAsiaTheme="majorEastAsia" w:hAnsiTheme="majorHAnsi" w:cstheme="majorBidi"/>
      <w:b/>
      <w:bCs/>
      <w:color w:val="4F81BD" w:themeColor="accent1"/>
      <w:sz w:val="22"/>
      <w:szCs w:val="22"/>
      <w:lang w:val="ru-RU" w:eastAsia="ru-RU" w:bidi="ar-SA"/>
    </w:rPr>
  </w:style>
  <w:style w:type="paragraph" w:styleId="5">
    <w:name w:val="heading 5"/>
    <w:basedOn w:val="a"/>
    <w:next w:val="a"/>
    <w:link w:val="50"/>
    <w:semiHidden/>
    <w:unhideWhenUsed/>
    <w:qFormat/>
    <w:rsid w:val="00863158"/>
    <w:pPr>
      <w:keepNext/>
      <w:widowControl/>
      <w:jc w:val="center"/>
      <w:outlineLvl w:val="4"/>
    </w:pPr>
    <w:rPr>
      <w:rFonts w:ascii="Times New Roman" w:hAnsi="Times New Roman" w:cs="Times New Roman"/>
      <w:color w:val="auto"/>
      <w:sz w:val="2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B415B"/>
    <w:rPr>
      <w:color w:val="0066CC"/>
      <w:u w:val="single"/>
    </w:rPr>
  </w:style>
  <w:style w:type="character" w:customStyle="1" w:styleId="1Exact">
    <w:name w:val="Заголовок №1 Exact"/>
    <w:basedOn w:val="a0"/>
    <w:rsid w:val="002B415B"/>
    <w:rPr>
      <w:rFonts w:ascii="Times New Roman" w:eastAsia="Times New Roman" w:hAnsi="Times New Roman" w:cs="Times New Roman"/>
      <w:b/>
      <w:bCs/>
      <w:i w:val="0"/>
      <w:iCs w:val="0"/>
      <w:smallCaps w:val="0"/>
      <w:strike w:val="0"/>
      <w:sz w:val="26"/>
      <w:szCs w:val="26"/>
      <w:u w:val="none"/>
    </w:rPr>
  </w:style>
  <w:style w:type="character" w:customStyle="1" w:styleId="2Exact">
    <w:name w:val="Основной текст (2) Exact"/>
    <w:basedOn w:val="a0"/>
    <w:rsid w:val="002B415B"/>
    <w:rPr>
      <w:rFonts w:ascii="Times New Roman" w:eastAsia="Times New Roman" w:hAnsi="Times New Roman" w:cs="Times New Roman"/>
      <w:b w:val="0"/>
      <w:bCs w:val="0"/>
      <w:i w:val="0"/>
      <w:iCs w:val="0"/>
      <w:smallCaps w:val="0"/>
      <w:strike w:val="0"/>
      <w:sz w:val="26"/>
      <w:szCs w:val="26"/>
      <w:u w:val="none"/>
    </w:rPr>
  </w:style>
  <w:style w:type="character" w:customStyle="1" w:styleId="1">
    <w:name w:val="Заголовок №1_"/>
    <w:basedOn w:val="a0"/>
    <w:link w:val="10"/>
    <w:rsid w:val="002B415B"/>
    <w:rPr>
      <w:rFonts w:ascii="Times New Roman" w:eastAsia="Times New Roman" w:hAnsi="Times New Roman" w:cs="Times New Roman"/>
      <w:b/>
      <w:bCs/>
      <w:i w:val="0"/>
      <w:iCs w:val="0"/>
      <w:smallCaps w:val="0"/>
      <w:strike w:val="0"/>
      <w:sz w:val="26"/>
      <w:szCs w:val="26"/>
      <w:u w:val="none"/>
    </w:rPr>
  </w:style>
  <w:style w:type="character" w:customStyle="1" w:styleId="31">
    <w:name w:val="Основной текст (3)_"/>
    <w:basedOn w:val="a0"/>
    <w:link w:val="32"/>
    <w:rsid w:val="002B415B"/>
    <w:rPr>
      <w:rFonts w:ascii="Times New Roman" w:eastAsia="Times New Roman" w:hAnsi="Times New Roman" w:cs="Times New Roman"/>
      <w:b/>
      <w:bCs/>
      <w:i/>
      <w:iCs/>
      <w:smallCaps w:val="0"/>
      <w:strike w:val="0"/>
      <w:sz w:val="26"/>
      <w:szCs w:val="26"/>
      <w:u w:val="none"/>
    </w:rPr>
  </w:style>
  <w:style w:type="character" w:customStyle="1" w:styleId="2">
    <w:name w:val="Основной текст (2)_"/>
    <w:basedOn w:val="a0"/>
    <w:link w:val="21"/>
    <w:rsid w:val="002B415B"/>
    <w:rPr>
      <w:rFonts w:ascii="Times New Roman" w:eastAsia="Times New Roman" w:hAnsi="Times New Roman" w:cs="Times New Roman"/>
      <w:b w:val="0"/>
      <w:bCs w:val="0"/>
      <w:i w:val="0"/>
      <w:iCs w:val="0"/>
      <w:smallCaps w:val="0"/>
      <w:strike w:val="0"/>
      <w:sz w:val="26"/>
      <w:szCs w:val="26"/>
      <w:u w:val="none"/>
    </w:rPr>
  </w:style>
  <w:style w:type="character" w:customStyle="1" w:styleId="4">
    <w:name w:val="Основной текст (4)_"/>
    <w:basedOn w:val="a0"/>
    <w:link w:val="41"/>
    <w:rsid w:val="002B415B"/>
    <w:rPr>
      <w:rFonts w:ascii="Times New Roman" w:eastAsia="Times New Roman" w:hAnsi="Times New Roman" w:cs="Times New Roman"/>
      <w:b/>
      <w:bCs/>
      <w:i w:val="0"/>
      <w:iCs w:val="0"/>
      <w:smallCaps w:val="0"/>
      <w:strike w:val="0"/>
      <w:sz w:val="26"/>
      <w:szCs w:val="26"/>
      <w:u w:val="none"/>
    </w:rPr>
  </w:style>
  <w:style w:type="character" w:customStyle="1" w:styleId="51">
    <w:name w:val="Основной текст (5)_"/>
    <w:basedOn w:val="a0"/>
    <w:link w:val="52"/>
    <w:rsid w:val="002B415B"/>
    <w:rPr>
      <w:rFonts w:ascii="Times New Roman" w:eastAsia="Times New Roman" w:hAnsi="Times New Roman" w:cs="Times New Roman"/>
      <w:b w:val="0"/>
      <w:bCs w:val="0"/>
      <w:i w:val="0"/>
      <w:iCs w:val="0"/>
      <w:smallCaps w:val="0"/>
      <w:strike w:val="0"/>
      <w:spacing w:val="0"/>
      <w:u w:val="none"/>
    </w:rPr>
  </w:style>
  <w:style w:type="character" w:customStyle="1" w:styleId="20">
    <w:name w:val="Основной текст (2) + Полужирный"/>
    <w:basedOn w:val="2"/>
    <w:rsid w:val="002B415B"/>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2">
    <w:name w:val="Основной текст (2)"/>
    <w:basedOn w:val="2"/>
    <w:rsid w:val="002B415B"/>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eastAsia="uk-UA" w:bidi="uk-UA"/>
    </w:rPr>
  </w:style>
  <w:style w:type="character" w:customStyle="1" w:styleId="40">
    <w:name w:val="Основной текст (4)"/>
    <w:basedOn w:val="4"/>
    <w:rsid w:val="002B415B"/>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42">
    <w:name w:val="Основной текст (4) + Не полужирный"/>
    <w:basedOn w:val="4"/>
    <w:rsid w:val="002B415B"/>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a4">
    <w:name w:val="Подпись к таблице_"/>
    <w:basedOn w:val="a0"/>
    <w:link w:val="a5"/>
    <w:rsid w:val="002B415B"/>
    <w:rPr>
      <w:rFonts w:ascii="Times New Roman" w:eastAsia="Times New Roman" w:hAnsi="Times New Roman" w:cs="Times New Roman"/>
      <w:b w:val="0"/>
      <w:bCs w:val="0"/>
      <w:i w:val="0"/>
      <w:iCs w:val="0"/>
      <w:smallCaps w:val="0"/>
      <w:strike w:val="0"/>
      <w:sz w:val="26"/>
      <w:szCs w:val="26"/>
      <w:u w:val="none"/>
    </w:rPr>
  </w:style>
  <w:style w:type="character" w:customStyle="1" w:styleId="210">
    <w:name w:val="Основной текст (2) + Полужирный1"/>
    <w:basedOn w:val="2"/>
    <w:rsid w:val="002B415B"/>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Corbel12pt">
    <w:name w:val="Основной текст (2) + Corbel;12 pt"/>
    <w:basedOn w:val="2"/>
    <w:rsid w:val="002B415B"/>
    <w:rPr>
      <w:rFonts w:ascii="Corbel" w:eastAsia="Corbel" w:hAnsi="Corbel" w:cs="Corbel"/>
      <w:b/>
      <w:bCs/>
      <w:i w:val="0"/>
      <w:iCs w:val="0"/>
      <w:smallCaps w:val="0"/>
      <w:strike w:val="0"/>
      <w:color w:val="000000"/>
      <w:spacing w:val="0"/>
      <w:w w:val="100"/>
      <w:position w:val="0"/>
      <w:sz w:val="24"/>
      <w:szCs w:val="24"/>
      <w:u w:val="none"/>
      <w:lang w:val="uk-UA" w:eastAsia="uk-UA" w:bidi="uk-UA"/>
    </w:rPr>
  </w:style>
  <w:style w:type="character" w:customStyle="1" w:styleId="23">
    <w:name w:val="Подпись к таблице (2)_"/>
    <w:basedOn w:val="a0"/>
    <w:link w:val="24"/>
    <w:rsid w:val="002B415B"/>
    <w:rPr>
      <w:rFonts w:ascii="Times New Roman" w:eastAsia="Times New Roman" w:hAnsi="Times New Roman" w:cs="Times New Roman"/>
      <w:b/>
      <w:bCs/>
      <w:i w:val="0"/>
      <w:iCs w:val="0"/>
      <w:smallCaps w:val="0"/>
      <w:strike w:val="0"/>
      <w:sz w:val="26"/>
      <w:szCs w:val="26"/>
      <w:u w:val="none"/>
    </w:rPr>
  </w:style>
  <w:style w:type="character" w:customStyle="1" w:styleId="212pt">
    <w:name w:val="Подпись к таблице (2) + 12 pt"/>
    <w:basedOn w:val="23"/>
    <w:rsid w:val="002B415B"/>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212pt1">
    <w:name w:val="Подпись к таблице (2) + 12 pt1"/>
    <w:basedOn w:val="23"/>
    <w:rsid w:val="002B415B"/>
    <w:rPr>
      <w:rFonts w:ascii="Times New Roman" w:eastAsia="Times New Roman" w:hAnsi="Times New Roman" w:cs="Times New Roman"/>
      <w:b/>
      <w:bCs/>
      <w:i w:val="0"/>
      <w:iCs w:val="0"/>
      <w:smallCaps w:val="0"/>
      <w:strike w:val="0"/>
      <w:color w:val="000000"/>
      <w:spacing w:val="0"/>
      <w:w w:val="100"/>
      <w:position w:val="0"/>
      <w:sz w:val="24"/>
      <w:szCs w:val="24"/>
      <w:u w:val="single"/>
      <w:lang w:val="uk-UA" w:eastAsia="uk-UA" w:bidi="uk-UA"/>
    </w:rPr>
  </w:style>
  <w:style w:type="character" w:customStyle="1" w:styleId="212pt0">
    <w:name w:val="Основной текст (2) + 12 pt"/>
    <w:basedOn w:val="2"/>
    <w:rsid w:val="002B415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8pt">
    <w:name w:val="Основной текст (2) + 8 pt;Полужирный"/>
    <w:basedOn w:val="2"/>
    <w:rsid w:val="002B415B"/>
    <w:rPr>
      <w:rFonts w:ascii="Times New Roman" w:eastAsia="Times New Roman" w:hAnsi="Times New Roman" w:cs="Times New Roman"/>
      <w:b/>
      <w:bCs/>
      <w:i w:val="0"/>
      <w:iCs w:val="0"/>
      <w:smallCaps w:val="0"/>
      <w:strike w:val="0"/>
      <w:color w:val="000000"/>
      <w:spacing w:val="0"/>
      <w:w w:val="100"/>
      <w:position w:val="0"/>
      <w:sz w:val="16"/>
      <w:szCs w:val="16"/>
      <w:u w:val="none"/>
      <w:lang w:val="uk-UA" w:eastAsia="uk-UA" w:bidi="uk-UA"/>
    </w:rPr>
  </w:style>
  <w:style w:type="paragraph" w:customStyle="1" w:styleId="10">
    <w:name w:val="Заголовок №1"/>
    <w:basedOn w:val="a"/>
    <w:link w:val="1"/>
    <w:rsid w:val="002B415B"/>
    <w:pPr>
      <w:shd w:val="clear" w:color="auto" w:fill="FFFFFF"/>
      <w:spacing w:line="298" w:lineRule="exact"/>
      <w:jc w:val="center"/>
      <w:outlineLvl w:val="0"/>
    </w:pPr>
    <w:rPr>
      <w:rFonts w:ascii="Times New Roman" w:eastAsia="Times New Roman" w:hAnsi="Times New Roman" w:cs="Times New Roman"/>
      <w:b/>
      <w:bCs/>
      <w:sz w:val="26"/>
      <w:szCs w:val="26"/>
    </w:rPr>
  </w:style>
  <w:style w:type="paragraph" w:customStyle="1" w:styleId="21">
    <w:name w:val="Основной текст (2)1"/>
    <w:basedOn w:val="a"/>
    <w:link w:val="2"/>
    <w:rsid w:val="002B415B"/>
    <w:pPr>
      <w:shd w:val="clear" w:color="auto" w:fill="FFFFFF"/>
      <w:spacing w:line="298" w:lineRule="exact"/>
      <w:jc w:val="both"/>
    </w:pPr>
    <w:rPr>
      <w:rFonts w:ascii="Times New Roman" w:eastAsia="Times New Roman" w:hAnsi="Times New Roman" w:cs="Times New Roman"/>
      <w:sz w:val="26"/>
      <w:szCs w:val="26"/>
    </w:rPr>
  </w:style>
  <w:style w:type="paragraph" w:customStyle="1" w:styleId="32">
    <w:name w:val="Основной текст (3)"/>
    <w:basedOn w:val="a"/>
    <w:link w:val="31"/>
    <w:rsid w:val="002B415B"/>
    <w:pPr>
      <w:shd w:val="clear" w:color="auto" w:fill="FFFFFF"/>
      <w:spacing w:line="298" w:lineRule="exact"/>
    </w:pPr>
    <w:rPr>
      <w:rFonts w:ascii="Times New Roman" w:eastAsia="Times New Roman" w:hAnsi="Times New Roman" w:cs="Times New Roman"/>
      <w:b/>
      <w:bCs/>
      <w:i/>
      <w:iCs/>
      <w:sz w:val="26"/>
      <w:szCs w:val="26"/>
    </w:rPr>
  </w:style>
  <w:style w:type="paragraph" w:customStyle="1" w:styleId="41">
    <w:name w:val="Основной текст (4)1"/>
    <w:basedOn w:val="a"/>
    <w:link w:val="4"/>
    <w:rsid w:val="002B415B"/>
    <w:pPr>
      <w:shd w:val="clear" w:color="auto" w:fill="FFFFFF"/>
      <w:spacing w:after="420" w:line="0" w:lineRule="atLeast"/>
      <w:jc w:val="both"/>
    </w:pPr>
    <w:rPr>
      <w:rFonts w:ascii="Times New Roman" w:eastAsia="Times New Roman" w:hAnsi="Times New Roman" w:cs="Times New Roman"/>
      <w:b/>
      <w:bCs/>
      <w:sz w:val="26"/>
      <w:szCs w:val="26"/>
    </w:rPr>
  </w:style>
  <w:style w:type="paragraph" w:customStyle="1" w:styleId="52">
    <w:name w:val="Основной текст (5)"/>
    <w:basedOn w:val="a"/>
    <w:link w:val="51"/>
    <w:rsid w:val="002B415B"/>
    <w:pPr>
      <w:shd w:val="clear" w:color="auto" w:fill="FFFFFF"/>
      <w:spacing w:before="840" w:line="379" w:lineRule="exact"/>
      <w:jc w:val="both"/>
    </w:pPr>
    <w:rPr>
      <w:rFonts w:ascii="Times New Roman" w:eastAsia="Times New Roman" w:hAnsi="Times New Roman" w:cs="Times New Roman"/>
    </w:rPr>
  </w:style>
  <w:style w:type="paragraph" w:customStyle="1" w:styleId="a5">
    <w:name w:val="Подпись к таблице"/>
    <w:basedOn w:val="a"/>
    <w:link w:val="a4"/>
    <w:rsid w:val="002B415B"/>
    <w:pPr>
      <w:shd w:val="clear" w:color="auto" w:fill="FFFFFF"/>
      <w:spacing w:line="0" w:lineRule="atLeast"/>
    </w:pPr>
    <w:rPr>
      <w:rFonts w:ascii="Times New Roman" w:eastAsia="Times New Roman" w:hAnsi="Times New Roman" w:cs="Times New Roman"/>
      <w:sz w:val="26"/>
      <w:szCs w:val="26"/>
    </w:rPr>
  </w:style>
  <w:style w:type="paragraph" w:customStyle="1" w:styleId="24">
    <w:name w:val="Подпись к таблице (2)"/>
    <w:basedOn w:val="a"/>
    <w:link w:val="23"/>
    <w:rsid w:val="002B415B"/>
    <w:pPr>
      <w:shd w:val="clear" w:color="auto" w:fill="FFFFFF"/>
      <w:spacing w:line="298" w:lineRule="exact"/>
      <w:jc w:val="both"/>
    </w:pPr>
    <w:rPr>
      <w:rFonts w:ascii="Times New Roman" w:eastAsia="Times New Roman" w:hAnsi="Times New Roman" w:cs="Times New Roman"/>
      <w:b/>
      <w:bCs/>
      <w:sz w:val="26"/>
      <w:szCs w:val="26"/>
    </w:rPr>
  </w:style>
  <w:style w:type="paragraph" w:styleId="a6">
    <w:name w:val="header"/>
    <w:basedOn w:val="a"/>
    <w:link w:val="a7"/>
    <w:uiPriority w:val="99"/>
    <w:semiHidden/>
    <w:unhideWhenUsed/>
    <w:rsid w:val="00C50325"/>
    <w:pPr>
      <w:tabs>
        <w:tab w:val="center" w:pos="4677"/>
        <w:tab w:val="right" w:pos="9355"/>
      </w:tabs>
    </w:pPr>
  </w:style>
  <w:style w:type="character" w:customStyle="1" w:styleId="a7">
    <w:name w:val="Верхній колонтитул Знак"/>
    <w:basedOn w:val="a0"/>
    <w:link w:val="a6"/>
    <w:uiPriority w:val="99"/>
    <w:semiHidden/>
    <w:rsid w:val="00C50325"/>
    <w:rPr>
      <w:color w:val="000000"/>
    </w:rPr>
  </w:style>
  <w:style w:type="paragraph" w:styleId="a8">
    <w:name w:val="footer"/>
    <w:basedOn w:val="a"/>
    <w:link w:val="a9"/>
    <w:uiPriority w:val="99"/>
    <w:unhideWhenUsed/>
    <w:rsid w:val="00C50325"/>
    <w:pPr>
      <w:tabs>
        <w:tab w:val="center" w:pos="4677"/>
        <w:tab w:val="right" w:pos="9355"/>
      </w:tabs>
    </w:pPr>
  </w:style>
  <w:style w:type="character" w:customStyle="1" w:styleId="a9">
    <w:name w:val="Нижній колонтитул Знак"/>
    <w:basedOn w:val="a0"/>
    <w:link w:val="a8"/>
    <w:uiPriority w:val="99"/>
    <w:rsid w:val="00C50325"/>
    <w:rPr>
      <w:color w:val="000000"/>
    </w:rPr>
  </w:style>
  <w:style w:type="character" w:customStyle="1" w:styleId="30">
    <w:name w:val="Заголовок 3 Знак"/>
    <w:basedOn w:val="a0"/>
    <w:link w:val="3"/>
    <w:uiPriority w:val="9"/>
    <w:semiHidden/>
    <w:rsid w:val="00863158"/>
    <w:rPr>
      <w:rFonts w:asciiTheme="majorHAnsi" w:eastAsiaTheme="majorEastAsia" w:hAnsiTheme="majorHAnsi" w:cstheme="majorBidi"/>
      <w:b/>
      <w:bCs/>
      <w:color w:val="4F81BD" w:themeColor="accent1"/>
      <w:sz w:val="22"/>
      <w:szCs w:val="22"/>
      <w:lang w:val="ru-RU" w:eastAsia="ru-RU" w:bidi="ar-SA"/>
    </w:rPr>
  </w:style>
  <w:style w:type="character" w:customStyle="1" w:styleId="50">
    <w:name w:val="Заголовок 5 Знак"/>
    <w:basedOn w:val="a0"/>
    <w:link w:val="5"/>
    <w:semiHidden/>
    <w:rsid w:val="00863158"/>
    <w:rPr>
      <w:rFonts w:ascii="Times New Roman" w:hAnsi="Times New Roman" w:cs="Times New Roman"/>
      <w:sz w:val="28"/>
      <w:lang w:eastAsia="ru-RU" w:bidi="ar-SA"/>
    </w:rPr>
  </w:style>
  <w:style w:type="paragraph" w:styleId="aa">
    <w:name w:val="Body Text"/>
    <w:basedOn w:val="a"/>
    <w:link w:val="ab"/>
    <w:uiPriority w:val="99"/>
    <w:unhideWhenUsed/>
    <w:rsid w:val="00863158"/>
    <w:pPr>
      <w:widowControl/>
      <w:spacing w:after="120"/>
    </w:pPr>
    <w:rPr>
      <w:rFonts w:ascii="Times New Roman" w:eastAsia="Times New Roman" w:hAnsi="Times New Roman" w:cs="Times New Roman"/>
      <w:lang w:val="ru-RU" w:eastAsia="ru-RU" w:bidi="ar-SA"/>
    </w:rPr>
  </w:style>
  <w:style w:type="character" w:customStyle="1" w:styleId="ab">
    <w:name w:val="Основний текст Знак"/>
    <w:basedOn w:val="a0"/>
    <w:link w:val="aa"/>
    <w:uiPriority w:val="99"/>
    <w:rsid w:val="00863158"/>
    <w:rPr>
      <w:rFonts w:ascii="Times New Roman" w:eastAsia="Times New Roman" w:hAnsi="Times New Roman" w:cs="Times New Roman"/>
      <w:color w:val="000000"/>
      <w:lang w:val="ru-RU" w:eastAsia="ru-RU" w:bidi="ar-SA"/>
    </w:rPr>
  </w:style>
  <w:style w:type="paragraph" w:styleId="ac">
    <w:name w:val="Body Text Indent"/>
    <w:basedOn w:val="a"/>
    <w:link w:val="ad"/>
    <w:uiPriority w:val="99"/>
    <w:unhideWhenUsed/>
    <w:rsid w:val="00863158"/>
    <w:pPr>
      <w:widowControl/>
      <w:spacing w:after="120" w:line="276" w:lineRule="auto"/>
      <w:ind w:left="283"/>
    </w:pPr>
    <w:rPr>
      <w:rFonts w:asciiTheme="minorHAnsi" w:eastAsiaTheme="minorEastAsia" w:hAnsiTheme="minorHAnsi" w:cstheme="minorBidi"/>
      <w:color w:val="auto"/>
      <w:sz w:val="22"/>
      <w:szCs w:val="22"/>
      <w:lang w:val="ru-RU" w:eastAsia="ru-RU" w:bidi="ar-SA"/>
    </w:rPr>
  </w:style>
  <w:style w:type="character" w:customStyle="1" w:styleId="ad">
    <w:name w:val="Основний текст з відступом Знак"/>
    <w:basedOn w:val="a0"/>
    <w:link w:val="ac"/>
    <w:uiPriority w:val="99"/>
    <w:rsid w:val="00863158"/>
    <w:rPr>
      <w:rFonts w:asciiTheme="minorHAnsi" w:eastAsiaTheme="minorEastAsia" w:hAnsiTheme="minorHAnsi" w:cstheme="minorBidi"/>
      <w:sz w:val="22"/>
      <w:szCs w:val="22"/>
      <w:lang w:val="ru-RU" w:eastAsia="ru-RU" w:bidi="ar-SA"/>
    </w:rPr>
  </w:style>
  <w:style w:type="paragraph" w:styleId="33">
    <w:name w:val="Body Text 3"/>
    <w:basedOn w:val="a"/>
    <w:link w:val="34"/>
    <w:uiPriority w:val="99"/>
    <w:unhideWhenUsed/>
    <w:rsid w:val="00863158"/>
    <w:pPr>
      <w:widowControl/>
      <w:spacing w:after="120" w:line="276" w:lineRule="auto"/>
    </w:pPr>
    <w:rPr>
      <w:rFonts w:asciiTheme="minorHAnsi" w:eastAsiaTheme="minorEastAsia" w:hAnsiTheme="minorHAnsi" w:cstheme="minorBidi"/>
      <w:color w:val="auto"/>
      <w:sz w:val="16"/>
      <w:szCs w:val="16"/>
      <w:lang w:val="ru-RU" w:eastAsia="ru-RU" w:bidi="ar-SA"/>
    </w:rPr>
  </w:style>
  <w:style w:type="character" w:customStyle="1" w:styleId="34">
    <w:name w:val="Основний текст 3 Знак"/>
    <w:basedOn w:val="a0"/>
    <w:link w:val="33"/>
    <w:uiPriority w:val="99"/>
    <w:rsid w:val="00863158"/>
    <w:rPr>
      <w:rFonts w:asciiTheme="minorHAnsi" w:eastAsiaTheme="minorEastAsia" w:hAnsiTheme="minorHAnsi" w:cstheme="minorBidi"/>
      <w:sz w:val="16"/>
      <w:szCs w:val="16"/>
      <w:lang w:val="ru-RU" w:eastAsia="ru-RU" w:bidi="ar-SA"/>
    </w:rPr>
  </w:style>
  <w:style w:type="character" w:customStyle="1" w:styleId="ae">
    <w:name w:val="Без інтервалів Знак"/>
    <w:basedOn w:val="a0"/>
    <w:link w:val="af"/>
    <w:uiPriority w:val="1"/>
    <w:locked/>
    <w:rsid w:val="00863158"/>
    <w:rPr>
      <w:rFonts w:ascii="Times New Roman" w:eastAsia="Times New Roman" w:hAnsi="Times New Roman" w:cs="Times New Roman"/>
      <w:sz w:val="20"/>
      <w:szCs w:val="20"/>
      <w:lang w:eastAsia="ru-RU"/>
    </w:rPr>
  </w:style>
  <w:style w:type="paragraph" w:styleId="af">
    <w:name w:val="No Spacing"/>
    <w:link w:val="ae"/>
    <w:uiPriority w:val="1"/>
    <w:qFormat/>
    <w:rsid w:val="00863158"/>
    <w:pPr>
      <w:widowControl/>
      <w:overflowPunct w:val="0"/>
      <w:autoSpaceDE w:val="0"/>
      <w:autoSpaceDN w:val="0"/>
      <w:adjustRightInd w:val="0"/>
    </w:pPr>
    <w:rPr>
      <w:rFonts w:ascii="Times New Roman" w:eastAsia="Times New Roman" w:hAnsi="Times New Roman" w:cs="Times New Roman"/>
      <w:sz w:val="20"/>
      <w:szCs w:val="20"/>
      <w:lang w:eastAsia="ru-RU"/>
    </w:rPr>
  </w:style>
  <w:style w:type="paragraph" w:styleId="af0">
    <w:name w:val="List Paragraph"/>
    <w:basedOn w:val="a"/>
    <w:uiPriority w:val="34"/>
    <w:qFormat/>
    <w:rsid w:val="00863158"/>
    <w:pPr>
      <w:widowControl/>
      <w:ind w:left="708"/>
    </w:pPr>
    <w:rPr>
      <w:rFonts w:ascii="Times New Roman" w:eastAsia="Times New Roman" w:hAnsi="Times New Roman" w:cs="Times New Roman"/>
      <w:color w:val="auto"/>
      <w:lang w:val="ru-RU" w:eastAsia="ru-RU" w:bidi="ar-SA"/>
    </w:rPr>
  </w:style>
  <w:style w:type="paragraph" w:customStyle="1" w:styleId="text">
    <w:name w:val="text"/>
    <w:basedOn w:val="a"/>
    <w:uiPriority w:val="99"/>
    <w:semiHidden/>
    <w:rsid w:val="00863158"/>
    <w:pPr>
      <w:widowControl/>
      <w:spacing w:before="100" w:beforeAutospacing="1" w:after="100" w:afterAutospacing="1"/>
    </w:pPr>
    <w:rPr>
      <w:rFonts w:ascii="Times New Roman" w:eastAsia="Times New Roman" w:hAnsi="Times New Roman" w:cs="Times New Roman"/>
      <w:color w:val="auto"/>
      <w:lang w:val="ru-RU" w:eastAsia="ru-RU" w:bidi="ar-SA"/>
    </w:rPr>
  </w:style>
  <w:style w:type="character" w:customStyle="1" w:styleId="apple-converted-space">
    <w:name w:val="apple-converted-space"/>
    <w:basedOn w:val="a0"/>
    <w:rsid w:val="00863158"/>
  </w:style>
  <w:style w:type="character" w:customStyle="1" w:styleId="fs14">
    <w:name w:val="fs_14"/>
    <w:rsid w:val="00863158"/>
  </w:style>
  <w:style w:type="table" w:styleId="af1">
    <w:name w:val="Table Grid"/>
    <w:basedOn w:val="a1"/>
    <w:uiPriority w:val="59"/>
    <w:rsid w:val="00863158"/>
    <w:pPr>
      <w:widowControl/>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863158"/>
    <w:rPr>
      <w:rFonts w:ascii="Tahoma" w:hAnsi="Tahoma" w:cs="Tahoma"/>
      <w:sz w:val="16"/>
      <w:szCs w:val="16"/>
    </w:rPr>
  </w:style>
  <w:style w:type="character" w:customStyle="1" w:styleId="af3">
    <w:name w:val="Текст у виносці Знак"/>
    <w:basedOn w:val="a0"/>
    <w:link w:val="af2"/>
    <w:uiPriority w:val="99"/>
    <w:semiHidden/>
    <w:rsid w:val="00863158"/>
    <w:rPr>
      <w:rFonts w:ascii="Tahoma" w:hAnsi="Tahoma" w:cs="Tahoma"/>
      <w:color w:val="000000"/>
      <w:sz w:val="16"/>
      <w:szCs w:val="16"/>
    </w:rPr>
  </w:style>
  <w:style w:type="character" w:styleId="af4">
    <w:name w:val="Strong"/>
    <w:basedOn w:val="a0"/>
    <w:uiPriority w:val="22"/>
    <w:qFormat/>
    <w:rsid w:val="002111A3"/>
    <w:rPr>
      <w:b/>
      <w:bCs/>
    </w:rPr>
  </w:style>
  <w:style w:type="paragraph" w:styleId="af5">
    <w:name w:val="Normal (Web)"/>
    <w:basedOn w:val="a"/>
    <w:uiPriority w:val="99"/>
    <w:unhideWhenUsed/>
    <w:rsid w:val="002D1DE2"/>
    <w:pPr>
      <w:widowControl/>
      <w:spacing w:before="100" w:beforeAutospacing="1" w:after="100" w:afterAutospacing="1"/>
    </w:pPr>
    <w:rPr>
      <w:rFonts w:ascii="Times New Roman" w:eastAsia="Times New Roman" w:hAnsi="Times New Roman" w:cs="Times New Roman"/>
      <w:color w:val="auto"/>
      <w:lang w:val="ru-RU" w:eastAsia="ru-RU" w:bidi="ar-SA"/>
    </w:rPr>
  </w:style>
  <w:style w:type="paragraph" w:customStyle="1" w:styleId="11">
    <w:name w:val="Без интервала1"/>
    <w:rsid w:val="0006585A"/>
    <w:pPr>
      <w:widowControl/>
    </w:pPr>
    <w:rPr>
      <w:rFonts w:ascii="Calibri" w:eastAsia="Times New Roman" w:hAnsi="Calibri" w:cs="Calibri"/>
      <w:sz w:val="22"/>
      <w:szCs w:val="22"/>
      <w:lang w:val="ru-RU" w:eastAsia="ru-RU" w:bidi="ar-SA"/>
    </w:rPr>
  </w:style>
  <w:style w:type="character" w:customStyle="1" w:styleId="af6">
    <w:name w:val="Основний текст_"/>
    <w:link w:val="12"/>
    <w:locked/>
    <w:rsid w:val="0069438E"/>
    <w:rPr>
      <w:shd w:val="clear" w:color="auto" w:fill="FFFFFF"/>
    </w:rPr>
  </w:style>
  <w:style w:type="paragraph" w:customStyle="1" w:styleId="12">
    <w:name w:val="Основний текст1"/>
    <w:basedOn w:val="a"/>
    <w:link w:val="af6"/>
    <w:rsid w:val="0069438E"/>
    <w:pPr>
      <w:widowControl/>
      <w:shd w:val="clear" w:color="auto" w:fill="FFFFFF"/>
      <w:spacing w:before="240" w:after="1620" w:line="240" w:lineRule="atLeast"/>
      <w:ind w:hanging="260"/>
      <w:jc w:val="center"/>
    </w:pPr>
    <w:rPr>
      <w:color w:val="auto"/>
    </w:rPr>
  </w:style>
  <w:style w:type="table" w:customStyle="1" w:styleId="13">
    <w:name w:val="Сетка таблицы1"/>
    <w:basedOn w:val="a1"/>
    <w:next w:val="af1"/>
    <w:uiPriority w:val="59"/>
    <w:rsid w:val="003C00D9"/>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4028726">
      <w:bodyDiv w:val="1"/>
      <w:marLeft w:val="0"/>
      <w:marRight w:val="0"/>
      <w:marTop w:val="0"/>
      <w:marBottom w:val="0"/>
      <w:divBdr>
        <w:top w:val="none" w:sz="0" w:space="0" w:color="auto"/>
        <w:left w:val="none" w:sz="0" w:space="0" w:color="auto"/>
        <w:bottom w:val="none" w:sz="0" w:space="0" w:color="auto"/>
        <w:right w:val="none" w:sz="0" w:space="0" w:color="auto"/>
      </w:divBdr>
    </w:div>
    <w:div w:id="417411648">
      <w:bodyDiv w:val="1"/>
      <w:marLeft w:val="0"/>
      <w:marRight w:val="0"/>
      <w:marTop w:val="0"/>
      <w:marBottom w:val="0"/>
      <w:divBdr>
        <w:top w:val="none" w:sz="0" w:space="0" w:color="auto"/>
        <w:left w:val="none" w:sz="0" w:space="0" w:color="auto"/>
        <w:bottom w:val="none" w:sz="0" w:space="0" w:color="auto"/>
        <w:right w:val="none" w:sz="0" w:space="0" w:color="auto"/>
      </w:divBdr>
    </w:div>
    <w:div w:id="1396590220">
      <w:bodyDiv w:val="1"/>
      <w:marLeft w:val="0"/>
      <w:marRight w:val="0"/>
      <w:marTop w:val="0"/>
      <w:marBottom w:val="0"/>
      <w:divBdr>
        <w:top w:val="none" w:sz="0" w:space="0" w:color="auto"/>
        <w:left w:val="none" w:sz="0" w:space="0" w:color="auto"/>
        <w:bottom w:val="none" w:sz="0" w:space="0" w:color="auto"/>
        <w:right w:val="none" w:sz="0" w:space="0" w:color="auto"/>
      </w:divBdr>
    </w:div>
    <w:div w:id="18549551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18" Type="http://schemas.openxmlformats.org/officeDocument/2006/relationships/chart" Target="charts/chart10.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_Microsoft_Office_Excel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lang val="uk-UA"/>
  <c:chart>
    <c:title>
      <c:tx>
        <c:rich>
          <a:bodyPr/>
          <a:lstStyle/>
          <a:p>
            <a:pPr>
              <a:defRPr lang="uk-UA"/>
            </a:pPr>
            <a:r>
              <a:rPr lang="uk-UA" sz="1400" dirty="0" smtClean="0">
                <a:latin typeface="Times New Roman" pitchFamily="18" charset="0"/>
                <a:cs typeface="Times New Roman" pitchFamily="18" charset="0"/>
              </a:rPr>
              <a:t>Готовність</a:t>
            </a:r>
            <a:r>
              <a:rPr lang="uk-UA" sz="1400" baseline="0" dirty="0" smtClean="0">
                <a:latin typeface="Times New Roman" pitchFamily="18" charset="0"/>
                <a:cs typeface="Times New Roman" pitchFamily="18" charset="0"/>
              </a:rPr>
              <a:t> педагогів до інноваційної діяльності</a:t>
            </a:r>
            <a:endParaRPr lang="uk-UA" sz="1400" dirty="0">
              <a:latin typeface="Times New Roman" pitchFamily="18" charset="0"/>
              <a:cs typeface="Times New Roman" pitchFamily="18" charset="0"/>
            </a:endParaRPr>
          </a:p>
        </c:rich>
      </c:tx>
      <c:layout/>
    </c:title>
    <c:plotArea>
      <c:layout/>
      <c:pieChart>
        <c:varyColors val="1"/>
        <c:ser>
          <c:idx val="0"/>
          <c:order val="0"/>
          <c:tx>
            <c:strRef>
              <c:f>Лист1!$B$1</c:f>
              <c:strCache>
                <c:ptCount val="1"/>
                <c:pt idx="0">
                  <c:v>Продажи</c:v>
                </c:pt>
              </c:strCache>
            </c:strRef>
          </c:tx>
          <c:dLbls>
            <c:dLbl>
              <c:idx val="0"/>
              <c:layout/>
              <c:tx>
                <c:rich>
                  <a:bodyPr/>
                  <a:lstStyle/>
                  <a:p>
                    <a:r>
                      <a:rPr lang="en-US" sz="1400" smtClean="0">
                        <a:latin typeface="Times New Roman" pitchFamily="18" charset="0"/>
                        <a:cs typeface="Times New Roman" pitchFamily="18" charset="0"/>
                      </a:rPr>
                      <a:t>9%</a:t>
                    </a:r>
                    <a:endParaRPr lang="en-US" sz="1400">
                      <a:latin typeface="Times New Roman" pitchFamily="18" charset="0"/>
                      <a:cs typeface="Times New Roman" pitchFamily="18" charset="0"/>
                    </a:endParaRPr>
                  </a:p>
                </c:rich>
              </c:tx>
              <c:showVal val="1"/>
              <c:extLst>
                <c:ext xmlns:c15="http://schemas.microsoft.com/office/drawing/2012/chart" uri="{CE6537A1-D6FC-4f65-9D91-7224C49458BB}"/>
              </c:extLst>
            </c:dLbl>
            <c:dLbl>
              <c:idx val="1"/>
              <c:layout/>
              <c:tx>
                <c:rich>
                  <a:bodyPr/>
                  <a:lstStyle/>
                  <a:p>
                    <a:r>
                      <a:rPr lang="en-US" sz="1400" smtClean="0">
                        <a:latin typeface="Times New Roman" pitchFamily="18" charset="0"/>
                        <a:cs typeface="Times New Roman" pitchFamily="18" charset="0"/>
                      </a:rPr>
                      <a:t>76%</a:t>
                    </a:r>
                    <a:endParaRPr lang="en-US" sz="1400" dirty="0">
                      <a:latin typeface="Times New Roman" pitchFamily="18" charset="0"/>
                      <a:cs typeface="Times New Roman" pitchFamily="18" charset="0"/>
                    </a:endParaRPr>
                  </a:p>
                </c:rich>
              </c:tx>
              <c:showVal val="1"/>
              <c:extLst>
                <c:ext xmlns:c15="http://schemas.microsoft.com/office/drawing/2012/chart" uri="{CE6537A1-D6FC-4f65-9D91-7224C49458BB}"/>
              </c:extLst>
            </c:dLbl>
            <c:dLbl>
              <c:idx val="2"/>
              <c:layout/>
              <c:tx>
                <c:rich>
                  <a:bodyPr/>
                  <a:lstStyle/>
                  <a:p>
                    <a:r>
                      <a:rPr lang="en-US" sz="1400" smtClean="0">
                        <a:latin typeface="Times New Roman" pitchFamily="18" charset="0"/>
                        <a:cs typeface="Times New Roman" pitchFamily="18" charset="0"/>
                      </a:rPr>
                      <a:t>10%</a:t>
                    </a:r>
                    <a:endParaRPr lang="en-US" sz="1400">
                      <a:latin typeface="Times New Roman" pitchFamily="18" charset="0"/>
                      <a:cs typeface="Times New Roman" pitchFamily="18" charset="0"/>
                    </a:endParaRPr>
                  </a:p>
                </c:rich>
              </c:tx>
              <c:showVal val="1"/>
              <c:extLst>
                <c:ext xmlns:c15="http://schemas.microsoft.com/office/drawing/2012/chart" uri="{CE6537A1-D6FC-4f65-9D91-7224C49458BB}"/>
              </c:extLst>
            </c:dLbl>
            <c:dLbl>
              <c:idx val="3"/>
              <c:layout/>
              <c:tx>
                <c:rich>
                  <a:bodyPr/>
                  <a:lstStyle/>
                  <a:p>
                    <a:r>
                      <a:rPr lang="en-US" sz="1400" smtClean="0">
                        <a:latin typeface="Times New Roman" pitchFamily="18" charset="0"/>
                        <a:cs typeface="Times New Roman" pitchFamily="18" charset="0"/>
                      </a:rPr>
                      <a:t>5%</a:t>
                    </a:r>
                    <a:endParaRPr lang="en-US" sz="1400">
                      <a:latin typeface="Times New Roman" pitchFamily="18" charset="0"/>
                      <a:cs typeface="Times New Roman" pitchFamily="18" charset="0"/>
                    </a:endParaRPr>
                  </a:p>
                </c:rich>
              </c:tx>
              <c:showVal val="1"/>
              <c:extLst>
                <c:ext xmlns:c15="http://schemas.microsoft.com/office/drawing/2012/chart" uri="{CE6537A1-D6FC-4f65-9D91-7224C49458BB}"/>
              </c:extLst>
            </c:dLbl>
            <c:spPr>
              <a:noFill/>
              <a:ln>
                <a:noFill/>
              </a:ln>
              <a:effectLst/>
            </c:spPr>
            <c:txPr>
              <a:bodyPr/>
              <a:lstStyle/>
              <a:p>
                <a:pPr>
                  <a:defRPr lang="uk-UA" sz="1400">
                    <a:latin typeface="Times New Roman" pitchFamily="18" charset="0"/>
                    <a:cs typeface="Times New Roman" pitchFamily="18" charset="0"/>
                  </a:defRPr>
                </a:pPr>
                <a:endParaRPr lang="uk-UA"/>
              </a:p>
            </c:txPr>
            <c:showVal val="1"/>
            <c:showLeaderLines val="1"/>
            <c:extLst>
              <c:ext xmlns:c15="http://schemas.microsoft.com/office/drawing/2012/chart" uri="{CE6537A1-D6FC-4f65-9D91-7224C49458BB}"/>
            </c:extLst>
          </c:dLbls>
          <c:cat>
            <c:strRef>
              <c:f>Лист1!$A$2:$A$5</c:f>
              <c:strCache>
                <c:ptCount val="4"/>
                <c:pt idx="0">
                  <c:v>кат. А</c:v>
                </c:pt>
                <c:pt idx="1">
                  <c:v>кат. Б</c:v>
                </c:pt>
                <c:pt idx="2">
                  <c:v>кат. В</c:v>
                </c:pt>
                <c:pt idx="3">
                  <c:v>кат. Г</c:v>
                </c:pt>
              </c:strCache>
            </c:strRef>
          </c:cat>
          <c:val>
            <c:numRef>
              <c:f>Лист1!$B$2:$B$5</c:f>
              <c:numCache>
                <c:formatCode>General</c:formatCode>
                <c:ptCount val="4"/>
                <c:pt idx="0">
                  <c:v>9</c:v>
                </c:pt>
                <c:pt idx="1">
                  <c:v>76</c:v>
                </c:pt>
                <c:pt idx="2">
                  <c:v>10</c:v>
                </c:pt>
                <c:pt idx="3">
                  <c:v>5</c:v>
                </c:pt>
              </c:numCache>
            </c:numRef>
          </c:val>
        </c:ser>
        <c:dLbls/>
        <c:firstSliceAng val="0"/>
      </c:pieChart>
    </c:plotArea>
    <c:legend>
      <c:legendPos val="r"/>
      <c:layout/>
      <c:txPr>
        <a:bodyPr/>
        <a:lstStyle/>
        <a:p>
          <a:pPr>
            <a:defRPr lang="uk-UA" sz="1200">
              <a:latin typeface="Times New Roman" pitchFamily="18" charset="0"/>
              <a:cs typeface="Times New Roman" pitchFamily="18" charset="0"/>
            </a:defRPr>
          </a:pPr>
          <a:endParaRPr lang="uk-UA"/>
        </a:p>
      </c:txPr>
    </c:legend>
    <c:plotVisOnly val="1"/>
    <c:dispBlanksAs val="zero"/>
  </c:chart>
  <c:txPr>
    <a:bodyPr/>
    <a:lstStyle/>
    <a:p>
      <a:pPr>
        <a:defRPr sz="1800"/>
      </a:pPr>
      <a:endParaRPr lang="uk-UA"/>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uk-UA"/>
  <c:chart>
    <c:autoTitleDeleted val="1"/>
    <c:view3D>
      <c:hPercent val="31"/>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3726169844020934E-2"/>
          <c:y val="5.2023121387283378E-2"/>
          <c:w val="0.818024263431544"/>
          <c:h val="0.7514450867052026"/>
        </c:manualLayout>
      </c:layout>
      <c:bar3DChart>
        <c:barDir val="col"/>
        <c:grouping val="clustered"/>
        <c:ser>
          <c:idx val="0"/>
          <c:order val="0"/>
          <c:tx>
            <c:strRef>
              <c:f>Sheet1!$A$2</c:f>
              <c:strCache>
                <c:ptCount val="1"/>
                <c:pt idx="0">
                  <c:v>кількість</c:v>
                </c:pt>
              </c:strCache>
            </c:strRef>
          </c:tx>
          <c:spPr>
            <a:solidFill>
              <a:srgbClr val="9999FF"/>
            </a:solidFill>
            <a:ln w="12687">
              <a:solidFill>
                <a:srgbClr val="000000"/>
              </a:solidFill>
              <a:prstDash val="solid"/>
            </a:ln>
          </c:spPr>
          <c:cat>
            <c:strRef>
              <c:f>Sheet1!$B$1:$B$1</c:f>
              <c:strCache>
                <c:ptCount val="1"/>
                <c:pt idx="0">
                  <c:v>перелом</c:v>
                </c:pt>
              </c:strCache>
            </c:strRef>
          </c:cat>
          <c:val>
            <c:numRef>
              <c:f>Sheet1!$B$2:$B$2</c:f>
              <c:numCache>
                <c:formatCode>General</c:formatCode>
                <c:ptCount val="1"/>
                <c:pt idx="0">
                  <c:v>1</c:v>
                </c:pt>
              </c:numCache>
            </c:numRef>
          </c:val>
        </c:ser>
        <c:dLbls/>
        <c:gapDepth val="0"/>
        <c:shape val="box"/>
        <c:axId val="48116864"/>
        <c:axId val="48118400"/>
        <c:axId val="0"/>
      </c:bar3DChart>
      <c:catAx>
        <c:axId val="48116864"/>
        <c:scaling>
          <c:orientation val="minMax"/>
        </c:scaling>
        <c:axPos val="b"/>
        <c:numFmt formatCode="General" sourceLinked="1"/>
        <c:tickLblPos val="low"/>
        <c:spPr>
          <a:ln w="3172">
            <a:solidFill>
              <a:srgbClr val="000000"/>
            </a:solidFill>
            <a:prstDash val="solid"/>
          </a:ln>
        </c:spPr>
        <c:txPr>
          <a:bodyPr rot="0" vert="horz"/>
          <a:lstStyle/>
          <a:p>
            <a:pPr>
              <a:defRPr sz="799" b="1" i="0" u="none" strike="noStrike" baseline="0">
                <a:solidFill>
                  <a:srgbClr val="000000"/>
                </a:solidFill>
                <a:latin typeface="Calibri"/>
                <a:ea typeface="Calibri"/>
                <a:cs typeface="Calibri"/>
              </a:defRPr>
            </a:pPr>
            <a:endParaRPr lang="uk-UA"/>
          </a:p>
        </c:txPr>
        <c:crossAx val="48118400"/>
        <c:crosses val="autoZero"/>
        <c:auto val="1"/>
        <c:lblAlgn val="ctr"/>
        <c:lblOffset val="100"/>
        <c:tickLblSkip val="1"/>
        <c:tickMarkSkip val="1"/>
      </c:catAx>
      <c:valAx>
        <c:axId val="48118400"/>
        <c:scaling>
          <c:orientation val="minMax"/>
        </c:scaling>
        <c:axPos val="l"/>
        <c:majorGridlines>
          <c:spPr>
            <a:ln w="3172">
              <a:solidFill>
                <a:srgbClr val="000000"/>
              </a:solidFill>
              <a:prstDash val="solid"/>
            </a:ln>
          </c:spPr>
        </c:majorGridlines>
        <c:numFmt formatCode="General" sourceLinked="1"/>
        <c:tickLblPos val="nextTo"/>
        <c:spPr>
          <a:ln w="3172">
            <a:solidFill>
              <a:srgbClr val="000000"/>
            </a:solidFill>
            <a:prstDash val="solid"/>
          </a:ln>
        </c:spPr>
        <c:txPr>
          <a:bodyPr rot="0" vert="horz"/>
          <a:lstStyle/>
          <a:p>
            <a:pPr>
              <a:defRPr sz="799" b="1" i="0" u="none" strike="noStrike" baseline="0">
                <a:solidFill>
                  <a:srgbClr val="000000"/>
                </a:solidFill>
                <a:latin typeface="Calibri"/>
                <a:ea typeface="Calibri"/>
                <a:cs typeface="Calibri"/>
              </a:defRPr>
            </a:pPr>
            <a:endParaRPr lang="uk-UA"/>
          </a:p>
        </c:txPr>
        <c:crossAx val="48116864"/>
        <c:crosses val="autoZero"/>
        <c:crossBetween val="between"/>
      </c:valAx>
      <c:spPr>
        <a:noFill/>
        <a:ln w="25373">
          <a:noFill/>
        </a:ln>
      </c:spPr>
    </c:plotArea>
    <c:legend>
      <c:legendPos val="r"/>
      <c:layout>
        <c:manualLayout>
          <c:xMode val="edge"/>
          <c:yMode val="edge"/>
          <c:x val="0.89081455805892551"/>
          <c:y val="0.44508670520231336"/>
          <c:w val="0.10225303292894303"/>
          <c:h val="0.11560693641618527"/>
        </c:manualLayout>
      </c:layout>
      <c:spPr>
        <a:noFill/>
        <a:ln w="3172">
          <a:solidFill>
            <a:srgbClr val="000000"/>
          </a:solidFill>
          <a:prstDash val="solid"/>
        </a:ln>
      </c:spPr>
      <c:txPr>
        <a:bodyPr/>
        <a:lstStyle/>
        <a:p>
          <a:pPr>
            <a:defRPr sz="734" b="1" i="0" u="none" strike="noStrike" baseline="0">
              <a:solidFill>
                <a:srgbClr val="000000"/>
              </a:solidFill>
              <a:latin typeface="Calibri"/>
              <a:ea typeface="Calibri"/>
              <a:cs typeface="Calibri"/>
            </a:defRPr>
          </a:pPr>
          <a:endParaRPr lang="uk-UA"/>
        </a:p>
      </c:txPr>
    </c:legend>
    <c:plotVisOnly val="1"/>
    <c:dispBlanksAs val="gap"/>
  </c:chart>
  <c:spPr>
    <a:noFill/>
    <a:ln>
      <a:noFill/>
    </a:ln>
  </c:spPr>
  <c:txPr>
    <a:bodyPr/>
    <a:lstStyle/>
    <a:p>
      <a:pPr>
        <a:defRPr sz="799" b="1" i="0" u="none" strike="noStrike" baseline="0">
          <a:solidFill>
            <a:srgbClr val="000000"/>
          </a:solidFill>
          <a:latin typeface="Calibri"/>
          <a:ea typeface="Calibri"/>
          <a:cs typeface="Calibri"/>
        </a:defRPr>
      </a:pPr>
      <a:endParaRPr lang="uk-UA"/>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uk-UA"/>
  <c:style val="26"/>
  <c:chart>
    <c:title>
      <c:tx>
        <c:rich>
          <a:bodyPr/>
          <a:lstStyle/>
          <a:p>
            <a:pPr>
              <a:defRPr/>
            </a:pPr>
            <a:r>
              <a:rPr lang="ru-RU"/>
              <a:t>Ранній вік</a:t>
            </a:r>
          </a:p>
        </c:rich>
      </c:tx>
      <c:layout/>
    </c:title>
    <c:plotArea>
      <c:layout/>
      <c:barChart>
        <c:barDir val="col"/>
        <c:grouping val="stacked"/>
        <c:ser>
          <c:idx val="0"/>
          <c:order val="0"/>
          <c:tx>
            <c:strRef>
              <c:f>Лист1!$B$1</c:f>
              <c:strCache>
                <c:ptCount val="1"/>
                <c:pt idx="0">
                  <c:v>низький</c:v>
                </c:pt>
              </c:strCache>
            </c:strRef>
          </c:tx>
          <c:cat>
            <c:strRef>
              <c:f>Лист1!$A$2:$A$3</c:f>
              <c:strCache>
                <c:ptCount val="2"/>
                <c:pt idx="0">
                  <c:v>жовтень, 2020</c:v>
                </c:pt>
                <c:pt idx="1">
                  <c:v>травень, 2021</c:v>
                </c:pt>
              </c:strCache>
            </c:strRef>
          </c:cat>
          <c:val>
            <c:numRef>
              <c:f>Лист1!$B$2:$B$3</c:f>
              <c:numCache>
                <c:formatCode>General</c:formatCode>
                <c:ptCount val="2"/>
              </c:numCache>
            </c:numRef>
          </c:val>
        </c:ser>
        <c:ser>
          <c:idx val="1"/>
          <c:order val="1"/>
          <c:tx>
            <c:strRef>
              <c:f>Лист1!$C$1</c:f>
              <c:strCache>
                <c:ptCount val="1"/>
                <c:pt idx="0">
                  <c:v>середній</c:v>
                </c:pt>
              </c:strCache>
            </c:strRef>
          </c:tx>
          <c:dLbls>
            <c:spPr>
              <a:noFill/>
              <a:ln>
                <a:noFill/>
              </a:ln>
              <a:effectLst/>
            </c:spPr>
            <c:showVal val="1"/>
            <c:extLst>
              <c:ext xmlns:c15="http://schemas.microsoft.com/office/drawing/2012/chart" uri="{CE6537A1-D6FC-4f65-9D91-7224C49458BB}">
                <c15:showLeaderLines val="0"/>
              </c:ext>
            </c:extLst>
          </c:dLbls>
          <c:cat>
            <c:strRef>
              <c:f>Лист1!$A$2:$A$3</c:f>
              <c:strCache>
                <c:ptCount val="2"/>
                <c:pt idx="0">
                  <c:v>жовтень, 2020</c:v>
                </c:pt>
                <c:pt idx="1">
                  <c:v>травень, 2021</c:v>
                </c:pt>
              </c:strCache>
            </c:strRef>
          </c:cat>
          <c:val>
            <c:numRef>
              <c:f>Лист1!$C$2:$C$3</c:f>
              <c:numCache>
                <c:formatCode>0%</c:formatCode>
                <c:ptCount val="2"/>
                <c:pt idx="0">
                  <c:v>0.44000000000000006</c:v>
                </c:pt>
                <c:pt idx="1">
                  <c:v>0.53</c:v>
                </c:pt>
              </c:numCache>
            </c:numRef>
          </c:val>
        </c:ser>
        <c:ser>
          <c:idx val="2"/>
          <c:order val="2"/>
          <c:tx>
            <c:strRef>
              <c:f>Лист1!$D$1</c:f>
              <c:strCache>
                <c:ptCount val="1"/>
                <c:pt idx="0">
                  <c:v>достатній</c:v>
                </c:pt>
              </c:strCache>
            </c:strRef>
          </c:tx>
          <c:dLbls>
            <c:spPr>
              <a:noFill/>
              <a:ln>
                <a:noFill/>
              </a:ln>
              <a:effectLst/>
            </c:spPr>
            <c:showVal val="1"/>
            <c:extLst>
              <c:ext xmlns:c15="http://schemas.microsoft.com/office/drawing/2012/chart" uri="{CE6537A1-D6FC-4f65-9D91-7224C49458BB}">
                <c15:showLeaderLines val="0"/>
              </c:ext>
            </c:extLst>
          </c:dLbls>
          <c:cat>
            <c:strRef>
              <c:f>Лист1!$A$2:$A$3</c:f>
              <c:strCache>
                <c:ptCount val="2"/>
                <c:pt idx="0">
                  <c:v>жовтень, 2020</c:v>
                </c:pt>
                <c:pt idx="1">
                  <c:v>травень, 2021</c:v>
                </c:pt>
              </c:strCache>
            </c:strRef>
          </c:cat>
          <c:val>
            <c:numRef>
              <c:f>Лист1!$D$2:$D$3</c:f>
              <c:numCache>
                <c:formatCode>0%</c:formatCode>
                <c:ptCount val="2"/>
                <c:pt idx="0">
                  <c:v>0.56000000000000005</c:v>
                </c:pt>
                <c:pt idx="1">
                  <c:v>0.44000000000000006</c:v>
                </c:pt>
              </c:numCache>
            </c:numRef>
          </c:val>
        </c:ser>
        <c:ser>
          <c:idx val="3"/>
          <c:order val="3"/>
          <c:tx>
            <c:strRef>
              <c:f>Лист1!$E$1</c:f>
              <c:strCache>
                <c:ptCount val="1"/>
                <c:pt idx="0">
                  <c:v>високий</c:v>
                </c:pt>
              </c:strCache>
            </c:strRef>
          </c:tx>
          <c:dLbls>
            <c:spPr>
              <a:noFill/>
              <a:ln>
                <a:noFill/>
              </a:ln>
              <a:effectLst/>
            </c:spPr>
            <c:showVal val="1"/>
            <c:extLst>
              <c:ext xmlns:c15="http://schemas.microsoft.com/office/drawing/2012/chart" uri="{CE6537A1-D6FC-4f65-9D91-7224C49458BB}">
                <c15:showLeaderLines val="0"/>
              </c:ext>
            </c:extLst>
          </c:dLbls>
          <c:cat>
            <c:strRef>
              <c:f>Лист1!$A$2:$A$3</c:f>
              <c:strCache>
                <c:ptCount val="2"/>
                <c:pt idx="0">
                  <c:v>жовтень, 2020</c:v>
                </c:pt>
                <c:pt idx="1">
                  <c:v>травень, 2021</c:v>
                </c:pt>
              </c:strCache>
            </c:strRef>
          </c:cat>
          <c:val>
            <c:numRef>
              <c:f>Лист1!$E$2:$E$3</c:f>
              <c:numCache>
                <c:formatCode>0%</c:formatCode>
                <c:ptCount val="2"/>
                <c:pt idx="1">
                  <c:v>3.0000000000000016E-2</c:v>
                </c:pt>
              </c:numCache>
            </c:numRef>
          </c:val>
        </c:ser>
        <c:dLbls/>
        <c:gapWidth val="55"/>
        <c:overlap val="100"/>
        <c:axId val="45109632"/>
        <c:axId val="45111168"/>
      </c:barChart>
      <c:catAx>
        <c:axId val="45109632"/>
        <c:scaling>
          <c:orientation val="minMax"/>
        </c:scaling>
        <c:axPos val="b"/>
        <c:numFmt formatCode="General" sourceLinked="0"/>
        <c:majorTickMark val="none"/>
        <c:tickLblPos val="nextTo"/>
        <c:crossAx val="45111168"/>
        <c:crosses val="autoZero"/>
        <c:auto val="1"/>
        <c:lblAlgn val="ctr"/>
        <c:lblOffset val="100"/>
      </c:catAx>
      <c:valAx>
        <c:axId val="45111168"/>
        <c:scaling>
          <c:orientation val="minMax"/>
        </c:scaling>
        <c:axPos val="l"/>
        <c:majorGridlines/>
        <c:numFmt formatCode="General" sourceLinked="1"/>
        <c:majorTickMark val="none"/>
        <c:tickLblPos val="nextTo"/>
        <c:crossAx val="45109632"/>
        <c:crosses val="autoZero"/>
        <c:crossBetween val="between"/>
      </c:valAx>
    </c:plotArea>
    <c:legend>
      <c:legendPos val="r"/>
      <c:layout/>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uk-UA"/>
  <c:style val="26"/>
  <c:chart>
    <c:title>
      <c:tx>
        <c:rich>
          <a:bodyPr/>
          <a:lstStyle/>
          <a:p>
            <a:pPr>
              <a:defRPr/>
            </a:pPr>
            <a:r>
              <a:rPr lang="ru-RU"/>
              <a:t>Молодший дошкільний вік</a:t>
            </a:r>
          </a:p>
        </c:rich>
      </c:tx>
      <c:layout/>
    </c:title>
    <c:plotArea>
      <c:layout/>
      <c:barChart>
        <c:barDir val="col"/>
        <c:grouping val="stacked"/>
        <c:ser>
          <c:idx val="0"/>
          <c:order val="0"/>
          <c:tx>
            <c:strRef>
              <c:f>Лист1!$B$1</c:f>
              <c:strCache>
                <c:ptCount val="1"/>
                <c:pt idx="0">
                  <c:v>низький</c:v>
                </c:pt>
              </c:strCache>
            </c:strRef>
          </c:tx>
          <c:dLbls>
            <c:spPr>
              <a:noFill/>
              <a:ln>
                <a:noFill/>
              </a:ln>
              <a:effectLst/>
            </c:spPr>
            <c:showVal val="1"/>
            <c:extLst>
              <c:ext xmlns:c15="http://schemas.microsoft.com/office/drawing/2012/chart" uri="{CE6537A1-D6FC-4f65-9D91-7224C49458BB}">
                <c15:showLeaderLines val="0"/>
              </c:ext>
            </c:extLst>
          </c:dLbls>
          <c:cat>
            <c:strRef>
              <c:f>Лист1!$A$2:$A$3</c:f>
              <c:strCache>
                <c:ptCount val="2"/>
                <c:pt idx="0">
                  <c:v>жовтень, 2020</c:v>
                </c:pt>
                <c:pt idx="1">
                  <c:v>травень, 2021</c:v>
                </c:pt>
              </c:strCache>
            </c:strRef>
          </c:cat>
          <c:val>
            <c:numRef>
              <c:f>Лист1!$B$2:$B$3</c:f>
              <c:numCache>
                <c:formatCode>General</c:formatCode>
                <c:ptCount val="2"/>
                <c:pt idx="0" formatCode="0%">
                  <c:v>9.0000000000000024E-2</c:v>
                </c:pt>
              </c:numCache>
            </c:numRef>
          </c:val>
        </c:ser>
        <c:ser>
          <c:idx val="1"/>
          <c:order val="1"/>
          <c:tx>
            <c:strRef>
              <c:f>Лист1!$C$1</c:f>
              <c:strCache>
                <c:ptCount val="1"/>
                <c:pt idx="0">
                  <c:v>середній</c:v>
                </c:pt>
              </c:strCache>
            </c:strRef>
          </c:tx>
          <c:dLbls>
            <c:spPr>
              <a:noFill/>
              <a:ln>
                <a:noFill/>
              </a:ln>
              <a:effectLst/>
            </c:spPr>
            <c:showVal val="1"/>
            <c:extLst>
              <c:ext xmlns:c15="http://schemas.microsoft.com/office/drawing/2012/chart" uri="{CE6537A1-D6FC-4f65-9D91-7224C49458BB}">
                <c15:showLeaderLines val="0"/>
              </c:ext>
            </c:extLst>
          </c:dLbls>
          <c:cat>
            <c:strRef>
              <c:f>Лист1!$A$2:$A$3</c:f>
              <c:strCache>
                <c:ptCount val="2"/>
                <c:pt idx="0">
                  <c:v>жовтень, 2020</c:v>
                </c:pt>
                <c:pt idx="1">
                  <c:v>травень, 2021</c:v>
                </c:pt>
              </c:strCache>
            </c:strRef>
          </c:cat>
          <c:val>
            <c:numRef>
              <c:f>Лист1!$C$2:$C$3</c:f>
              <c:numCache>
                <c:formatCode>0%</c:formatCode>
                <c:ptCount val="2"/>
                <c:pt idx="0">
                  <c:v>0.74000000000000254</c:v>
                </c:pt>
                <c:pt idx="1">
                  <c:v>0.39000000000000146</c:v>
                </c:pt>
              </c:numCache>
            </c:numRef>
          </c:val>
        </c:ser>
        <c:ser>
          <c:idx val="2"/>
          <c:order val="2"/>
          <c:tx>
            <c:strRef>
              <c:f>Лист1!$D$1</c:f>
              <c:strCache>
                <c:ptCount val="1"/>
                <c:pt idx="0">
                  <c:v>достатній</c:v>
                </c:pt>
              </c:strCache>
            </c:strRef>
          </c:tx>
          <c:dLbls>
            <c:spPr>
              <a:noFill/>
              <a:ln>
                <a:noFill/>
              </a:ln>
              <a:effectLst/>
            </c:spPr>
            <c:showVal val="1"/>
            <c:extLst>
              <c:ext xmlns:c15="http://schemas.microsoft.com/office/drawing/2012/chart" uri="{CE6537A1-D6FC-4f65-9D91-7224C49458BB}">
                <c15:showLeaderLines val="0"/>
              </c:ext>
            </c:extLst>
          </c:dLbls>
          <c:cat>
            <c:strRef>
              <c:f>Лист1!$A$2:$A$3</c:f>
              <c:strCache>
                <c:ptCount val="2"/>
                <c:pt idx="0">
                  <c:v>жовтень, 2020</c:v>
                </c:pt>
                <c:pt idx="1">
                  <c:v>травень, 2021</c:v>
                </c:pt>
              </c:strCache>
            </c:strRef>
          </c:cat>
          <c:val>
            <c:numRef>
              <c:f>Лист1!$D$2:$D$3</c:f>
              <c:numCache>
                <c:formatCode>0%</c:formatCode>
                <c:ptCount val="2"/>
                <c:pt idx="0">
                  <c:v>0.17</c:v>
                </c:pt>
                <c:pt idx="1">
                  <c:v>0.59</c:v>
                </c:pt>
              </c:numCache>
            </c:numRef>
          </c:val>
        </c:ser>
        <c:ser>
          <c:idx val="3"/>
          <c:order val="3"/>
          <c:tx>
            <c:strRef>
              <c:f>Лист1!$E$1</c:f>
              <c:strCache>
                <c:ptCount val="1"/>
                <c:pt idx="0">
                  <c:v>високий</c:v>
                </c:pt>
              </c:strCache>
            </c:strRef>
          </c:tx>
          <c:dLbls>
            <c:spPr>
              <a:noFill/>
              <a:ln>
                <a:noFill/>
              </a:ln>
              <a:effectLst/>
            </c:spPr>
            <c:showVal val="1"/>
            <c:extLst>
              <c:ext xmlns:c15="http://schemas.microsoft.com/office/drawing/2012/chart" uri="{CE6537A1-D6FC-4f65-9D91-7224C49458BB}">
                <c15:showLeaderLines val="0"/>
              </c:ext>
            </c:extLst>
          </c:dLbls>
          <c:cat>
            <c:strRef>
              <c:f>Лист1!$A$2:$A$3</c:f>
              <c:strCache>
                <c:ptCount val="2"/>
                <c:pt idx="0">
                  <c:v>жовтень, 2020</c:v>
                </c:pt>
                <c:pt idx="1">
                  <c:v>травень, 2021</c:v>
                </c:pt>
              </c:strCache>
            </c:strRef>
          </c:cat>
          <c:val>
            <c:numRef>
              <c:f>Лист1!$E$2:$E$3</c:f>
              <c:numCache>
                <c:formatCode>0%</c:formatCode>
                <c:ptCount val="2"/>
                <c:pt idx="1">
                  <c:v>2.0000000000000011E-2</c:v>
                </c:pt>
              </c:numCache>
            </c:numRef>
          </c:val>
        </c:ser>
        <c:dLbls/>
        <c:gapWidth val="55"/>
        <c:overlap val="100"/>
        <c:axId val="46614016"/>
        <c:axId val="46615552"/>
      </c:barChart>
      <c:catAx>
        <c:axId val="46614016"/>
        <c:scaling>
          <c:orientation val="minMax"/>
        </c:scaling>
        <c:axPos val="b"/>
        <c:numFmt formatCode="General" sourceLinked="0"/>
        <c:majorTickMark val="none"/>
        <c:tickLblPos val="nextTo"/>
        <c:crossAx val="46615552"/>
        <c:crosses val="autoZero"/>
        <c:auto val="1"/>
        <c:lblAlgn val="ctr"/>
        <c:lblOffset val="100"/>
      </c:catAx>
      <c:valAx>
        <c:axId val="46615552"/>
        <c:scaling>
          <c:orientation val="minMax"/>
        </c:scaling>
        <c:axPos val="l"/>
        <c:majorGridlines/>
        <c:numFmt formatCode="0%" sourceLinked="1"/>
        <c:majorTickMark val="none"/>
        <c:tickLblPos val="nextTo"/>
        <c:crossAx val="46614016"/>
        <c:crosses val="autoZero"/>
        <c:crossBetween val="between"/>
      </c:valAx>
    </c:plotArea>
    <c:legend>
      <c:legendPos val="r"/>
      <c:layout/>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uk-UA"/>
  <c:style val="26"/>
  <c:chart>
    <c:title>
      <c:tx>
        <c:rich>
          <a:bodyPr/>
          <a:lstStyle/>
          <a:p>
            <a:pPr>
              <a:defRPr/>
            </a:pPr>
            <a:r>
              <a:rPr lang="ru-RU"/>
              <a:t>Середній дошкільний вік</a:t>
            </a:r>
          </a:p>
        </c:rich>
      </c:tx>
      <c:layout/>
    </c:title>
    <c:plotArea>
      <c:layout/>
      <c:barChart>
        <c:barDir val="col"/>
        <c:grouping val="stacked"/>
        <c:ser>
          <c:idx val="0"/>
          <c:order val="0"/>
          <c:tx>
            <c:strRef>
              <c:f>Лист1!$B$1</c:f>
              <c:strCache>
                <c:ptCount val="1"/>
                <c:pt idx="0">
                  <c:v>низький</c:v>
                </c:pt>
              </c:strCache>
            </c:strRef>
          </c:tx>
          <c:dLbls>
            <c:spPr>
              <a:noFill/>
              <a:ln>
                <a:noFill/>
              </a:ln>
              <a:effectLst/>
            </c:spPr>
            <c:showVal val="1"/>
            <c:extLst>
              <c:ext xmlns:c15="http://schemas.microsoft.com/office/drawing/2012/chart" uri="{CE6537A1-D6FC-4f65-9D91-7224C49458BB}">
                <c15:showLeaderLines val="0"/>
              </c:ext>
            </c:extLst>
          </c:dLbls>
          <c:cat>
            <c:strRef>
              <c:f>Лист1!$A$2:$A$3</c:f>
              <c:strCache>
                <c:ptCount val="2"/>
                <c:pt idx="0">
                  <c:v>жовтень, 2020</c:v>
                </c:pt>
                <c:pt idx="1">
                  <c:v>травень, 2021</c:v>
                </c:pt>
              </c:strCache>
            </c:strRef>
          </c:cat>
          <c:val>
            <c:numRef>
              <c:f>Лист1!$B$2:$B$3</c:f>
              <c:numCache>
                <c:formatCode>General</c:formatCode>
                <c:ptCount val="2"/>
                <c:pt idx="0" formatCode="0%">
                  <c:v>4.0000000000000022E-2</c:v>
                </c:pt>
              </c:numCache>
            </c:numRef>
          </c:val>
        </c:ser>
        <c:ser>
          <c:idx val="1"/>
          <c:order val="1"/>
          <c:tx>
            <c:strRef>
              <c:f>Лист1!$C$1</c:f>
              <c:strCache>
                <c:ptCount val="1"/>
                <c:pt idx="0">
                  <c:v>середній</c:v>
                </c:pt>
              </c:strCache>
            </c:strRef>
          </c:tx>
          <c:dLbls>
            <c:spPr>
              <a:noFill/>
              <a:ln>
                <a:noFill/>
              </a:ln>
              <a:effectLst/>
            </c:spPr>
            <c:showVal val="1"/>
            <c:extLst>
              <c:ext xmlns:c15="http://schemas.microsoft.com/office/drawing/2012/chart" uri="{CE6537A1-D6FC-4f65-9D91-7224C49458BB}">
                <c15:showLeaderLines val="0"/>
              </c:ext>
            </c:extLst>
          </c:dLbls>
          <c:cat>
            <c:strRef>
              <c:f>Лист1!$A$2:$A$3</c:f>
              <c:strCache>
                <c:ptCount val="2"/>
                <c:pt idx="0">
                  <c:v>жовтень, 2020</c:v>
                </c:pt>
                <c:pt idx="1">
                  <c:v>травень, 2021</c:v>
                </c:pt>
              </c:strCache>
            </c:strRef>
          </c:cat>
          <c:val>
            <c:numRef>
              <c:f>Лист1!$C$2:$C$3</c:f>
              <c:numCache>
                <c:formatCode>0%</c:formatCode>
                <c:ptCount val="2"/>
                <c:pt idx="0">
                  <c:v>0.43000000000000038</c:v>
                </c:pt>
                <c:pt idx="1">
                  <c:v>0.28000000000000008</c:v>
                </c:pt>
              </c:numCache>
            </c:numRef>
          </c:val>
        </c:ser>
        <c:ser>
          <c:idx val="2"/>
          <c:order val="2"/>
          <c:tx>
            <c:strRef>
              <c:f>Лист1!$D$1</c:f>
              <c:strCache>
                <c:ptCount val="1"/>
                <c:pt idx="0">
                  <c:v>достатній</c:v>
                </c:pt>
              </c:strCache>
            </c:strRef>
          </c:tx>
          <c:dLbls>
            <c:spPr>
              <a:noFill/>
              <a:ln>
                <a:noFill/>
              </a:ln>
              <a:effectLst/>
            </c:spPr>
            <c:showVal val="1"/>
            <c:extLst>
              <c:ext xmlns:c15="http://schemas.microsoft.com/office/drawing/2012/chart" uri="{CE6537A1-D6FC-4f65-9D91-7224C49458BB}">
                <c15:showLeaderLines val="0"/>
              </c:ext>
            </c:extLst>
          </c:dLbls>
          <c:cat>
            <c:strRef>
              <c:f>Лист1!$A$2:$A$3</c:f>
              <c:strCache>
                <c:ptCount val="2"/>
                <c:pt idx="0">
                  <c:v>жовтень, 2020</c:v>
                </c:pt>
                <c:pt idx="1">
                  <c:v>травень, 2021</c:v>
                </c:pt>
              </c:strCache>
            </c:strRef>
          </c:cat>
          <c:val>
            <c:numRef>
              <c:f>Лист1!$D$2:$D$3</c:f>
              <c:numCache>
                <c:formatCode>0%</c:formatCode>
                <c:ptCount val="2"/>
                <c:pt idx="0">
                  <c:v>0.38000000000000134</c:v>
                </c:pt>
                <c:pt idx="1">
                  <c:v>0.39000000000000135</c:v>
                </c:pt>
              </c:numCache>
            </c:numRef>
          </c:val>
        </c:ser>
        <c:ser>
          <c:idx val="3"/>
          <c:order val="3"/>
          <c:tx>
            <c:strRef>
              <c:f>Лист1!$E$1</c:f>
              <c:strCache>
                <c:ptCount val="1"/>
                <c:pt idx="0">
                  <c:v>високий</c:v>
                </c:pt>
              </c:strCache>
            </c:strRef>
          </c:tx>
          <c:dLbls>
            <c:spPr>
              <a:noFill/>
              <a:ln>
                <a:noFill/>
              </a:ln>
              <a:effectLst/>
            </c:spPr>
            <c:showVal val="1"/>
            <c:extLst>
              <c:ext xmlns:c15="http://schemas.microsoft.com/office/drawing/2012/chart" uri="{CE6537A1-D6FC-4f65-9D91-7224C49458BB}">
                <c15:showLeaderLines val="0"/>
              </c:ext>
            </c:extLst>
          </c:dLbls>
          <c:cat>
            <c:strRef>
              <c:f>Лист1!$A$2:$A$3</c:f>
              <c:strCache>
                <c:ptCount val="2"/>
                <c:pt idx="0">
                  <c:v>жовтень, 2020</c:v>
                </c:pt>
                <c:pt idx="1">
                  <c:v>травень, 2021</c:v>
                </c:pt>
              </c:strCache>
            </c:strRef>
          </c:cat>
          <c:val>
            <c:numRef>
              <c:f>Лист1!$E$2:$E$3</c:f>
              <c:numCache>
                <c:formatCode>0%</c:formatCode>
                <c:ptCount val="2"/>
                <c:pt idx="0">
                  <c:v>0.15000000000000024</c:v>
                </c:pt>
                <c:pt idx="1">
                  <c:v>0.33000000000000151</c:v>
                </c:pt>
              </c:numCache>
            </c:numRef>
          </c:val>
        </c:ser>
        <c:dLbls/>
        <c:gapWidth val="55"/>
        <c:overlap val="100"/>
        <c:axId val="46664320"/>
        <c:axId val="46678400"/>
      </c:barChart>
      <c:catAx>
        <c:axId val="46664320"/>
        <c:scaling>
          <c:orientation val="minMax"/>
        </c:scaling>
        <c:axPos val="b"/>
        <c:numFmt formatCode="General" sourceLinked="0"/>
        <c:majorTickMark val="none"/>
        <c:tickLblPos val="nextTo"/>
        <c:crossAx val="46678400"/>
        <c:crosses val="autoZero"/>
        <c:auto val="1"/>
        <c:lblAlgn val="ctr"/>
        <c:lblOffset val="100"/>
      </c:catAx>
      <c:valAx>
        <c:axId val="46678400"/>
        <c:scaling>
          <c:orientation val="minMax"/>
        </c:scaling>
        <c:axPos val="l"/>
        <c:majorGridlines/>
        <c:numFmt formatCode="0%" sourceLinked="1"/>
        <c:majorTickMark val="none"/>
        <c:tickLblPos val="nextTo"/>
        <c:crossAx val="46664320"/>
        <c:crosses val="autoZero"/>
        <c:crossBetween val="between"/>
      </c:valAx>
    </c:plotArea>
    <c:legend>
      <c:legendPos val="r"/>
      <c:layout/>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uk-UA"/>
  <c:style val="26"/>
  <c:chart>
    <c:title>
      <c:tx>
        <c:rich>
          <a:bodyPr/>
          <a:lstStyle/>
          <a:p>
            <a:pPr>
              <a:defRPr/>
            </a:pPr>
            <a:r>
              <a:rPr lang="ru-RU"/>
              <a:t>Старший дошкільний вік</a:t>
            </a:r>
          </a:p>
        </c:rich>
      </c:tx>
      <c:layout/>
    </c:title>
    <c:plotArea>
      <c:layout/>
      <c:barChart>
        <c:barDir val="col"/>
        <c:grouping val="stacked"/>
        <c:ser>
          <c:idx val="0"/>
          <c:order val="0"/>
          <c:tx>
            <c:strRef>
              <c:f>Лист1!$B$1</c:f>
              <c:strCache>
                <c:ptCount val="1"/>
                <c:pt idx="0">
                  <c:v>низький</c:v>
                </c:pt>
              </c:strCache>
            </c:strRef>
          </c:tx>
          <c:dLbls>
            <c:spPr>
              <a:noFill/>
              <a:ln>
                <a:noFill/>
              </a:ln>
              <a:effectLst/>
            </c:spPr>
            <c:showVal val="1"/>
            <c:extLst>
              <c:ext xmlns:c15="http://schemas.microsoft.com/office/drawing/2012/chart" uri="{CE6537A1-D6FC-4f65-9D91-7224C49458BB}">
                <c15:showLeaderLines val="0"/>
              </c:ext>
            </c:extLst>
          </c:dLbls>
          <c:cat>
            <c:strRef>
              <c:f>Лист1!$A$2:$A$3</c:f>
              <c:strCache>
                <c:ptCount val="2"/>
                <c:pt idx="0">
                  <c:v>жовтень, 2020</c:v>
                </c:pt>
                <c:pt idx="1">
                  <c:v>травень, 2021</c:v>
                </c:pt>
              </c:strCache>
            </c:strRef>
          </c:cat>
          <c:val>
            <c:numRef>
              <c:f>Лист1!$B$2:$B$3</c:f>
              <c:numCache>
                <c:formatCode>General</c:formatCode>
                <c:ptCount val="2"/>
                <c:pt idx="0" formatCode="0%">
                  <c:v>0.05</c:v>
                </c:pt>
              </c:numCache>
            </c:numRef>
          </c:val>
        </c:ser>
        <c:ser>
          <c:idx val="1"/>
          <c:order val="1"/>
          <c:tx>
            <c:strRef>
              <c:f>Лист1!$C$1</c:f>
              <c:strCache>
                <c:ptCount val="1"/>
                <c:pt idx="0">
                  <c:v>середній</c:v>
                </c:pt>
              </c:strCache>
            </c:strRef>
          </c:tx>
          <c:dLbls>
            <c:spPr>
              <a:noFill/>
              <a:ln>
                <a:noFill/>
              </a:ln>
              <a:effectLst/>
            </c:spPr>
            <c:showVal val="1"/>
            <c:extLst>
              <c:ext xmlns:c15="http://schemas.microsoft.com/office/drawing/2012/chart" uri="{CE6537A1-D6FC-4f65-9D91-7224C49458BB}">
                <c15:showLeaderLines val="0"/>
              </c:ext>
            </c:extLst>
          </c:dLbls>
          <c:cat>
            <c:strRef>
              <c:f>Лист1!$A$2:$A$3</c:f>
              <c:strCache>
                <c:ptCount val="2"/>
                <c:pt idx="0">
                  <c:v>жовтень, 2020</c:v>
                </c:pt>
                <c:pt idx="1">
                  <c:v>травень, 2021</c:v>
                </c:pt>
              </c:strCache>
            </c:strRef>
          </c:cat>
          <c:val>
            <c:numRef>
              <c:f>Лист1!$C$2:$C$3</c:f>
              <c:numCache>
                <c:formatCode>0%</c:formatCode>
                <c:ptCount val="2"/>
                <c:pt idx="0">
                  <c:v>0.26</c:v>
                </c:pt>
                <c:pt idx="1">
                  <c:v>0.26</c:v>
                </c:pt>
              </c:numCache>
            </c:numRef>
          </c:val>
        </c:ser>
        <c:ser>
          <c:idx val="2"/>
          <c:order val="2"/>
          <c:tx>
            <c:strRef>
              <c:f>Лист1!$D$1</c:f>
              <c:strCache>
                <c:ptCount val="1"/>
                <c:pt idx="0">
                  <c:v>достатній</c:v>
                </c:pt>
              </c:strCache>
            </c:strRef>
          </c:tx>
          <c:dLbls>
            <c:spPr>
              <a:noFill/>
              <a:ln>
                <a:noFill/>
              </a:ln>
              <a:effectLst/>
            </c:spPr>
            <c:showVal val="1"/>
            <c:extLst>
              <c:ext xmlns:c15="http://schemas.microsoft.com/office/drawing/2012/chart" uri="{CE6537A1-D6FC-4f65-9D91-7224C49458BB}">
                <c15:showLeaderLines val="0"/>
              </c:ext>
            </c:extLst>
          </c:dLbls>
          <c:cat>
            <c:strRef>
              <c:f>Лист1!$A$2:$A$3</c:f>
              <c:strCache>
                <c:ptCount val="2"/>
                <c:pt idx="0">
                  <c:v>жовтень, 2020</c:v>
                </c:pt>
                <c:pt idx="1">
                  <c:v>травень, 2021</c:v>
                </c:pt>
              </c:strCache>
            </c:strRef>
          </c:cat>
          <c:val>
            <c:numRef>
              <c:f>Лист1!$D$2:$D$3</c:f>
              <c:numCache>
                <c:formatCode>0%</c:formatCode>
                <c:ptCount val="2"/>
                <c:pt idx="0">
                  <c:v>0.59</c:v>
                </c:pt>
                <c:pt idx="1">
                  <c:v>0.8</c:v>
                </c:pt>
              </c:numCache>
            </c:numRef>
          </c:val>
        </c:ser>
        <c:ser>
          <c:idx val="3"/>
          <c:order val="3"/>
          <c:tx>
            <c:strRef>
              <c:f>Лист1!$E$1</c:f>
              <c:strCache>
                <c:ptCount val="1"/>
                <c:pt idx="0">
                  <c:v>високий</c:v>
                </c:pt>
              </c:strCache>
            </c:strRef>
          </c:tx>
          <c:dLbls>
            <c:spPr>
              <a:noFill/>
              <a:ln>
                <a:noFill/>
              </a:ln>
              <a:effectLst/>
            </c:spPr>
            <c:showVal val="1"/>
            <c:extLst>
              <c:ext xmlns:c15="http://schemas.microsoft.com/office/drawing/2012/chart" uri="{CE6537A1-D6FC-4f65-9D91-7224C49458BB}">
                <c15:showLeaderLines val="0"/>
              </c:ext>
            </c:extLst>
          </c:dLbls>
          <c:cat>
            <c:strRef>
              <c:f>Лист1!$A$2:$A$3</c:f>
              <c:strCache>
                <c:ptCount val="2"/>
                <c:pt idx="0">
                  <c:v>жовтень, 2020</c:v>
                </c:pt>
                <c:pt idx="1">
                  <c:v>травень, 2021</c:v>
                </c:pt>
              </c:strCache>
            </c:strRef>
          </c:cat>
          <c:val>
            <c:numRef>
              <c:f>Лист1!$E$2:$E$3</c:f>
              <c:numCache>
                <c:formatCode>0%</c:formatCode>
                <c:ptCount val="2"/>
                <c:pt idx="0">
                  <c:v>0.1</c:v>
                </c:pt>
                <c:pt idx="1">
                  <c:v>0.18000000000000024</c:v>
                </c:pt>
              </c:numCache>
            </c:numRef>
          </c:val>
        </c:ser>
        <c:dLbls/>
        <c:gapWidth val="55"/>
        <c:overlap val="100"/>
        <c:axId val="46759936"/>
        <c:axId val="46761472"/>
      </c:barChart>
      <c:catAx>
        <c:axId val="46759936"/>
        <c:scaling>
          <c:orientation val="minMax"/>
        </c:scaling>
        <c:axPos val="b"/>
        <c:numFmt formatCode="General" sourceLinked="0"/>
        <c:majorTickMark val="none"/>
        <c:tickLblPos val="nextTo"/>
        <c:crossAx val="46761472"/>
        <c:crosses val="autoZero"/>
        <c:auto val="1"/>
        <c:lblAlgn val="ctr"/>
        <c:lblOffset val="100"/>
      </c:catAx>
      <c:valAx>
        <c:axId val="46761472"/>
        <c:scaling>
          <c:orientation val="minMax"/>
        </c:scaling>
        <c:axPos val="l"/>
        <c:majorGridlines/>
        <c:numFmt formatCode="0%" sourceLinked="1"/>
        <c:majorTickMark val="none"/>
        <c:tickLblPos val="nextTo"/>
        <c:crossAx val="46759936"/>
        <c:crosses val="autoZero"/>
        <c:crossBetween val="between"/>
      </c:valAx>
    </c:plotArea>
    <c:legend>
      <c:legendPos val="r"/>
      <c:layout/>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uk-UA"/>
  <c:chart>
    <c:autoTitleDeleted val="1"/>
    <c:view3D>
      <c:hPercent val="101"/>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7.8291814946619423E-2"/>
          <c:y val="4.8913043478260865E-2"/>
          <c:w val="0.53736654804270179"/>
          <c:h val="0.84239130434782605"/>
        </c:manualLayout>
      </c:layout>
      <c:bar3DChart>
        <c:barDir val="col"/>
        <c:grouping val="clustered"/>
        <c:ser>
          <c:idx val="0"/>
          <c:order val="0"/>
          <c:tx>
            <c:strRef>
              <c:f>Sheet1!$A$2</c:f>
              <c:strCache>
                <c:ptCount val="1"/>
                <c:pt idx="0">
                  <c:v>освітній процес</c:v>
                </c:pt>
              </c:strCache>
            </c:strRef>
          </c:tx>
          <c:spPr>
            <a:solidFill>
              <a:srgbClr val="9999FF"/>
            </a:solidFill>
            <a:ln w="12679">
              <a:solidFill>
                <a:srgbClr val="000000"/>
              </a:solidFill>
              <a:prstDash val="solid"/>
            </a:ln>
          </c:spPr>
          <c:cat>
            <c:numRef>
              <c:f>Sheet1!$B$1:$B$1</c:f>
              <c:numCache>
                <c:formatCode>General</c:formatCode>
                <c:ptCount val="1"/>
              </c:numCache>
            </c:numRef>
          </c:cat>
          <c:val>
            <c:numRef>
              <c:f>Sheet1!$B$2:$B$2</c:f>
              <c:numCache>
                <c:formatCode>General</c:formatCode>
                <c:ptCount val="1"/>
                <c:pt idx="0">
                  <c:v>0</c:v>
                </c:pt>
              </c:numCache>
            </c:numRef>
          </c:val>
        </c:ser>
        <c:ser>
          <c:idx val="1"/>
          <c:order val="1"/>
          <c:tx>
            <c:strRef>
              <c:f>Sheet1!$A$3</c:f>
              <c:strCache>
                <c:ptCount val="1"/>
                <c:pt idx="0">
                  <c:v>побут</c:v>
                </c:pt>
              </c:strCache>
            </c:strRef>
          </c:tx>
          <c:spPr>
            <a:solidFill>
              <a:srgbClr val="993366"/>
            </a:solidFill>
            <a:ln w="12679">
              <a:solidFill>
                <a:srgbClr val="000000"/>
              </a:solidFill>
              <a:prstDash val="solid"/>
            </a:ln>
          </c:spPr>
          <c:cat>
            <c:numRef>
              <c:f>Sheet1!$B$1:$B$1</c:f>
              <c:numCache>
                <c:formatCode>General</c:formatCode>
                <c:ptCount val="1"/>
              </c:numCache>
            </c:numRef>
          </c:cat>
          <c:val>
            <c:numRef>
              <c:f>Sheet1!$B$3:$B$3</c:f>
              <c:numCache>
                <c:formatCode>General</c:formatCode>
                <c:ptCount val="1"/>
                <c:pt idx="0">
                  <c:v>8</c:v>
                </c:pt>
              </c:numCache>
            </c:numRef>
          </c:val>
        </c:ser>
        <c:dLbls/>
        <c:gapDepth val="0"/>
        <c:shape val="box"/>
        <c:axId val="46835584"/>
        <c:axId val="46837120"/>
        <c:axId val="0"/>
      </c:bar3DChart>
      <c:catAx>
        <c:axId val="46835584"/>
        <c:scaling>
          <c:orientation val="minMax"/>
        </c:scaling>
        <c:axPos val="b"/>
        <c:numFmt formatCode="General" sourceLinked="1"/>
        <c:tickLblPos val="low"/>
        <c:spPr>
          <a:ln w="3170">
            <a:solidFill>
              <a:srgbClr val="000000"/>
            </a:solidFill>
            <a:prstDash val="solid"/>
          </a:ln>
        </c:spPr>
        <c:txPr>
          <a:bodyPr rot="0" vert="horz"/>
          <a:lstStyle/>
          <a:p>
            <a:pPr>
              <a:defRPr sz="799" b="1" i="0" u="none" strike="noStrike" baseline="0">
                <a:solidFill>
                  <a:srgbClr val="000000"/>
                </a:solidFill>
                <a:latin typeface="Calibri"/>
                <a:ea typeface="Calibri"/>
                <a:cs typeface="Calibri"/>
              </a:defRPr>
            </a:pPr>
            <a:endParaRPr lang="uk-UA"/>
          </a:p>
        </c:txPr>
        <c:crossAx val="46837120"/>
        <c:crosses val="autoZero"/>
        <c:auto val="1"/>
        <c:lblAlgn val="ctr"/>
        <c:lblOffset val="100"/>
        <c:tickLblSkip val="1"/>
        <c:tickMarkSkip val="1"/>
      </c:catAx>
      <c:valAx>
        <c:axId val="46837120"/>
        <c:scaling>
          <c:orientation val="minMax"/>
        </c:scaling>
        <c:axPos val="l"/>
        <c:majorGridlines>
          <c:spPr>
            <a:ln w="3170">
              <a:solidFill>
                <a:srgbClr val="000000"/>
              </a:solidFill>
              <a:prstDash val="solid"/>
            </a:ln>
          </c:spPr>
        </c:majorGridlines>
        <c:numFmt formatCode="General" sourceLinked="1"/>
        <c:tickLblPos val="nextTo"/>
        <c:spPr>
          <a:ln w="3170">
            <a:solidFill>
              <a:srgbClr val="000000"/>
            </a:solidFill>
            <a:prstDash val="solid"/>
          </a:ln>
        </c:spPr>
        <c:txPr>
          <a:bodyPr rot="0" vert="horz"/>
          <a:lstStyle/>
          <a:p>
            <a:pPr>
              <a:defRPr sz="799" b="1" i="0" u="none" strike="noStrike" baseline="0">
                <a:solidFill>
                  <a:srgbClr val="000000"/>
                </a:solidFill>
                <a:latin typeface="Calibri"/>
                <a:ea typeface="Calibri"/>
                <a:cs typeface="Calibri"/>
              </a:defRPr>
            </a:pPr>
            <a:endParaRPr lang="uk-UA"/>
          </a:p>
        </c:txPr>
        <c:crossAx val="46835584"/>
        <c:crosses val="autoZero"/>
        <c:crossBetween val="between"/>
      </c:valAx>
      <c:spPr>
        <a:noFill/>
        <a:ln w="25358">
          <a:noFill/>
        </a:ln>
      </c:spPr>
    </c:plotArea>
    <c:legend>
      <c:legendPos val="r"/>
      <c:layout>
        <c:manualLayout>
          <c:xMode val="edge"/>
          <c:yMode val="edge"/>
          <c:x val="0.65480427046263523"/>
          <c:y val="0.39673913043478259"/>
          <c:w val="0.33096085409252757"/>
          <c:h val="0.21195652173913043"/>
        </c:manualLayout>
      </c:layout>
      <c:spPr>
        <a:noFill/>
        <a:ln w="3170">
          <a:solidFill>
            <a:srgbClr val="000000"/>
          </a:solidFill>
          <a:prstDash val="solid"/>
        </a:ln>
      </c:spPr>
      <c:txPr>
        <a:bodyPr/>
        <a:lstStyle/>
        <a:p>
          <a:pPr>
            <a:defRPr sz="734" b="1" i="0" u="none" strike="noStrike" baseline="0">
              <a:solidFill>
                <a:srgbClr val="000000"/>
              </a:solidFill>
              <a:latin typeface="Calibri"/>
              <a:ea typeface="Calibri"/>
              <a:cs typeface="Calibri"/>
            </a:defRPr>
          </a:pPr>
          <a:endParaRPr lang="uk-UA"/>
        </a:p>
      </c:txPr>
    </c:legend>
    <c:plotVisOnly val="1"/>
    <c:dispBlanksAs val="gap"/>
  </c:chart>
  <c:spPr>
    <a:noFill/>
    <a:ln>
      <a:noFill/>
    </a:ln>
  </c:spPr>
  <c:txPr>
    <a:bodyPr/>
    <a:lstStyle/>
    <a:p>
      <a:pPr>
        <a:defRPr sz="799" b="1" i="0" u="none" strike="noStrike" baseline="0">
          <a:solidFill>
            <a:srgbClr val="000000"/>
          </a:solidFill>
          <a:latin typeface="Calibri"/>
          <a:ea typeface="Calibri"/>
          <a:cs typeface="Calibri"/>
        </a:defRPr>
      </a:pPr>
      <a:endParaRPr lang="uk-UA"/>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uk-UA"/>
  <c:chart>
    <c:autoTitleDeleted val="1"/>
    <c:view3D>
      <c:hPercent val="49"/>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7.259953161592525E-2"/>
          <c:y val="6.4171122994652399E-2"/>
          <c:w val="0.75409836065573765"/>
          <c:h val="0.67379679144385274"/>
        </c:manualLayout>
      </c:layout>
      <c:bar3DChart>
        <c:barDir val="col"/>
        <c:grouping val="clustered"/>
        <c:ser>
          <c:idx val="0"/>
          <c:order val="0"/>
          <c:tx>
            <c:strRef>
              <c:f>Sheet1!$A$2</c:f>
              <c:strCache>
                <c:ptCount val="1"/>
                <c:pt idx="0">
                  <c:v>кількість</c:v>
                </c:pt>
              </c:strCache>
            </c:strRef>
          </c:tx>
          <c:spPr>
            <a:solidFill>
              <a:srgbClr val="9999FF"/>
            </a:solidFill>
            <a:ln w="12689">
              <a:solidFill>
                <a:srgbClr val="000000"/>
              </a:solidFill>
              <a:prstDash val="solid"/>
            </a:ln>
          </c:spPr>
          <c:cat>
            <c:strRef>
              <c:f>Sheet1!$B$1:$E$1</c:f>
              <c:strCache>
                <c:ptCount val="4"/>
                <c:pt idx="0">
                  <c:v>ранній вік</c:v>
                </c:pt>
                <c:pt idx="1">
                  <c:v>молодший вік</c:v>
                </c:pt>
                <c:pt idx="2">
                  <c:v>середній вік</c:v>
                </c:pt>
                <c:pt idx="3">
                  <c:v>старший вік</c:v>
                </c:pt>
              </c:strCache>
            </c:strRef>
          </c:cat>
          <c:val>
            <c:numRef>
              <c:f>Sheet1!$B$2:$E$2</c:f>
              <c:numCache>
                <c:formatCode>General</c:formatCode>
                <c:ptCount val="4"/>
                <c:pt idx="0">
                  <c:v>1</c:v>
                </c:pt>
                <c:pt idx="1">
                  <c:v>2</c:v>
                </c:pt>
                <c:pt idx="2">
                  <c:v>2</c:v>
                </c:pt>
                <c:pt idx="3">
                  <c:v>3</c:v>
                </c:pt>
              </c:numCache>
            </c:numRef>
          </c:val>
        </c:ser>
        <c:dLbls/>
        <c:gapDepth val="0"/>
        <c:shape val="box"/>
        <c:axId val="46902656"/>
        <c:axId val="46908544"/>
        <c:axId val="0"/>
      </c:bar3DChart>
      <c:catAx>
        <c:axId val="46902656"/>
        <c:scaling>
          <c:orientation val="minMax"/>
        </c:scaling>
        <c:axPos val="b"/>
        <c:numFmt formatCode="General" sourceLinked="1"/>
        <c:tickLblPos val="low"/>
        <c:spPr>
          <a:ln w="3172">
            <a:solidFill>
              <a:srgbClr val="000000"/>
            </a:solidFill>
            <a:prstDash val="solid"/>
          </a:ln>
        </c:spPr>
        <c:txPr>
          <a:bodyPr rot="0" vert="horz"/>
          <a:lstStyle/>
          <a:p>
            <a:pPr>
              <a:defRPr sz="824" b="1" i="0" u="none" strike="noStrike" baseline="0">
                <a:solidFill>
                  <a:srgbClr val="000000"/>
                </a:solidFill>
                <a:latin typeface="Calibri"/>
                <a:ea typeface="Calibri"/>
                <a:cs typeface="Calibri"/>
              </a:defRPr>
            </a:pPr>
            <a:endParaRPr lang="uk-UA"/>
          </a:p>
        </c:txPr>
        <c:crossAx val="46908544"/>
        <c:crosses val="autoZero"/>
        <c:auto val="1"/>
        <c:lblAlgn val="ctr"/>
        <c:lblOffset val="100"/>
        <c:tickLblSkip val="1"/>
        <c:tickMarkSkip val="1"/>
      </c:catAx>
      <c:valAx>
        <c:axId val="46908544"/>
        <c:scaling>
          <c:orientation val="minMax"/>
        </c:scaling>
        <c:axPos val="l"/>
        <c:majorGridlines>
          <c:spPr>
            <a:ln w="3172">
              <a:solidFill>
                <a:srgbClr val="000000"/>
              </a:solidFill>
              <a:prstDash val="solid"/>
            </a:ln>
          </c:spPr>
        </c:majorGridlines>
        <c:numFmt formatCode="General" sourceLinked="1"/>
        <c:tickLblPos val="nextTo"/>
        <c:spPr>
          <a:ln w="3172">
            <a:solidFill>
              <a:srgbClr val="000000"/>
            </a:solidFill>
            <a:prstDash val="solid"/>
          </a:ln>
        </c:spPr>
        <c:txPr>
          <a:bodyPr rot="0" vert="horz"/>
          <a:lstStyle/>
          <a:p>
            <a:pPr>
              <a:defRPr sz="824" b="1" i="0" u="none" strike="noStrike" baseline="0">
                <a:solidFill>
                  <a:srgbClr val="000000"/>
                </a:solidFill>
                <a:latin typeface="Calibri"/>
                <a:ea typeface="Calibri"/>
                <a:cs typeface="Calibri"/>
              </a:defRPr>
            </a:pPr>
            <a:endParaRPr lang="uk-UA"/>
          </a:p>
        </c:txPr>
        <c:crossAx val="46902656"/>
        <c:crosses val="autoZero"/>
        <c:crossBetween val="between"/>
      </c:valAx>
      <c:spPr>
        <a:noFill/>
        <a:ln w="25378">
          <a:noFill/>
        </a:ln>
      </c:spPr>
    </c:plotArea>
    <c:legend>
      <c:legendPos val="r"/>
      <c:layout>
        <c:manualLayout>
          <c:xMode val="edge"/>
          <c:yMode val="edge"/>
          <c:x val="0.85245901639344612"/>
          <c:y val="0.44919786096256686"/>
          <c:w val="0.13817330210772841"/>
          <c:h val="0.10695187165775401"/>
        </c:manualLayout>
      </c:layout>
      <c:spPr>
        <a:noFill/>
        <a:ln w="3172">
          <a:solidFill>
            <a:srgbClr val="000000"/>
          </a:solidFill>
          <a:prstDash val="solid"/>
        </a:ln>
      </c:spPr>
      <c:txPr>
        <a:bodyPr/>
        <a:lstStyle/>
        <a:p>
          <a:pPr>
            <a:defRPr sz="754" b="1" i="0" u="none" strike="noStrike" baseline="0">
              <a:solidFill>
                <a:srgbClr val="000000"/>
              </a:solidFill>
              <a:latin typeface="Calibri"/>
              <a:ea typeface="Calibri"/>
              <a:cs typeface="Calibri"/>
            </a:defRPr>
          </a:pPr>
          <a:endParaRPr lang="uk-UA"/>
        </a:p>
      </c:txPr>
    </c:legend>
    <c:plotVisOnly val="1"/>
    <c:dispBlanksAs val="gap"/>
  </c:chart>
  <c:spPr>
    <a:noFill/>
    <a:ln>
      <a:noFill/>
    </a:ln>
  </c:spPr>
  <c:txPr>
    <a:bodyPr/>
    <a:lstStyle/>
    <a:p>
      <a:pPr>
        <a:defRPr sz="824" b="1" i="0" u="none" strike="noStrike" baseline="0">
          <a:solidFill>
            <a:srgbClr val="000000"/>
          </a:solidFill>
          <a:latin typeface="Calibri"/>
          <a:ea typeface="Calibri"/>
          <a:cs typeface="Calibri"/>
        </a:defRPr>
      </a:pPr>
      <a:endParaRPr lang="uk-UA"/>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uk-UA"/>
  <c:chart>
    <c:autoTitleDeleted val="1"/>
    <c:view3D>
      <c:hPercent val="31"/>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3.8128249566724441E-2"/>
          <c:y val="6.9364161849711364E-2"/>
          <c:w val="0.83362218370883878"/>
          <c:h val="0.73410404624277659"/>
        </c:manualLayout>
      </c:layout>
      <c:bar3DChart>
        <c:barDir val="col"/>
        <c:grouping val="clustered"/>
        <c:ser>
          <c:idx val="0"/>
          <c:order val="0"/>
          <c:tx>
            <c:strRef>
              <c:f>Sheet1!$A$2</c:f>
              <c:strCache>
                <c:ptCount val="1"/>
                <c:pt idx="0">
                  <c:v>кількість</c:v>
                </c:pt>
              </c:strCache>
            </c:strRef>
          </c:tx>
          <c:spPr>
            <a:solidFill>
              <a:srgbClr val="9999FF"/>
            </a:solidFill>
            <a:ln w="12687">
              <a:solidFill>
                <a:srgbClr val="000000"/>
              </a:solidFill>
              <a:prstDash val="solid"/>
            </a:ln>
          </c:spPr>
          <c:cat>
            <c:strRef>
              <c:f>Sheet1!$B$1:$F$1</c:f>
              <c:strCache>
                <c:ptCount val="5"/>
                <c:pt idx="0">
                  <c:v>забій</c:v>
                </c:pt>
                <c:pt idx="1">
                  <c:v>укус</c:v>
                </c:pt>
                <c:pt idx="2">
                  <c:v>перелом</c:v>
                </c:pt>
                <c:pt idx="3">
                  <c:v>опік</c:v>
                </c:pt>
                <c:pt idx="4">
                  <c:v>струс</c:v>
                </c:pt>
              </c:strCache>
            </c:strRef>
          </c:cat>
          <c:val>
            <c:numRef>
              <c:f>Sheet1!$B$2:$F$2</c:f>
              <c:numCache>
                <c:formatCode>General</c:formatCode>
                <c:ptCount val="5"/>
                <c:pt idx="0">
                  <c:v>4</c:v>
                </c:pt>
                <c:pt idx="1">
                  <c:v>1</c:v>
                </c:pt>
                <c:pt idx="2">
                  <c:v>1</c:v>
                </c:pt>
                <c:pt idx="3">
                  <c:v>1</c:v>
                </c:pt>
                <c:pt idx="4">
                  <c:v>1</c:v>
                </c:pt>
              </c:numCache>
            </c:numRef>
          </c:val>
        </c:ser>
        <c:dLbls/>
        <c:gapDepth val="0"/>
        <c:shape val="box"/>
        <c:axId val="46953600"/>
        <c:axId val="46955136"/>
        <c:axId val="0"/>
      </c:bar3DChart>
      <c:catAx>
        <c:axId val="46953600"/>
        <c:scaling>
          <c:orientation val="minMax"/>
        </c:scaling>
        <c:axPos val="b"/>
        <c:numFmt formatCode="General" sourceLinked="1"/>
        <c:tickLblPos val="low"/>
        <c:spPr>
          <a:ln w="3172">
            <a:solidFill>
              <a:srgbClr val="000000"/>
            </a:solidFill>
            <a:prstDash val="solid"/>
          </a:ln>
        </c:spPr>
        <c:txPr>
          <a:bodyPr rot="0" vert="horz"/>
          <a:lstStyle/>
          <a:p>
            <a:pPr>
              <a:defRPr sz="799" b="1" i="0" u="none" strike="noStrike" baseline="0">
                <a:solidFill>
                  <a:srgbClr val="000000"/>
                </a:solidFill>
                <a:latin typeface="Calibri"/>
                <a:ea typeface="Calibri"/>
                <a:cs typeface="Calibri"/>
              </a:defRPr>
            </a:pPr>
            <a:endParaRPr lang="uk-UA"/>
          </a:p>
        </c:txPr>
        <c:crossAx val="46955136"/>
        <c:crosses val="autoZero"/>
        <c:auto val="1"/>
        <c:lblAlgn val="ctr"/>
        <c:lblOffset val="100"/>
        <c:tickLblSkip val="1"/>
        <c:tickMarkSkip val="1"/>
      </c:catAx>
      <c:valAx>
        <c:axId val="46955136"/>
        <c:scaling>
          <c:orientation val="minMax"/>
        </c:scaling>
        <c:axPos val="l"/>
        <c:majorGridlines>
          <c:spPr>
            <a:ln w="3172">
              <a:solidFill>
                <a:srgbClr val="000000"/>
              </a:solidFill>
              <a:prstDash val="solid"/>
            </a:ln>
          </c:spPr>
        </c:majorGridlines>
        <c:numFmt formatCode="General" sourceLinked="1"/>
        <c:tickLblPos val="nextTo"/>
        <c:spPr>
          <a:ln w="3172">
            <a:solidFill>
              <a:srgbClr val="000000"/>
            </a:solidFill>
            <a:prstDash val="solid"/>
          </a:ln>
        </c:spPr>
        <c:txPr>
          <a:bodyPr rot="0" vert="horz"/>
          <a:lstStyle/>
          <a:p>
            <a:pPr>
              <a:defRPr sz="799" b="1" i="0" u="none" strike="noStrike" baseline="0">
                <a:solidFill>
                  <a:srgbClr val="000000"/>
                </a:solidFill>
                <a:latin typeface="Calibri"/>
                <a:ea typeface="Calibri"/>
                <a:cs typeface="Calibri"/>
              </a:defRPr>
            </a:pPr>
            <a:endParaRPr lang="uk-UA"/>
          </a:p>
        </c:txPr>
        <c:crossAx val="46953600"/>
        <c:crosses val="autoZero"/>
        <c:crossBetween val="between"/>
      </c:valAx>
      <c:spPr>
        <a:noFill/>
        <a:ln w="25373">
          <a:noFill/>
        </a:ln>
      </c:spPr>
    </c:plotArea>
    <c:legend>
      <c:legendPos val="r"/>
      <c:layout>
        <c:manualLayout>
          <c:xMode val="edge"/>
          <c:yMode val="edge"/>
          <c:x val="0.89081455805892551"/>
          <c:y val="0.44508670520231336"/>
          <c:w val="0.10225303292894303"/>
          <c:h val="0.11560693641618527"/>
        </c:manualLayout>
      </c:layout>
      <c:spPr>
        <a:noFill/>
        <a:ln w="3172">
          <a:solidFill>
            <a:srgbClr val="000000"/>
          </a:solidFill>
          <a:prstDash val="solid"/>
        </a:ln>
      </c:spPr>
      <c:txPr>
        <a:bodyPr/>
        <a:lstStyle/>
        <a:p>
          <a:pPr>
            <a:defRPr sz="734" b="1" i="0" u="none" strike="noStrike" baseline="0">
              <a:solidFill>
                <a:srgbClr val="000000"/>
              </a:solidFill>
              <a:latin typeface="Calibri"/>
              <a:ea typeface="Calibri"/>
              <a:cs typeface="Calibri"/>
            </a:defRPr>
          </a:pPr>
          <a:endParaRPr lang="uk-UA"/>
        </a:p>
      </c:txPr>
    </c:legend>
    <c:plotVisOnly val="1"/>
    <c:dispBlanksAs val="gap"/>
  </c:chart>
  <c:spPr>
    <a:noFill/>
    <a:ln>
      <a:noFill/>
    </a:ln>
  </c:spPr>
  <c:txPr>
    <a:bodyPr/>
    <a:lstStyle/>
    <a:p>
      <a:pPr>
        <a:defRPr sz="799" b="1" i="0" u="none" strike="noStrike" baseline="0">
          <a:solidFill>
            <a:srgbClr val="000000"/>
          </a:solidFill>
          <a:latin typeface="Calibri"/>
          <a:ea typeface="Calibri"/>
          <a:cs typeface="Calibri"/>
        </a:defRPr>
      </a:pPr>
      <a:endParaRPr lang="uk-UA"/>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uk-UA"/>
  <c:chart>
    <c:autoTitleDeleted val="1"/>
    <c:view3D>
      <c:hPercent val="101"/>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1032028469750885"/>
          <c:y val="5.434782608695652E-2"/>
          <c:w val="0.50533807829181498"/>
          <c:h val="0.83695652173913049"/>
        </c:manualLayout>
      </c:layout>
      <c:bar3DChart>
        <c:barDir val="col"/>
        <c:grouping val="clustered"/>
        <c:ser>
          <c:idx val="0"/>
          <c:order val="0"/>
          <c:tx>
            <c:strRef>
              <c:f>Sheet1!$A$2</c:f>
              <c:strCache>
                <c:ptCount val="1"/>
                <c:pt idx="0">
                  <c:v>освітній процес</c:v>
                </c:pt>
              </c:strCache>
            </c:strRef>
          </c:tx>
          <c:spPr>
            <a:solidFill>
              <a:srgbClr val="9999FF"/>
            </a:solidFill>
            <a:ln w="12679">
              <a:solidFill>
                <a:srgbClr val="000000"/>
              </a:solidFill>
              <a:prstDash val="solid"/>
            </a:ln>
          </c:spPr>
          <c:cat>
            <c:numRef>
              <c:f>Sheet1!$B$1:$B$1</c:f>
              <c:numCache>
                <c:formatCode>General</c:formatCode>
                <c:ptCount val="1"/>
              </c:numCache>
            </c:numRef>
          </c:cat>
          <c:val>
            <c:numRef>
              <c:f>Sheet1!$B$2:$B$2</c:f>
              <c:numCache>
                <c:formatCode>General</c:formatCode>
                <c:ptCount val="1"/>
                <c:pt idx="0">
                  <c:v>0</c:v>
                </c:pt>
              </c:numCache>
            </c:numRef>
          </c:val>
        </c:ser>
        <c:ser>
          <c:idx val="1"/>
          <c:order val="1"/>
          <c:tx>
            <c:strRef>
              <c:f>Sheet1!$A$3</c:f>
              <c:strCache>
                <c:ptCount val="1"/>
                <c:pt idx="0">
                  <c:v>побут</c:v>
                </c:pt>
              </c:strCache>
            </c:strRef>
          </c:tx>
          <c:spPr>
            <a:solidFill>
              <a:srgbClr val="993366"/>
            </a:solidFill>
            <a:ln w="12679">
              <a:solidFill>
                <a:srgbClr val="000000"/>
              </a:solidFill>
              <a:prstDash val="solid"/>
            </a:ln>
          </c:spPr>
          <c:cat>
            <c:numRef>
              <c:f>Sheet1!$B$1:$B$1</c:f>
              <c:numCache>
                <c:formatCode>General</c:formatCode>
                <c:ptCount val="1"/>
              </c:numCache>
            </c:numRef>
          </c:cat>
          <c:val>
            <c:numRef>
              <c:f>Sheet1!$B$3:$B$3</c:f>
              <c:numCache>
                <c:formatCode>General</c:formatCode>
                <c:ptCount val="1"/>
                <c:pt idx="0">
                  <c:v>1</c:v>
                </c:pt>
              </c:numCache>
            </c:numRef>
          </c:val>
        </c:ser>
        <c:dLbls/>
        <c:gapDepth val="0"/>
        <c:shape val="box"/>
        <c:axId val="46989312"/>
        <c:axId val="46990848"/>
        <c:axId val="0"/>
      </c:bar3DChart>
      <c:catAx>
        <c:axId val="46989312"/>
        <c:scaling>
          <c:orientation val="minMax"/>
        </c:scaling>
        <c:axPos val="b"/>
        <c:numFmt formatCode="General" sourceLinked="1"/>
        <c:tickLblPos val="low"/>
        <c:spPr>
          <a:ln w="3170">
            <a:solidFill>
              <a:srgbClr val="000000"/>
            </a:solidFill>
            <a:prstDash val="solid"/>
          </a:ln>
        </c:spPr>
        <c:txPr>
          <a:bodyPr rot="0" vert="horz"/>
          <a:lstStyle/>
          <a:p>
            <a:pPr>
              <a:defRPr sz="799" b="1" i="0" u="none" strike="noStrike" baseline="0">
                <a:solidFill>
                  <a:srgbClr val="000000"/>
                </a:solidFill>
                <a:latin typeface="Calibri"/>
                <a:ea typeface="Calibri"/>
                <a:cs typeface="Calibri"/>
              </a:defRPr>
            </a:pPr>
            <a:endParaRPr lang="uk-UA"/>
          </a:p>
        </c:txPr>
        <c:crossAx val="46990848"/>
        <c:crosses val="autoZero"/>
        <c:auto val="1"/>
        <c:lblAlgn val="ctr"/>
        <c:lblOffset val="100"/>
        <c:tickLblSkip val="1"/>
        <c:tickMarkSkip val="1"/>
      </c:catAx>
      <c:valAx>
        <c:axId val="46990848"/>
        <c:scaling>
          <c:orientation val="minMax"/>
        </c:scaling>
        <c:axPos val="l"/>
        <c:majorGridlines>
          <c:spPr>
            <a:ln w="3170">
              <a:solidFill>
                <a:srgbClr val="000000"/>
              </a:solidFill>
              <a:prstDash val="solid"/>
            </a:ln>
          </c:spPr>
        </c:majorGridlines>
        <c:numFmt formatCode="General" sourceLinked="1"/>
        <c:tickLblPos val="nextTo"/>
        <c:spPr>
          <a:ln w="3170">
            <a:solidFill>
              <a:srgbClr val="000000"/>
            </a:solidFill>
            <a:prstDash val="solid"/>
          </a:ln>
        </c:spPr>
        <c:txPr>
          <a:bodyPr rot="0" vert="horz"/>
          <a:lstStyle/>
          <a:p>
            <a:pPr>
              <a:defRPr sz="799" b="1" i="0" u="none" strike="noStrike" baseline="0">
                <a:solidFill>
                  <a:srgbClr val="000000"/>
                </a:solidFill>
                <a:latin typeface="Calibri"/>
                <a:ea typeface="Calibri"/>
                <a:cs typeface="Calibri"/>
              </a:defRPr>
            </a:pPr>
            <a:endParaRPr lang="uk-UA"/>
          </a:p>
        </c:txPr>
        <c:crossAx val="46989312"/>
        <c:crosses val="autoZero"/>
        <c:crossBetween val="between"/>
      </c:valAx>
      <c:spPr>
        <a:noFill/>
        <a:ln w="25358">
          <a:noFill/>
        </a:ln>
      </c:spPr>
    </c:plotArea>
    <c:legend>
      <c:legendPos val="r"/>
      <c:layout>
        <c:manualLayout>
          <c:xMode val="edge"/>
          <c:yMode val="edge"/>
          <c:x val="0.65480427046263523"/>
          <c:y val="0.39673913043478259"/>
          <c:w val="0.33096085409252757"/>
          <c:h val="0.21195652173913043"/>
        </c:manualLayout>
      </c:layout>
      <c:spPr>
        <a:noFill/>
        <a:ln w="3170">
          <a:solidFill>
            <a:srgbClr val="000000"/>
          </a:solidFill>
          <a:prstDash val="solid"/>
        </a:ln>
      </c:spPr>
      <c:txPr>
        <a:bodyPr/>
        <a:lstStyle/>
        <a:p>
          <a:pPr>
            <a:defRPr sz="734" b="1" i="0" u="none" strike="noStrike" baseline="0">
              <a:solidFill>
                <a:srgbClr val="000000"/>
              </a:solidFill>
              <a:latin typeface="Calibri"/>
              <a:ea typeface="Calibri"/>
              <a:cs typeface="Calibri"/>
            </a:defRPr>
          </a:pPr>
          <a:endParaRPr lang="uk-UA"/>
        </a:p>
      </c:txPr>
    </c:legend>
    <c:plotVisOnly val="1"/>
    <c:dispBlanksAs val="gap"/>
  </c:chart>
  <c:spPr>
    <a:noFill/>
    <a:ln>
      <a:noFill/>
    </a:ln>
  </c:spPr>
  <c:txPr>
    <a:bodyPr/>
    <a:lstStyle/>
    <a:p>
      <a:pPr>
        <a:defRPr sz="799" b="1" i="0" u="none" strike="noStrike" baseline="0">
          <a:solidFill>
            <a:srgbClr val="000000"/>
          </a:solidFill>
          <a:latin typeface="Calibri"/>
          <a:ea typeface="Calibri"/>
          <a:cs typeface="Calibri"/>
        </a:defRPr>
      </a:pPr>
      <a:endParaRPr lang="uk-UA"/>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6336FC-C611-443D-9131-B091E9476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2756695</TotalTime>
  <Pages>17</Pages>
  <Words>24991</Words>
  <Characters>14246</Characters>
  <Application>Microsoft Office Word</Application>
  <DocSecurity>0</DocSecurity>
  <Lines>118</Lines>
  <Paragraphs>78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39159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admin</cp:lastModifiedBy>
  <cp:revision>62</cp:revision>
  <cp:lastPrinted>2021-12-07T08:52:00Z</cp:lastPrinted>
  <dcterms:created xsi:type="dcterms:W3CDTF">2017-12-21T11:36:00Z</dcterms:created>
  <dcterms:modified xsi:type="dcterms:W3CDTF">2021-12-07T08:54:00Z</dcterms:modified>
</cp:coreProperties>
</file>