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51EF" w14:textId="30EAE39B" w:rsidR="002737B9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902B8F">
        <w:rPr>
          <w:rFonts w:ascii="Times New Roman" w:hAnsi="Times New Roman" w:cs="Times New Roman"/>
          <w:sz w:val="26"/>
          <w:szCs w:val="26"/>
          <w:lang w:val="uk-UA"/>
        </w:rPr>
        <w:t>СХВАЛЕНО</w:t>
      </w:r>
      <w:r w:rsidR="007F65D7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:                               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="007F65D7" w:rsidRPr="00902B8F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51BA166F" w14:textId="08E5D23E" w:rsidR="007F65D7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на засіданні педагогічної ради</w:t>
      </w:r>
      <w:r w:rsidR="007F65D7" w:rsidRPr="00902B8F">
        <w:rPr>
          <w:rFonts w:ascii="Times New Roman" w:hAnsi="Times New Roman" w:cs="Times New Roman"/>
          <w:sz w:val="26"/>
          <w:szCs w:val="26"/>
        </w:rPr>
        <w:t xml:space="preserve"> </w:t>
      </w:r>
      <w:r w:rsidR="007F65D7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="007F65D7" w:rsidRPr="00902B8F">
        <w:rPr>
          <w:rFonts w:ascii="Times New Roman" w:hAnsi="Times New Roman" w:cs="Times New Roman"/>
          <w:sz w:val="26"/>
          <w:szCs w:val="26"/>
        </w:rPr>
        <w:t xml:space="preserve">Наказ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ЗДО №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AFB931D" w14:textId="0F86FED9" w:rsidR="007F65D7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ясла-садок ЗДО № 6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комбінованого типу</w:t>
      </w:r>
    </w:p>
    <w:p w14:paraId="5047A3DD" w14:textId="6F8C6DD0" w:rsidR="007F65D7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комбінованого типу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 xml:space="preserve">   Червоноградської</w:t>
      </w:r>
      <w:r w:rsidR="00453B92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14:paraId="67663784" w14:textId="6C726783" w:rsidR="007F65D7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Червоноградської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                           </w:t>
      </w:r>
      <w:r w:rsidR="002737B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Львівської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>обасті</w:t>
      </w:r>
      <w:proofErr w:type="spellEnd"/>
    </w:p>
    <w:p w14:paraId="576CA1D0" w14:textId="4062752B" w:rsidR="008F6C0C" w:rsidRPr="00902B8F" w:rsidRDefault="00453B92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Львівської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області                                                 </w:t>
      </w:r>
      <w:r w:rsidR="002737B9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>від 0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січня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року № 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430563">
        <w:rPr>
          <w:rFonts w:ascii="Times New Roman" w:hAnsi="Times New Roman" w:cs="Times New Roman"/>
          <w:sz w:val="26"/>
          <w:szCs w:val="26"/>
          <w:lang w:val="uk-UA"/>
        </w:rPr>
        <w:t>2</w:t>
      </w:r>
    </w:p>
    <w:p w14:paraId="7D8880C0" w14:textId="0A800BBA" w:rsidR="008F6C0C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(протокол № 0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від 2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грудня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2020 р</w:t>
      </w:r>
      <w:r w:rsidR="008F6C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)              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14:paraId="78C03DEF" w14:textId="77777777" w:rsidR="008F6C0C" w:rsidRPr="00902B8F" w:rsidRDefault="008F6C0C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14E128" w14:textId="77777777" w:rsidR="008F6C0C" w:rsidRPr="00902B8F" w:rsidRDefault="008F6C0C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60E5B39" w14:textId="77777777" w:rsidR="008F6C0C" w:rsidRPr="00902B8F" w:rsidRDefault="008F6C0C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CE938C" w14:textId="77777777" w:rsidR="008F6C0C" w:rsidRPr="00902B8F" w:rsidRDefault="008F6C0C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</w:t>
      </w:r>
    </w:p>
    <w:p w14:paraId="70E21A29" w14:textId="7F28722A" w:rsidR="00453B92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про внутрішню систему забезпечення якості освіти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</w:t>
      </w:r>
      <w:r w:rsidR="00453B92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ЗДО №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453B92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>комбінованого типу Червоноградської</w:t>
      </w:r>
      <w:r w:rsidR="00453B92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14:paraId="52FF1363" w14:textId="3B08D6FC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E979947" w14:textId="77777777" w:rsidR="008F6C0C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І. ЗАГАЛЬНІ ПОЛОЖЕННЯ </w:t>
      </w:r>
    </w:p>
    <w:p w14:paraId="38E00A3E" w14:textId="447C833B" w:rsidR="00284E26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1.1. Внутрішня система забезпечення якості освітньої діяльності та якості 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освіти (далі – внутрішня система забезпечення якості) інтегрована в загальну систему управління якістю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 ясла-садок 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ЗДО №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>комбінованого типу Червоноградської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5F5B103" w14:textId="77777777" w:rsidR="008F6C0C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B8F">
        <w:rPr>
          <w:rFonts w:ascii="Times New Roman" w:hAnsi="Times New Roman" w:cs="Times New Roman"/>
          <w:sz w:val="26"/>
          <w:szCs w:val="26"/>
        </w:rPr>
        <w:t xml:space="preserve">Вона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гарантувати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освітньої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забезпечувати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стабільне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нею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чинного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галузевих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стандартів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D947451" w14:textId="247C1C54" w:rsidR="00284E26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1.2 Положення про внутрішню систему забезпечення якості освіти в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ЗДО №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>комбінованого типу Червоноградської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розро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>блено на підставі статті 41 ч. 3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освіту» і передбачає здійснення таких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компонентів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</w:p>
    <w:p w14:paraId="033F120F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стратегію та процедури забезпечення якості освіти;</w:t>
      </w:r>
    </w:p>
    <w:p w14:paraId="25A479A1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здійснення моніторингу та періодичного перегляду освітніх програм;  </w:t>
      </w:r>
    </w:p>
    <w:p w14:paraId="31DAE777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критерії, правила і процедури оцінювання здобувачів освіти;</w:t>
      </w:r>
    </w:p>
    <w:p w14:paraId="35EE7FC5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критерії, правила і процедури оцінювання педагогічної діяльності педагогічних працівників;  </w:t>
      </w:r>
    </w:p>
    <w:p w14:paraId="19A8839B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забезпечення підвищення кваліфікації педагогічних працівників;</w:t>
      </w:r>
    </w:p>
    <w:p w14:paraId="70CD9F62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забезпечення наявності необхідних ресурсів для організації освітнього процесу;  </w:t>
      </w:r>
    </w:p>
    <w:p w14:paraId="1B6856C9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наявності інформаційних систем для ефективного управління освітнім процесом; </w:t>
      </w:r>
    </w:p>
    <w:p w14:paraId="0CD60AF4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критерії, правила і процедури оцінювання управлінської діяльності керівників;  </w:t>
      </w:r>
    </w:p>
    <w:p w14:paraId="0A6EF362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забезпечення публічності інформації про освітні програми;</w:t>
      </w:r>
    </w:p>
    <w:p w14:paraId="5D7BA7AE" w14:textId="77777777" w:rsidR="00284E26" w:rsidRPr="00902B8F" w:rsidRDefault="00284E2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систему та механізми забезпечення академічної доброчесності;</w:t>
      </w:r>
    </w:p>
    <w:p w14:paraId="6BDC9713" w14:textId="77777777" w:rsidR="007D0F36" w:rsidRPr="00902B8F" w:rsidRDefault="007D0F3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3F0F78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створення в закладі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дошкільної освіти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інклюзивного освітнього середовища, універсального дизайну та розумного пристосування; </w:t>
      </w:r>
    </w:p>
    <w:p w14:paraId="089C9E14" w14:textId="77777777" w:rsidR="007D0F36" w:rsidRPr="00902B8F" w:rsidRDefault="007D0F3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інші процедури і заходи.</w:t>
      </w:r>
    </w:p>
    <w:p w14:paraId="7B692793" w14:textId="77777777" w:rsidR="007D0F36" w:rsidRPr="00902B8F" w:rsidRDefault="007D0F3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Забезпечення якості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освіти на рівні державних стандартів є пріоритетним напрямом та метою спільної діяльності всіх працівників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ЗДО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. Забезпечення якості освіти є багатоплановим і включає:  </w:t>
      </w:r>
    </w:p>
    <w:p w14:paraId="0C202918" w14:textId="77777777" w:rsidR="007D0F36" w:rsidRPr="00902B8F" w:rsidRDefault="007D0F3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наявність необхідних ресурсів (кад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рових, фінансових, матеріальних,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інформаційних, наукових, навчально-методичних тощо);  </w:t>
      </w:r>
    </w:p>
    <w:p w14:paraId="48D52668" w14:textId="77777777" w:rsidR="007D0F36" w:rsidRPr="00902B8F" w:rsidRDefault="007D0F3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організацію освітнього процесу, яка відповідає сучасним тенденціям розвитку національної та світової економіки і освіти; </w:t>
      </w:r>
    </w:p>
    <w:p w14:paraId="342F2F76" w14:textId="77777777" w:rsidR="008F6C0C" w:rsidRPr="00902B8F" w:rsidRDefault="007D0F3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контр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оль освітньої діяльності в закладі освіти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113C86E1" w14:textId="77777777" w:rsidR="008F6C0C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Внутрішня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2B8F">
        <w:rPr>
          <w:rFonts w:ascii="Times New Roman" w:hAnsi="Times New Roman" w:cs="Times New Roman"/>
          <w:sz w:val="26"/>
          <w:szCs w:val="26"/>
        </w:rPr>
        <w:t xml:space="preserve">в </w:t>
      </w:r>
      <w:r w:rsidR="007D0F3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ЗДО</w:t>
      </w:r>
      <w:proofErr w:type="gramEnd"/>
      <w:r w:rsidR="007D0F3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спрямована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вдосконалення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всіх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напрямів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закладу.</w:t>
      </w:r>
    </w:p>
    <w:p w14:paraId="5A0F2461" w14:textId="77777777" w:rsidR="007D0F36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1.4. Положення регламентує зміст і порядок забезпечення якості освіти для здобувачів </w:t>
      </w:r>
      <w:r w:rsidR="007D0F3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освіти за такими напрямками: </w:t>
      </w:r>
    </w:p>
    <w:p w14:paraId="11F37163" w14:textId="77777777" w:rsidR="007D0F36" w:rsidRPr="00902B8F" w:rsidRDefault="007D0F3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освітнє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середовище; </w:t>
      </w:r>
    </w:p>
    <w:p w14:paraId="435195C4" w14:textId="77777777" w:rsidR="007D0F36" w:rsidRPr="00902B8F" w:rsidRDefault="003F0F78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7D0F3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система моніторингу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освітньої діяльності здобувачів освіти;</w:t>
      </w:r>
    </w:p>
    <w:p w14:paraId="2BEB5FE3" w14:textId="77777777" w:rsidR="007D0F36" w:rsidRPr="00902B8F" w:rsidRDefault="007D0F3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система педагогічної діяльності;</w:t>
      </w:r>
    </w:p>
    <w:p w14:paraId="7FCA5F94" w14:textId="77777777" w:rsidR="008F6C0C" w:rsidRPr="00902B8F" w:rsidRDefault="007D0F36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система управлінської діяльності. </w:t>
      </w:r>
    </w:p>
    <w:p w14:paraId="11C1A1FC" w14:textId="77777777" w:rsidR="008F6C0C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1.5. Положення про внутрішню систему забезпечення якості освіти погоджується педагогічною радою, яка має право вносити в нього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зміни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доповнення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затверджується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керівником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закладу. </w:t>
      </w:r>
    </w:p>
    <w:p w14:paraId="4C7005B5" w14:textId="77777777" w:rsidR="008F6C0C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</w:rPr>
        <w:t xml:space="preserve">ІІ. СТРАТЕГІЯ ТА ПРОЦЕДУРА ЗАБЕЗПЕЧЕННЯ ЯКОСТІ ОСВІТИ </w:t>
      </w:r>
    </w:p>
    <w:p w14:paraId="0097BD56" w14:textId="02D75B40" w:rsidR="003F0F78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2.1. Внутрішня система забезпечення якості </w:t>
      </w:r>
      <w:r w:rsidR="007D0F3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освіти в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ЗДО №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>комбінованого типу Червоноградської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базується на таких принципах:</w:t>
      </w:r>
    </w:p>
    <w:p w14:paraId="584731C8" w14:textId="77777777" w:rsidR="003F0F78" w:rsidRPr="00902B8F" w:rsidRDefault="003F0F78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партнерство у розвитку, навчанні та вихованні дітей, а також професійній взаємодії;</w:t>
      </w:r>
    </w:p>
    <w:p w14:paraId="3E4D9F92" w14:textId="77777777" w:rsidR="003F0F78" w:rsidRPr="00902B8F" w:rsidRDefault="003F0F78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недискримінацію, запобігання та протидію боулінгу ( цькуванню);</w:t>
      </w:r>
    </w:p>
    <w:p w14:paraId="42EF8825" w14:textId="77777777" w:rsidR="003F0F78" w:rsidRPr="00902B8F" w:rsidRDefault="003F0F78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прозорість та інформаційну відкритість діяльності ЗДО;</w:t>
      </w:r>
    </w:p>
    <w:p w14:paraId="7A46C0B0" w14:textId="77777777" w:rsidR="003F0F78" w:rsidRPr="00902B8F" w:rsidRDefault="003F0F78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сприяння безперервному професійному зростанню педагогічних працівників;</w:t>
      </w:r>
    </w:p>
    <w:p w14:paraId="075B2A8F" w14:textId="77777777" w:rsidR="003F0F78" w:rsidRPr="00902B8F" w:rsidRDefault="003F0F78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справедливе та об’єктивне оцінювання професійної діяльності педагогічних працівників;</w:t>
      </w:r>
    </w:p>
    <w:p w14:paraId="4F7C64EC" w14:textId="77777777" w:rsidR="003F0F78" w:rsidRPr="00902B8F" w:rsidRDefault="003F0F78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створення сприятливих умов для формування особистісної зрілості дитини, її базових якостей;</w:t>
      </w:r>
    </w:p>
    <w:p w14:paraId="72389BAE" w14:textId="77777777" w:rsidR="003F0F78" w:rsidRPr="00902B8F" w:rsidRDefault="003F0F78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забезпечення академічної свободи педагогів</w:t>
      </w:r>
    </w:p>
    <w:p w14:paraId="00B95C46" w14:textId="77777777" w:rsidR="008F6C0C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2.2. Внутрішня система забезпечення якості </w:t>
      </w:r>
      <w:r w:rsidR="003F0F78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освіти повинна бути об’єктивною, відкритою, інформативною, прозорою. </w:t>
      </w:r>
    </w:p>
    <w:p w14:paraId="621598DC" w14:textId="77777777" w:rsidR="00670B45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2.3. Забезпечення якості освіти передбачає здійснення таких процедур:  </w:t>
      </w:r>
    </w:p>
    <w:p w14:paraId="719608EF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оновлення нормативно-методичної бази забезпечення якості освіти та освітньої діяльності; </w:t>
      </w:r>
    </w:p>
    <w:p w14:paraId="23E1BC66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постійний моніторинг змісту освіти;</w:t>
      </w:r>
    </w:p>
    <w:p w14:paraId="26056D66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спостереження за реалізацією освітнього процесу;</w:t>
      </w:r>
    </w:p>
    <w:p w14:paraId="39429B73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моніторинг технологій навчання;</w:t>
      </w:r>
    </w:p>
    <w:p w14:paraId="4B5269DC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моніторинг ресурсного потенціалу;</w:t>
      </w:r>
    </w:p>
    <w:p w14:paraId="33B40A05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моніторинг управління ресурсами та процесами;</w:t>
      </w:r>
    </w:p>
    <w:p w14:paraId="1CF12747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lastRenderedPageBreak/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спостереження за станом соціально-психологічного середовища;</w:t>
      </w:r>
    </w:p>
    <w:p w14:paraId="6A7C90E1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контроль стану прозорості освітньої діяльності та оприлюднення інформації щодо її результатів; </w:t>
      </w:r>
    </w:p>
    <w:p w14:paraId="47CEE985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розроблення рекомендацій щодо покращення якості освітньої діяльності та якості освіти, участь у стратегічному плануванні тощо; </w:t>
      </w:r>
    </w:p>
    <w:p w14:paraId="67E16EBA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здійснення контролю виконання чинного законодавства в галузі освіти, нормативних документів про освіту, наказів та рішень педагогічної ради; </w:t>
      </w:r>
    </w:p>
    <w:p w14:paraId="4E61C67D" w14:textId="77777777" w:rsidR="00670B45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0B4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експертна оцінка ефективності результатів діяльності педагогічних працівників;  </w:t>
      </w:r>
    </w:p>
    <w:p w14:paraId="180878FD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вивчення результатів педагогічної діяльності,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тенденцій; </w:t>
      </w:r>
    </w:p>
    <w:p w14:paraId="181631A4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збір інформації, її обробка й накопичення для підготовки проектів рішень; </w:t>
      </w:r>
    </w:p>
    <w:p w14:paraId="267B2F1B" w14:textId="77777777" w:rsidR="00670B45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0B4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аналіз результатів реалізації наказів і розпоряджень;</w:t>
      </w:r>
    </w:p>
    <w:p w14:paraId="5ECAE012" w14:textId="77777777" w:rsidR="008F6C0C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надання методичної допомоги педагогічним працівникам у процесі контролю. </w:t>
      </w:r>
    </w:p>
    <w:p w14:paraId="2802F466" w14:textId="77777777" w:rsidR="00670B45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2.4. Система контролю за реалізацією процедур забезпечення якості освіти включає: </w:t>
      </w:r>
    </w:p>
    <w:p w14:paraId="1466A913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самооцінку ефективності діяльності із забезпечення якості освіти;  </w:t>
      </w:r>
    </w:p>
    <w:p w14:paraId="41710456" w14:textId="77777777" w:rsidR="008F6C0C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моніторинг якості освіти. </w:t>
      </w:r>
    </w:p>
    <w:p w14:paraId="27C02731" w14:textId="77777777" w:rsidR="00670B45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2.5. Завдання моніторингу якості освіти: </w:t>
      </w:r>
    </w:p>
    <w:p w14:paraId="11AC5560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здійснення систематичного контр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олю за освітнім процесом в дитсадку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1B53FDCC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створення власної системи неперервного і тривалого спостереження, оцінювання стану освітнього процесу; </w:t>
      </w:r>
    </w:p>
    <w:p w14:paraId="003C3E40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аналіз чинників впливу на результат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ивність освітнього процесу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14:paraId="222CC723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створення оптимальних соціально-психологічних умов для саморозвитку та самореалізації педагогів;  </w:t>
      </w:r>
    </w:p>
    <w:p w14:paraId="2AE051CD" w14:textId="77777777" w:rsidR="00670B45" w:rsidRPr="00902B8F" w:rsidRDefault="00670B45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прогнозування на підставі об’єктивних даних динаміки й тенденцій розвитку освітнього процесу. </w:t>
      </w:r>
    </w:p>
    <w:p w14:paraId="7AAEDD4A" w14:textId="77777777" w:rsidR="00670B45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Моніторинг в закладі</w:t>
      </w:r>
      <w:r w:rsidR="00670B4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дошкільної освіти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здійснюють:  </w:t>
      </w:r>
    </w:p>
    <w:p w14:paraId="216C6C73" w14:textId="77777777" w:rsidR="00670B45" w:rsidRPr="00902B8F" w:rsidRDefault="00670B45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керівник ЗДО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методист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14:paraId="57894853" w14:textId="77777777" w:rsidR="00670B45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засновник;  </w:t>
      </w:r>
    </w:p>
    <w:p w14:paraId="48A87C1B" w14:textId="77777777" w:rsidR="00670B45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органи, що здійснюють управління у сфері освіти; </w:t>
      </w:r>
    </w:p>
    <w:p w14:paraId="02ADFD7E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органи самоврядування, які створюються педагогічними</w:t>
      </w:r>
      <w:r w:rsidR="00670B4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працівниками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та батьками; </w:t>
      </w:r>
    </w:p>
    <w:p w14:paraId="67E26A8A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громадськість.</w:t>
      </w:r>
    </w:p>
    <w:p w14:paraId="741E30EF" w14:textId="77777777" w:rsidR="00F1480C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Основними формами моніторингу є:  </w:t>
      </w:r>
    </w:p>
    <w:p w14:paraId="45483AE2" w14:textId="77777777" w:rsidR="00F1480C" w:rsidRPr="00902B8F" w:rsidRDefault="00F1480C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роведення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індивідуальних бесід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14:paraId="7F07C5E4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перевірка документації;</w:t>
      </w:r>
    </w:p>
    <w:p w14:paraId="683FBB34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опитування, анкетування;</w:t>
      </w:r>
    </w:p>
    <w:p w14:paraId="6FFDB200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48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F1480C" w:rsidRPr="00902B8F">
        <w:rPr>
          <w:rFonts w:ascii="Times New Roman" w:hAnsi="Times New Roman" w:cs="Times New Roman"/>
          <w:sz w:val="26"/>
          <w:szCs w:val="26"/>
          <w:lang w:val="uk-UA"/>
        </w:rPr>
        <w:t>постереження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( за освітнім середовищем, організацією життєдіяльності, проведення навчальних занять);</w:t>
      </w:r>
      <w:r w:rsidR="00F148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2A28A5B" w14:textId="77777777" w:rsidR="00802385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відвідуван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>ня заходів;</w:t>
      </w:r>
    </w:p>
    <w:p w14:paraId="60A2B5AD" w14:textId="77777777" w:rsidR="00802385" w:rsidRPr="00902B8F" w:rsidRDefault="00802385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Формування та розвиток ключових </w:t>
      </w:r>
      <w:proofErr w:type="spellStart"/>
      <w:r w:rsidRPr="00902B8F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у дітей;</w:t>
      </w:r>
    </w:p>
    <w:p w14:paraId="5D2087FC" w14:textId="77777777" w:rsidR="00802385" w:rsidRPr="00902B8F" w:rsidRDefault="00802385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lastRenderedPageBreak/>
        <w:t>Спрямованість форм освітнього процесу на формування у дітей базових цінностей: доброти, дружби, любові, відповідальності, відчуття краси;</w:t>
      </w:r>
    </w:p>
    <w:p w14:paraId="440DBC18" w14:textId="77777777" w:rsidR="00802385" w:rsidRPr="00902B8F" w:rsidRDefault="00802385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Роботу дітей у різних видах діяльності ( спілкування, ігрова, художньо-естетична)</w:t>
      </w:r>
    </w:p>
    <w:p w14:paraId="5DF5AD9F" w14:textId="77777777" w:rsidR="00802385" w:rsidRPr="00902B8F" w:rsidRDefault="00802385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Використання інформаційно – комунікаційних ( цифрових ) технологій, обладнання, засобів навчання;</w:t>
      </w:r>
    </w:p>
    <w:p w14:paraId="3512A2DA" w14:textId="77777777" w:rsidR="00661B50" w:rsidRPr="00902B8F" w:rsidRDefault="00802385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Комунікацію педагогічного працівника з дітьми;</w:t>
      </w:r>
    </w:p>
    <w:p w14:paraId="26FE42DD" w14:textId="77777777" w:rsidR="00F1480C" w:rsidRPr="00902B8F" w:rsidRDefault="00661B50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Організацію роботи з дітьми з особливими освітніми потребами ( за наявності)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357DE92" w14:textId="77777777" w:rsidR="00F1480C" w:rsidRPr="00902B8F" w:rsidRDefault="004F60DA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Критерії моніторингу:  </w:t>
      </w:r>
    </w:p>
    <w:p w14:paraId="5D02490D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об’єктивність;</w:t>
      </w:r>
    </w:p>
    <w:p w14:paraId="3BB95289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систематичність;</w:t>
      </w:r>
    </w:p>
    <w:p w14:paraId="4FA0314D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відповідність завдань змісту досліджуваного матеріалу;</w:t>
      </w:r>
    </w:p>
    <w:p w14:paraId="4F904784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надійність (повторний контроль іншими суб’єктами);</w:t>
      </w:r>
    </w:p>
    <w:p w14:paraId="6D14660C" w14:textId="77777777" w:rsidR="00F1480C" w:rsidRPr="00902B8F" w:rsidRDefault="004F60DA" w:rsidP="00273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гуманізм (в умовах довіри, поваги до особистості).</w:t>
      </w:r>
    </w:p>
    <w:p w14:paraId="429BC50F" w14:textId="77777777" w:rsidR="00F1480C" w:rsidRPr="00902B8F" w:rsidRDefault="004F60DA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Очікувані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E39D19" w14:textId="77777777" w:rsidR="00F1480C" w:rsidRPr="00902B8F" w:rsidRDefault="00F1480C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результатів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стану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>;</w:t>
      </w:r>
    </w:p>
    <w:p w14:paraId="730EC150" w14:textId="77777777" w:rsidR="00F1480C" w:rsidRPr="00902B8F" w:rsidRDefault="00F1480C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покращення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функцій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освітнім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процесом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накопичення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управлінських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рішень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1B165F" w14:textId="77777777" w:rsidR="00F1480C" w:rsidRPr="00902B8F" w:rsidRDefault="004F60DA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Підсумки моніторингу: </w:t>
      </w:r>
    </w:p>
    <w:p w14:paraId="6235FB2C" w14:textId="77777777" w:rsidR="00F1480C" w:rsidRPr="00902B8F" w:rsidRDefault="00F1480C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підсумки моніторингу узагальнюються у схемах, діаграмах,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таблицях;</w:t>
      </w:r>
    </w:p>
    <w:p w14:paraId="4BF1BDD2" w14:textId="77777777" w:rsidR="00F1480C" w:rsidRPr="00902B8F" w:rsidRDefault="00F1480C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висвітлюються в аналітично-інформаційних матеріалах;  </w:t>
      </w:r>
    </w:p>
    <w:p w14:paraId="140BFE47" w14:textId="77777777" w:rsidR="00F1480C" w:rsidRPr="00902B8F" w:rsidRDefault="00F1480C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14:paraId="2B26AD3B" w14:textId="77777777" w:rsidR="00F1480C" w:rsidRPr="00902B8F" w:rsidRDefault="00F1480C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дані моніторингу можуть використовуватись для обговорення на засіданнях методичних спіл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ьнот вихователів, нарадах при завідуючій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, засіданнях педагогічної ради. </w:t>
      </w:r>
    </w:p>
    <w:p w14:paraId="05D07632" w14:textId="77777777" w:rsidR="00F1480C" w:rsidRPr="00902B8F" w:rsidRDefault="004F60DA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Показники опису та інструментів моніторингу якості освіти: </w:t>
      </w:r>
    </w:p>
    <w:p w14:paraId="295313C3" w14:textId="77777777" w:rsidR="00F1480C" w:rsidRPr="00902B8F" w:rsidRDefault="00F1480C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кадрове забезпечення освітньої діяльності – якісний і кількісний склад, професійний рівень педагогічного персоналу; </w:t>
      </w:r>
    </w:p>
    <w:p w14:paraId="7329F122" w14:textId="77777777" w:rsidR="00802385" w:rsidRPr="00902B8F" w:rsidRDefault="00F1480C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континген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т 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>здобувачів освіти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14:paraId="2B14A8A1" w14:textId="77777777" w:rsidR="00802385" w:rsidRPr="00902B8F" w:rsidRDefault="00802385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психолого-соціологічний моніторинг;</w:t>
      </w:r>
    </w:p>
    <w:p w14:paraId="5295E4F4" w14:textId="77777777" w:rsidR="00802385" w:rsidRPr="00902B8F" w:rsidRDefault="00802385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результати навчання вихованців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5B7D54E2" w14:textId="77777777" w:rsidR="00802385" w:rsidRPr="00902B8F" w:rsidRDefault="00802385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педагогічна діяльність;</w:t>
      </w:r>
    </w:p>
    <w:p w14:paraId="722E3FAF" w14:textId="77777777" w:rsidR="00802385" w:rsidRPr="00902B8F" w:rsidRDefault="004F60DA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>-  управління закладом дошкільної освіти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14:paraId="734E17C1" w14:textId="77777777" w:rsidR="00802385" w:rsidRPr="00902B8F" w:rsidRDefault="00802385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освітнє середовище;</w:t>
      </w:r>
    </w:p>
    <w:p w14:paraId="15F238A2" w14:textId="77777777" w:rsidR="00802385" w:rsidRPr="00902B8F" w:rsidRDefault="00802385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медичний моніторинг;</w:t>
      </w:r>
    </w:p>
    <w:p w14:paraId="08735986" w14:textId="77777777" w:rsidR="00802385" w:rsidRPr="00902B8F" w:rsidRDefault="00802385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моніторинг охорони праці та безпеки життєдіяльності;</w:t>
      </w:r>
    </w:p>
    <w:p w14:paraId="4C3E25C6" w14:textId="77777777" w:rsidR="00284E26" w:rsidRPr="00902B8F" w:rsidRDefault="00802385" w:rsidP="002737B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формування іміджу навчального закладу. </w:t>
      </w:r>
    </w:p>
    <w:p w14:paraId="073BEA56" w14:textId="77777777" w:rsidR="000D610F" w:rsidRPr="00902B8F" w:rsidRDefault="00661B50" w:rsidP="002737B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Для забезпечення прозорості та інформаційної відкритості ЗДО результати роботи закладу дошкільної освіти включається до річного звіту  про діяльність  ЗДО , який оприлюднюється на </w:t>
      </w:r>
      <w:proofErr w:type="spellStart"/>
      <w:r w:rsidRPr="00902B8F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закладу освіти ( у разі відсутності – </w:t>
      </w:r>
      <w:proofErr w:type="spellStart"/>
      <w:r w:rsidRPr="00902B8F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lastRenderedPageBreak/>
        <w:t>засновника) відповідно до частини 2 статті 30 Закону України « Про освіту» до 01.06. щорічно.</w:t>
      </w:r>
    </w:p>
    <w:sectPr w:rsidR="000D610F" w:rsidRPr="0090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1C2"/>
    <w:multiLevelType w:val="hybridMultilevel"/>
    <w:tmpl w:val="5EBCA7FE"/>
    <w:lvl w:ilvl="0" w:tplc="F1FABF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DA"/>
    <w:rsid w:val="000D610F"/>
    <w:rsid w:val="002737B9"/>
    <w:rsid w:val="00284E26"/>
    <w:rsid w:val="003F0F78"/>
    <w:rsid w:val="004013DF"/>
    <w:rsid w:val="00430563"/>
    <w:rsid w:val="00453B92"/>
    <w:rsid w:val="004C4CD4"/>
    <w:rsid w:val="004F60DA"/>
    <w:rsid w:val="00661B50"/>
    <w:rsid w:val="00670B45"/>
    <w:rsid w:val="00761BB9"/>
    <w:rsid w:val="007D0F36"/>
    <w:rsid w:val="007F65D7"/>
    <w:rsid w:val="00802385"/>
    <w:rsid w:val="008F6C0C"/>
    <w:rsid w:val="00902B8F"/>
    <w:rsid w:val="0096656D"/>
    <w:rsid w:val="00C955AA"/>
    <w:rsid w:val="00E31D16"/>
    <w:rsid w:val="00F1480C"/>
    <w:rsid w:val="00F679F3"/>
    <w:rsid w:val="00FC6629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14B3"/>
  <w15:docId w15:val="{B83623F7-E8BC-4F41-ABC1-B5EB1907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16"/>
  </w:style>
  <w:style w:type="paragraph" w:styleId="1">
    <w:name w:val="heading 1"/>
    <w:basedOn w:val="a"/>
    <w:next w:val="a"/>
    <w:link w:val="10"/>
    <w:qFormat/>
    <w:rsid w:val="00C955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55AA"/>
    <w:rPr>
      <w:rFonts w:ascii="Times New Roman" w:eastAsia="Times New Roman" w:hAnsi="Times New Roman" w:cs="Times New Roman"/>
      <w:b/>
      <w:sz w:val="36"/>
      <w:szCs w:val="24"/>
    </w:rPr>
  </w:style>
  <w:style w:type="paragraph" w:styleId="a4">
    <w:name w:val="No Spacing"/>
    <w:uiPriority w:val="1"/>
    <w:qFormat/>
    <w:rsid w:val="00902B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5717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kapii</cp:lastModifiedBy>
  <cp:revision>2</cp:revision>
  <cp:lastPrinted>2021-03-01T14:06:00Z</cp:lastPrinted>
  <dcterms:created xsi:type="dcterms:W3CDTF">2021-12-30T08:25:00Z</dcterms:created>
  <dcterms:modified xsi:type="dcterms:W3CDTF">2021-12-30T08:25:00Z</dcterms:modified>
</cp:coreProperties>
</file>