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b/>
          <w:sz w:val="26"/>
          <w:szCs w:val="26"/>
          <w:lang w:eastAsia="ru-RU"/>
        </w:rPr>
        <w:t xml:space="preserve">                                                                                 </w:t>
      </w:r>
      <w:r w:rsidRPr="000D06A9">
        <w:rPr>
          <w:rFonts w:ascii="Times New Roman" w:eastAsia="Times New Roman" w:hAnsi="Times New Roman" w:cs="Times New Roman"/>
          <w:sz w:val="26"/>
          <w:szCs w:val="26"/>
          <w:lang w:eastAsia="ru-RU"/>
        </w:rPr>
        <w:t>ЗАТВЕРДЖЕНО</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Наказ відділу освіти Червоноградської</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міської ради</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31.01.2023 № 21</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p>
    <w:p w:rsidR="000D06A9" w:rsidRPr="000D06A9" w:rsidRDefault="000D06A9" w:rsidP="000D06A9">
      <w:pPr>
        <w:spacing w:after="0" w:line="240" w:lineRule="auto"/>
        <w:rPr>
          <w:rFonts w:ascii="Times New Roman" w:eastAsia="Times New Roman" w:hAnsi="Times New Roman" w:cs="Times New Roman"/>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32"/>
          <w:szCs w:val="32"/>
          <w:lang w:eastAsia="ru-RU"/>
        </w:rPr>
      </w:pPr>
    </w:p>
    <w:p w:rsidR="000D06A9" w:rsidRPr="000D06A9" w:rsidRDefault="000D06A9" w:rsidP="000D06A9">
      <w:pPr>
        <w:spacing w:after="0" w:line="240" w:lineRule="auto"/>
        <w:jc w:val="center"/>
        <w:rPr>
          <w:rFonts w:ascii="Times New Roman" w:eastAsia="Times New Roman" w:hAnsi="Times New Roman" w:cs="Times New Roman"/>
          <w:b/>
          <w:sz w:val="32"/>
          <w:szCs w:val="32"/>
          <w:lang w:eastAsia="ru-RU"/>
        </w:rPr>
      </w:pPr>
      <w:r w:rsidRPr="000D06A9">
        <w:rPr>
          <w:rFonts w:ascii="Times New Roman" w:eastAsia="Times New Roman" w:hAnsi="Times New Roman" w:cs="Times New Roman"/>
          <w:b/>
          <w:sz w:val="32"/>
          <w:szCs w:val="32"/>
          <w:lang w:eastAsia="ru-RU"/>
        </w:rPr>
        <w:t>Стратегія розвитку</w:t>
      </w:r>
    </w:p>
    <w:p w:rsidR="000D06A9" w:rsidRPr="000D06A9" w:rsidRDefault="000D06A9" w:rsidP="000D06A9">
      <w:pPr>
        <w:spacing w:after="0" w:line="240" w:lineRule="auto"/>
        <w:jc w:val="center"/>
        <w:rPr>
          <w:rFonts w:ascii="Times New Roman" w:eastAsia="Times New Roman" w:hAnsi="Times New Roman" w:cs="Times New Roman"/>
          <w:b/>
          <w:sz w:val="26"/>
          <w:szCs w:val="26"/>
          <w:lang w:eastAsia="ru-RU"/>
        </w:rPr>
      </w:pPr>
    </w:p>
    <w:p w:rsidR="000D06A9" w:rsidRDefault="000D06A9" w:rsidP="000D06A9">
      <w:pPr>
        <w:spacing w:after="0" w:line="240" w:lineRule="auto"/>
        <w:jc w:val="center"/>
        <w:rPr>
          <w:rFonts w:ascii="Times New Roman" w:eastAsia="Times New Roman" w:hAnsi="Times New Roman" w:cs="Times New Roman"/>
          <w:b/>
          <w:sz w:val="26"/>
          <w:szCs w:val="26"/>
          <w:lang w:eastAsia="ru-RU"/>
        </w:rPr>
      </w:pPr>
      <w:r w:rsidRPr="000D06A9">
        <w:rPr>
          <w:rFonts w:ascii="Times New Roman" w:eastAsia="Times New Roman" w:hAnsi="Times New Roman" w:cs="Times New Roman"/>
          <w:b/>
          <w:sz w:val="26"/>
          <w:szCs w:val="26"/>
          <w:lang w:eastAsia="ru-RU"/>
        </w:rPr>
        <w:t>Закладу дошкільної світи ясла-садок № 1</w:t>
      </w:r>
      <w:r>
        <w:rPr>
          <w:rFonts w:ascii="Times New Roman" w:eastAsia="Times New Roman" w:hAnsi="Times New Roman" w:cs="Times New Roman"/>
          <w:b/>
          <w:sz w:val="26"/>
          <w:szCs w:val="26"/>
          <w:lang w:eastAsia="ru-RU"/>
        </w:rPr>
        <w:t>9</w:t>
      </w:r>
      <w:r w:rsidRPr="000D06A9">
        <w:rPr>
          <w:rFonts w:ascii="Times New Roman" w:eastAsia="Times New Roman" w:hAnsi="Times New Roman" w:cs="Times New Roman"/>
          <w:b/>
          <w:sz w:val="26"/>
          <w:szCs w:val="26"/>
          <w:lang w:eastAsia="ru-RU"/>
        </w:rPr>
        <w:t xml:space="preserve"> комбінованого типу </w:t>
      </w:r>
    </w:p>
    <w:p w:rsidR="000D06A9" w:rsidRPr="000D06A9" w:rsidRDefault="000D06A9" w:rsidP="000D06A9">
      <w:pPr>
        <w:spacing w:after="0" w:line="240" w:lineRule="auto"/>
        <w:jc w:val="center"/>
        <w:rPr>
          <w:rFonts w:ascii="Times New Roman" w:eastAsia="Times New Roman" w:hAnsi="Times New Roman" w:cs="Times New Roman"/>
          <w:b/>
          <w:sz w:val="26"/>
          <w:szCs w:val="26"/>
          <w:lang w:eastAsia="ru-RU"/>
        </w:rPr>
      </w:pPr>
      <w:r w:rsidRPr="000D06A9">
        <w:rPr>
          <w:rFonts w:ascii="Times New Roman" w:eastAsia="Times New Roman" w:hAnsi="Times New Roman" w:cs="Times New Roman"/>
          <w:b/>
          <w:sz w:val="26"/>
          <w:szCs w:val="26"/>
          <w:lang w:eastAsia="ru-RU"/>
        </w:rPr>
        <w:t>Червоноградської міської ради Львівської області</w:t>
      </w:r>
    </w:p>
    <w:p w:rsidR="000D06A9" w:rsidRPr="000D06A9" w:rsidRDefault="000D06A9" w:rsidP="000D06A9">
      <w:pPr>
        <w:spacing w:after="0" w:line="240" w:lineRule="auto"/>
        <w:jc w:val="center"/>
        <w:rPr>
          <w:rFonts w:ascii="Times New Roman" w:eastAsia="Times New Roman" w:hAnsi="Times New Roman" w:cs="Times New Roman"/>
          <w:b/>
          <w:sz w:val="26"/>
          <w:szCs w:val="26"/>
          <w:lang w:eastAsia="ru-RU"/>
        </w:rPr>
      </w:pPr>
      <w:r w:rsidRPr="000D06A9">
        <w:rPr>
          <w:rFonts w:ascii="Times New Roman" w:eastAsia="Times New Roman" w:hAnsi="Times New Roman" w:cs="Times New Roman"/>
          <w:b/>
          <w:sz w:val="26"/>
          <w:szCs w:val="26"/>
          <w:lang w:eastAsia="ru-RU"/>
        </w:rPr>
        <w:t>на 2023-2027 роки</w:t>
      </w:r>
    </w:p>
    <w:p w:rsidR="000D06A9" w:rsidRPr="000D06A9" w:rsidRDefault="000D06A9" w:rsidP="000D06A9">
      <w:pPr>
        <w:spacing w:after="0" w:line="240" w:lineRule="auto"/>
        <w:jc w:val="center"/>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Default="000D06A9" w:rsidP="000D06A9">
      <w:pPr>
        <w:spacing w:after="0" w:line="240" w:lineRule="auto"/>
        <w:rPr>
          <w:rFonts w:ascii="Times New Roman" w:eastAsia="Times New Roman" w:hAnsi="Times New Roman" w:cs="Times New Roman"/>
          <w:b/>
          <w:sz w:val="26"/>
          <w:szCs w:val="26"/>
          <w:lang w:eastAsia="ru-RU"/>
        </w:rPr>
      </w:pPr>
    </w:p>
    <w:p w:rsidR="000D06A9" w:rsidRDefault="000D06A9" w:rsidP="000D06A9">
      <w:pPr>
        <w:spacing w:after="0" w:line="240" w:lineRule="auto"/>
        <w:rPr>
          <w:rFonts w:ascii="Times New Roman" w:eastAsia="Times New Roman" w:hAnsi="Times New Roman" w:cs="Times New Roman"/>
          <w:b/>
          <w:sz w:val="26"/>
          <w:szCs w:val="26"/>
          <w:lang w:eastAsia="ru-RU"/>
        </w:rPr>
      </w:pPr>
    </w:p>
    <w:p w:rsid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b/>
          <w:sz w:val="26"/>
          <w:szCs w:val="26"/>
          <w:lang w:eastAsia="ru-RU"/>
        </w:rPr>
      </w:pP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b/>
          <w:sz w:val="26"/>
          <w:szCs w:val="26"/>
          <w:lang w:eastAsia="ru-RU"/>
        </w:rPr>
        <w:t xml:space="preserve">                                                                                  </w:t>
      </w:r>
      <w:r w:rsidRPr="000D06A9">
        <w:rPr>
          <w:rFonts w:ascii="Times New Roman" w:eastAsia="Times New Roman" w:hAnsi="Times New Roman" w:cs="Times New Roman"/>
          <w:sz w:val="26"/>
          <w:szCs w:val="26"/>
          <w:lang w:eastAsia="ru-RU"/>
        </w:rPr>
        <w:t>СХВАЛЕНО</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Протокол засідання педагогічної ради</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ЗДО </w:t>
      </w:r>
      <w:r>
        <w:rPr>
          <w:rFonts w:ascii="Times New Roman" w:eastAsia="Times New Roman" w:hAnsi="Times New Roman" w:cs="Times New Roman"/>
          <w:sz w:val="26"/>
          <w:szCs w:val="26"/>
          <w:lang w:eastAsia="ru-RU"/>
        </w:rPr>
        <w:t xml:space="preserve">я/с </w:t>
      </w:r>
      <w:r w:rsidRPr="000D06A9">
        <w:rPr>
          <w:rFonts w:ascii="Times New Roman" w:eastAsia="Times New Roman" w:hAnsi="Times New Roman" w:cs="Times New Roman"/>
          <w:sz w:val="26"/>
          <w:szCs w:val="26"/>
          <w:lang w:eastAsia="ru-RU"/>
        </w:rPr>
        <w:t>№ 1</w:t>
      </w:r>
      <w:r>
        <w:rPr>
          <w:rFonts w:ascii="Times New Roman" w:eastAsia="Times New Roman" w:hAnsi="Times New Roman" w:cs="Times New Roman"/>
          <w:sz w:val="26"/>
          <w:szCs w:val="26"/>
          <w:lang w:eastAsia="ru-RU"/>
        </w:rPr>
        <w:t>9 комбінованого типу</w:t>
      </w:r>
    </w:p>
    <w:p w:rsidR="000D06A9" w:rsidRPr="000D06A9" w:rsidRDefault="000D06A9" w:rsidP="000D06A9">
      <w:pPr>
        <w:spacing w:after="0" w:line="240" w:lineRule="auto"/>
        <w:rPr>
          <w:rFonts w:ascii="Times New Roman" w:eastAsia="Times New Roman" w:hAnsi="Times New Roman" w:cs="Times New Roman"/>
          <w:sz w:val="26"/>
          <w:szCs w:val="26"/>
          <w:lang w:eastAsia="ru-RU"/>
        </w:rPr>
      </w:pPr>
      <w:r w:rsidRPr="000D06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15.12</w:t>
      </w:r>
      <w:r w:rsidRPr="000D06A9">
        <w:rPr>
          <w:rFonts w:ascii="Times New Roman" w:eastAsia="Times New Roman" w:hAnsi="Times New Roman" w:cs="Times New Roman"/>
          <w:sz w:val="26"/>
          <w:szCs w:val="26"/>
          <w:lang w:eastAsia="ru-RU"/>
        </w:rPr>
        <w:t xml:space="preserve">.2022   № </w:t>
      </w:r>
      <w:r>
        <w:rPr>
          <w:rFonts w:ascii="Times New Roman" w:eastAsia="Times New Roman" w:hAnsi="Times New Roman" w:cs="Times New Roman"/>
          <w:sz w:val="26"/>
          <w:szCs w:val="26"/>
          <w:lang w:eastAsia="ru-RU"/>
        </w:rPr>
        <w:t>2</w:t>
      </w:r>
      <w:r w:rsidRPr="000D06A9">
        <w:rPr>
          <w:rFonts w:ascii="Times New Roman" w:eastAsia="Times New Roman" w:hAnsi="Times New Roman" w:cs="Times New Roman"/>
          <w:sz w:val="26"/>
          <w:szCs w:val="26"/>
          <w:lang w:eastAsia="ru-RU"/>
        </w:rPr>
        <w:t xml:space="preserve">  </w:t>
      </w:r>
    </w:p>
    <w:p w:rsidR="000D06A9" w:rsidRDefault="000D06A9" w:rsidP="00445775">
      <w:pPr>
        <w:spacing w:after="0" w:line="276" w:lineRule="auto"/>
        <w:jc w:val="center"/>
        <w:rPr>
          <w:rFonts w:ascii="Times New Roman" w:eastAsia="Times New Roman" w:hAnsi="Times New Roman" w:cs="Times New Roman"/>
          <w:b/>
          <w:sz w:val="26"/>
          <w:szCs w:val="26"/>
          <w:lang w:eastAsia="ru-RU"/>
        </w:rPr>
      </w:pPr>
    </w:p>
    <w:p w:rsidR="000D06A9" w:rsidRDefault="000D06A9" w:rsidP="00445775">
      <w:pPr>
        <w:spacing w:after="0" w:line="276" w:lineRule="auto"/>
        <w:jc w:val="center"/>
        <w:rPr>
          <w:rFonts w:ascii="Times New Roman" w:eastAsia="Times New Roman" w:hAnsi="Times New Roman" w:cs="Times New Roman"/>
          <w:b/>
          <w:sz w:val="26"/>
          <w:szCs w:val="26"/>
          <w:lang w:eastAsia="ru-RU"/>
        </w:rPr>
      </w:pPr>
    </w:p>
    <w:p w:rsidR="000D06A9" w:rsidRDefault="000D06A9" w:rsidP="00445775">
      <w:pPr>
        <w:spacing w:after="0" w:line="276" w:lineRule="auto"/>
        <w:jc w:val="center"/>
        <w:rPr>
          <w:rFonts w:ascii="Times New Roman" w:eastAsia="Times New Roman" w:hAnsi="Times New Roman" w:cs="Times New Roman"/>
          <w:b/>
          <w:sz w:val="26"/>
          <w:szCs w:val="26"/>
          <w:lang w:eastAsia="ru-RU"/>
        </w:rPr>
      </w:pPr>
    </w:p>
    <w:p w:rsidR="000D06A9" w:rsidRDefault="000D06A9" w:rsidP="00445775">
      <w:pPr>
        <w:spacing w:after="0" w:line="276" w:lineRule="auto"/>
        <w:jc w:val="center"/>
        <w:rPr>
          <w:rFonts w:ascii="Times New Roman" w:eastAsia="Times New Roman" w:hAnsi="Times New Roman" w:cs="Times New Roman"/>
          <w:b/>
          <w:sz w:val="26"/>
          <w:szCs w:val="26"/>
          <w:lang w:eastAsia="ru-RU"/>
        </w:rPr>
      </w:pPr>
    </w:p>
    <w:p w:rsidR="000D06A9" w:rsidRDefault="000D06A9" w:rsidP="00445775">
      <w:pPr>
        <w:spacing w:after="0" w:line="276" w:lineRule="auto"/>
        <w:jc w:val="center"/>
        <w:rPr>
          <w:rFonts w:ascii="Times New Roman" w:eastAsia="Times New Roman" w:hAnsi="Times New Roman" w:cs="Times New Roman"/>
          <w:b/>
          <w:sz w:val="26"/>
          <w:szCs w:val="26"/>
          <w:lang w:eastAsia="ru-RU"/>
        </w:rPr>
      </w:pPr>
    </w:p>
    <w:p w:rsidR="000D06A9" w:rsidRDefault="000D06A9" w:rsidP="00445775">
      <w:pPr>
        <w:spacing w:after="0" w:line="276" w:lineRule="auto"/>
        <w:jc w:val="center"/>
        <w:rPr>
          <w:rFonts w:ascii="Times New Roman" w:eastAsia="Times New Roman" w:hAnsi="Times New Roman" w:cs="Times New Roman"/>
          <w:b/>
          <w:sz w:val="26"/>
          <w:szCs w:val="26"/>
          <w:lang w:eastAsia="ru-RU"/>
        </w:rPr>
      </w:pPr>
      <w:bookmarkStart w:id="0" w:name="_GoBack"/>
      <w:bookmarkEnd w:id="0"/>
    </w:p>
    <w:p w:rsidR="00A258CE" w:rsidRDefault="00690DAB" w:rsidP="00445775">
      <w:pPr>
        <w:spacing w:after="0" w:line="276" w:lineRule="auto"/>
        <w:jc w:val="center"/>
        <w:rPr>
          <w:rFonts w:ascii="Times New Roman" w:hAnsi="Times New Roman" w:cs="Times New Roman"/>
          <w:b/>
          <w:sz w:val="26"/>
          <w:szCs w:val="26"/>
        </w:rPr>
      </w:pPr>
      <w:r w:rsidRPr="00445775">
        <w:rPr>
          <w:rFonts w:ascii="Times New Roman" w:hAnsi="Times New Roman" w:cs="Times New Roman"/>
          <w:b/>
          <w:sz w:val="26"/>
          <w:szCs w:val="26"/>
        </w:rPr>
        <w:lastRenderedPageBreak/>
        <w:t>ЗМІСТ</w:t>
      </w:r>
    </w:p>
    <w:p w:rsidR="00445775" w:rsidRPr="00445775" w:rsidRDefault="00445775" w:rsidP="00445775">
      <w:pPr>
        <w:spacing w:after="0" w:line="276" w:lineRule="auto"/>
        <w:jc w:val="center"/>
        <w:rPr>
          <w:rFonts w:ascii="Times New Roman" w:eastAsia="Times New Roman" w:hAnsi="Times New Roman" w:cs="Times New Roman"/>
          <w:sz w:val="26"/>
          <w:szCs w:val="26"/>
          <w:lang w:eastAsia="ru-RU"/>
        </w:rPr>
      </w:pPr>
    </w:p>
    <w:p w:rsidR="00690DAB" w:rsidRPr="00445775" w:rsidRDefault="00690DAB" w:rsidP="00445775">
      <w:pPr>
        <w:spacing w:after="0" w:line="360" w:lineRule="auto"/>
        <w:rPr>
          <w:rFonts w:ascii="Times New Roman" w:hAnsi="Times New Roman" w:cs="Times New Roman"/>
          <w:sz w:val="26"/>
          <w:szCs w:val="26"/>
        </w:rPr>
      </w:pPr>
      <w:r w:rsidRPr="00445775">
        <w:rPr>
          <w:rFonts w:ascii="Times New Roman" w:hAnsi="Times New Roman" w:cs="Times New Roman"/>
          <w:sz w:val="26"/>
          <w:szCs w:val="26"/>
        </w:rPr>
        <w:t>1. Вступ…………………………………………….………………………</w:t>
      </w:r>
      <w:r w:rsidR="0051075F">
        <w:rPr>
          <w:rFonts w:ascii="Times New Roman" w:hAnsi="Times New Roman" w:cs="Times New Roman"/>
          <w:sz w:val="26"/>
          <w:szCs w:val="26"/>
        </w:rPr>
        <w:t>…………..</w:t>
      </w:r>
      <w:r w:rsidRPr="00445775">
        <w:rPr>
          <w:rFonts w:ascii="Times New Roman" w:hAnsi="Times New Roman" w:cs="Times New Roman"/>
          <w:sz w:val="26"/>
          <w:szCs w:val="26"/>
        </w:rPr>
        <w:t>……</w:t>
      </w:r>
      <w:r w:rsidR="0051075F">
        <w:rPr>
          <w:rFonts w:ascii="Times New Roman" w:hAnsi="Times New Roman" w:cs="Times New Roman"/>
          <w:sz w:val="26"/>
          <w:szCs w:val="26"/>
        </w:rPr>
        <w:t>2</w:t>
      </w:r>
    </w:p>
    <w:p w:rsidR="00690DAB" w:rsidRPr="00445775" w:rsidRDefault="00690DAB" w:rsidP="00445775">
      <w:pPr>
        <w:spacing w:after="0" w:line="360" w:lineRule="auto"/>
        <w:rPr>
          <w:rFonts w:ascii="Times New Roman" w:hAnsi="Times New Roman" w:cs="Times New Roman"/>
          <w:sz w:val="26"/>
          <w:szCs w:val="26"/>
        </w:rPr>
      </w:pPr>
      <w:r w:rsidRPr="00445775">
        <w:rPr>
          <w:rFonts w:ascii="Times New Roman" w:hAnsi="Times New Roman" w:cs="Times New Roman"/>
          <w:sz w:val="26"/>
          <w:szCs w:val="26"/>
        </w:rPr>
        <w:t>2. Система освіти ЗДО ясла – садка №19 комбінованого типу………</w:t>
      </w:r>
      <w:r w:rsidR="0051075F">
        <w:rPr>
          <w:rFonts w:ascii="Times New Roman" w:hAnsi="Times New Roman" w:cs="Times New Roman"/>
          <w:sz w:val="26"/>
          <w:szCs w:val="26"/>
        </w:rPr>
        <w:t>…………..</w:t>
      </w:r>
      <w:r w:rsidRPr="00445775">
        <w:rPr>
          <w:rFonts w:ascii="Times New Roman" w:hAnsi="Times New Roman" w:cs="Times New Roman"/>
          <w:sz w:val="26"/>
          <w:szCs w:val="26"/>
        </w:rPr>
        <w:t>……</w:t>
      </w:r>
      <w:r w:rsidR="0051075F">
        <w:rPr>
          <w:rFonts w:ascii="Times New Roman" w:hAnsi="Times New Roman" w:cs="Times New Roman"/>
          <w:sz w:val="26"/>
          <w:szCs w:val="26"/>
        </w:rPr>
        <w:t>.</w:t>
      </w:r>
      <w:r w:rsidRPr="00445775">
        <w:rPr>
          <w:rFonts w:ascii="Times New Roman" w:hAnsi="Times New Roman" w:cs="Times New Roman"/>
          <w:sz w:val="26"/>
          <w:szCs w:val="26"/>
        </w:rPr>
        <w:t>..</w:t>
      </w:r>
      <w:r w:rsidR="0051075F">
        <w:rPr>
          <w:rFonts w:ascii="Times New Roman" w:hAnsi="Times New Roman" w:cs="Times New Roman"/>
          <w:sz w:val="26"/>
          <w:szCs w:val="26"/>
        </w:rPr>
        <w:t>3</w:t>
      </w:r>
    </w:p>
    <w:p w:rsidR="00690DAB" w:rsidRPr="00445775" w:rsidRDefault="00690DAB" w:rsidP="00445775">
      <w:pPr>
        <w:spacing w:after="0" w:line="360" w:lineRule="auto"/>
        <w:rPr>
          <w:rFonts w:ascii="Times New Roman" w:hAnsi="Times New Roman" w:cs="Times New Roman"/>
          <w:sz w:val="26"/>
          <w:szCs w:val="26"/>
        </w:rPr>
      </w:pPr>
      <w:r w:rsidRPr="00445775">
        <w:rPr>
          <w:rFonts w:ascii="Times New Roman" w:hAnsi="Times New Roman" w:cs="Times New Roman"/>
          <w:sz w:val="26"/>
          <w:szCs w:val="26"/>
        </w:rPr>
        <w:t xml:space="preserve">3. Стратегічний аналіз  розвитку освіти ЗДО ясла – садка </w:t>
      </w:r>
      <w:r w:rsidR="001F0E8A" w:rsidRPr="00445775">
        <w:rPr>
          <w:rFonts w:ascii="Times New Roman" w:hAnsi="Times New Roman" w:cs="Times New Roman"/>
          <w:sz w:val="26"/>
          <w:szCs w:val="26"/>
        </w:rPr>
        <w:t>№</w:t>
      </w:r>
      <w:r w:rsidRPr="00445775">
        <w:rPr>
          <w:rFonts w:ascii="Times New Roman" w:hAnsi="Times New Roman" w:cs="Times New Roman"/>
          <w:sz w:val="26"/>
          <w:szCs w:val="26"/>
        </w:rPr>
        <w:t>19 комбінованого типу…………………………………………………………………</w:t>
      </w:r>
      <w:r w:rsidR="0051075F">
        <w:rPr>
          <w:rFonts w:ascii="Times New Roman" w:hAnsi="Times New Roman" w:cs="Times New Roman"/>
          <w:sz w:val="26"/>
          <w:szCs w:val="26"/>
        </w:rPr>
        <w:t>…………..</w:t>
      </w:r>
      <w:r w:rsidRPr="00445775">
        <w:rPr>
          <w:rFonts w:ascii="Times New Roman" w:hAnsi="Times New Roman" w:cs="Times New Roman"/>
          <w:sz w:val="26"/>
          <w:szCs w:val="26"/>
        </w:rPr>
        <w:t>……………</w:t>
      </w:r>
      <w:r w:rsidR="0051075F">
        <w:rPr>
          <w:rFonts w:ascii="Times New Roman" w:hAnsi="Times New Roman" w:cs="Times New Roman"/>
          <w:sz w:val="26"/>
          <w:szCs w:val="26"/>
        </w:rPr>
        <w:t>7</w:t>
      </w:r>
    </w:p>
    <w:p w:rsidR="00690DAB" w:rsidRPr="00445775" w:rsidRDefault="00690DAB" w:rsidP="00445775">
      <w:pPr>
        <w:spacing w:after="0" w:line="360" w:lineRule="auto"/>
        <w:rPr>
          <w:rFonts w:ascii="Times New Roman" w:hAnsi="Times New Roman" w:cs="Times New Roman"/>
          <w:sz w:val="26"/>
          <w:szCs w:val="26"/>
        </w:rPr>
      </w:pPr>
      <w:r w:rsidRPr="00445775">
        <w:rPr>
          <w:rFonts w:ascii="Times New Roman" w:hAnsi="Times New Roman" w:cs="Times New Roman"/>
          <w:sz w:val="26"/>
          <w:szCs w:val="26"/>
        </w:rPr>
        <w:t>4. Стратегічні цілі та завдання «Стратегії  розвитку освіти»………</w:t>
      </w:r>
      <w:r w:rsidR="0051075F">
        <w:rPr>
          <w:rFonts w:ascii="Times New Roman" w:hAnsi="Times New Roman" w:cs="Times New Roman"/>
          <w:sz w:val="26"/>
          <w:szCs w:val="26"/>
        </w:rPr>
        <w:t>……………..</w:t>
      </w:r>
      <w:r w:rsidRPr="00445775">
        <w:rPr>
          <w:rFonts w:ascii="Times New Roman" w:hAnsi="Times New Roman" w:cs="Times New Roman"/>
          <w:sz w:val="26"/>
          <w:szCs w:val="26"/>
        </w:rPr>
        <w:t>……</w:t>
      </w:r>
      <w:r w:rsidR="0051075F">
        <w:rPr>
          <w:rFonts w:ascii="Times New Roman" w:hAnsi="Times New Roman" w:cs="Times New Roman"/>
          <w:sz w:val="26"/>
          <w:szCs w:val="26"/>
        </w:rPr>
        <w:t>19</w:t>
      </w:r>
    </w:p>
    <w:p w:rsidR="00690DAB" w:rsidRPr="00445775" w:rsidRDefault="00690DAB" w:rsidP="00445775">
      <w:pPr>
        <w:spacing w:after="0" w:line="360" w:lineRule="auto"/>
        <w:rPr>
          <w:rFonts w:ascii="Times New Roman" w:hAnsi="Times New Roman" w:cs="Times New Roman"/>
          <w:sz w:val="26"/>
          <w:szCs w:val="26"/>
        </w:rPr>
      </w:pPr>
      <w:r w:rsidRPr="00445775">
        <w:rPr>
          <w:rFonts w:ascii="Times New Roman" w:hAnsi="Times New Roman" w:cs="Times New Roman"/>
          <w:sz w:val="26"/>
          <w:szCs w:val="26"/>
        </w:rPr>
        <w:t>5.</w:t>
      </w:r>
      <w:r w:rsidR="001F0E8A" w:rsidRPr="00445775">
        <w:rPr>
          <w:rFonts w:ascii="Times New Roman" w:hAnsi="Times New Roman" w:cs="Times New Roman"/>
          <w:sz w:val="26"/>
          <w:szCs w:val="26"/>
        </w:rPr>
        <w:t xml:space="preserve"> План з реконструкції, капітального ремонту, модернізації ЗДО…</w:t>
      </w:r>
      <w:r w:rsidR="0051075F">
        <w:rPr>
          <w:rFonts w:ascii="Times New Roman" w:hAnsi="Times New Roman" w:cs="Times New Roman"/>
          <w:sz w:val="26"/>
          <w:szCs w:val="26"/>
        </w:rPr>
        <w:t>……………</w:t>
      </w:r>
      <w:r w:rsidR="001F0E8A" w:rsidRPr="00445775">
        <w:rPr>
          <w:rFonts w:ascii="Times New Roman" w:hAnsi="Times New Roman" w:cs="Times New Roman"/>
          <w:sz w:val="26"/>
          <w:szCs w:val="26"/>
        </w:rPr>
        <w:t>……</w:t>
      </w:r>
      <w:r w:rsidR="0051075F">
        <w:rPr>
          <w:rFonts w:ascii="Times New Roman" w:hAnsi="Times New Roman" w:cs="Times New Roman"/>
          <w:sz w:val="26"/>
          <w:szCs w:val="26"/>
        </w:rPr>
        <w:t>20</w:t>
      </w:r>
    </w:p>
    <w:p w:rsidR="001F0E8A" w:rsidRDefault="001F0E8A" w:rsidP="00445775">
      <w:pPr>
        <w:spacing w:after="0" w:line="276" w:lineRule="auto"/>
        <w:rPr>
          <w:rFonts w:ascii="Times New Roman" w:hAnsi="Times New Roman" w:cs="Times New Roman"/>
          <w:sz w:val="26"/>
          <w:szCs w:val="26"/>
        </w:rPr>
      </w:pPr>
    </w:p>
    <w:p w:rsidR="000E2C0A" w:rsidRDefault="000E2C0A" w:rsidP="00445775">
      <w:pPr>
        <w:spacing w:after="0" w:line="276" w:lineRule="auto"/>
        <w:rPr>
          <w:rFonts w:ascii="Times New Roman" w:hAnsi="Times New Roman" w:cs="Times New Roman"/>
          <w:sz w:val="26"/>
          <w:szCs w:val="26"/>
        </w:rPr>
      </w:pPr>
    </w:p>
    <w:p w:rsidR="000E2C0A" w:rsidRPr="00445775" w:rsidRDefault="000E2C0A" w:rsidP="00445775">
      <w:pPr>
        <w:spacing w:after="0" w:line="276" w:lineRule="auto"/>
        <w:rPr>
          <w:rFonts w:ascii="Times New Roman" w:hAnsi="Times New Roman" w:cs="Times New Roman"/>
          <w:sz w:val="26"/>
          <w:szCs w:val="26"/>
        </w:rPr>
      </w:pPr>
    </w:p>
    <w:p w:rsidR="001F0E8A" w:rsidRPr="00445775" w:rsidRDefault="001F0E8A" w:rsidP="00445775">
      <w:pPr>
        <w:spacing w:after="0" w:line="276" w:lineRule="auto"/>
        <w:rPr>
          <w:rFonts w:ascii="Times New Roman" w:hAnsi="Times New Roman" w:cs="Times New Roman"/>
          <w:sz w:val="26"/>
          <w:szCs w:val="26"/>
        </w:rPr>
      </w:pPr>
    </w:p>
    <w:p w:rsidR="001F0E8A" w:rsidRPr="00445775" w:rsidRDefault="001F0E8A" w:rsidP="00445775">
      <w:pPr>
        <w:spacing w:after="0" w:line="276" w:lineRule="auto"/>
        <w:rPr>
          <w:rFonts w:ascii="Times New Roman" w:hAnsi="Times New Roman" w:cs="Times New Roman"/>
          <w:sz w:val="26"/>
          <w:szCs w:val="26"/>
        </w:rPr>
      </w:pPr>
    </w:p>
    <w:p w:rsidR="001F0E8A" w:rsidRPr="00445775" w:rsidRDefault="000801B2"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noProof/>
          <w:sz w:val="26"/>
          <w:szCs w:val="26"/>
          <w:lang w:eastAsia="uk-UA"/>
        </w:rPr>
        <w:drawing>
          <wp:inline distT="0" distB="0" distL="0" distR="0" wp14:anchorId="120092A5" wp14:editId="05F72951">
            <wp:extent cx="5563773" cy="5458795"/>
            <wp:effectExtent l="0" t="0" r="0" b="8890"/>
            <wp:docPr id="48134" name="Picture 6" descr="C:\Users\user\Desktop\РОБОЧІ ФОТО\Діти літо2019\64338764_2303630049899670_40219503940903895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4" name="Picture 6" descr="C:\Users\user\Desktop\РОБОЧІ ФОТО\Діти літо2019\64338764_2303630049899670_4021950394090389504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827" cy="5462773"/>
                    </a:xfrm>
                    <a:prstGeom prst="rect">
                      <a:avLst/>
                    </a:prstGeom>
                    <a:noFill/>
                    <a:ln>
                      <a:noFill/>
                    </a:ln>
                    <a:extLst/>
                  </pic:spPr>
                </pic:pic>
              </a:graphicData>
            </a:graphic>
          </wp:inline>
        </w:drawing>
      </w:r>
    </w:p>
    <w:p w:rsidR="001F0E8A" w:rsidRPr="00445775" w:rsidRDefault="001F0E8A" w:rsidP="00445775">
      <w:pPr>
        <w:spacing w:after="0" w:line="276" w:lineRule="auto"/>
        <w:rPr>
          <w:rFonts w:ascii="Times New Roman" w:hAnsi="Times New Roman" w:cs="Times New Roman"/>
          <w:sz w:val="26"/>
          <w:szCs w:val="26"/>
        </w:rPr>
      </w:pPr>
    </w:p>
    <w:p w:rsidR="00BB73E4" w:rsidRPr="00445775" w:rsidRDefault="00BB73E4" w:rsidP="00445775">
      <w:pPr>
        <w:widowControl w:val="0"/>
        <w:autoSpaceDE w:val="0"/>
        <w:autoSpaceDN w:val="0"/>
        <w:adjustRightInd w:val="0"/>
        <w:spacing w:after="0" w:line="276" w:lineRule="auto"/>
        <w:jc w:val="both"/>
        <w:rPr>
          <w:rFonts w:ascii="Times New Roman" w:hAnsi="Times New Roman" w:cs="Times New Roman"/>
          <w:sz w:val="26"/>
          <w:szCs w:val="26"/>
        </w:rPr>
      </w:pPr>
    </w:p>
    <w:p w:rsidR="009A2F7C" w:rsidRPr="00445775" w:rsidRDefault="00BA0010" w:rsidP="00445775">
      <w:pPr>
        <w:widowControl w:val="0"/>
        <w:autoSpaceDE w:val="0"/>
        <w:autoSpaceDN w:val="0"/>
        <w:adjustRightInd w:val="0"/>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lastRenderedPageBreak/>
        <w:t xml:space="preserve">1.   </w:t>
      </w:r>
      <w:r w:rsidR="009A2F7C" w:rsidRPr="00445775">
        <w:rPr>
          <w:rFonts w:ascii="Times New Roman" w:hAnsi="Times New Roman" w:cs="Times New Roman"/>
          <w:b/>
          <w:sz w:val="26"/>
          <w:szCs w:val="26"/>
        </w:rPr>
        <w:t>ВСТУП.</w:t>
      </w:r>
    </w:p>
    <w:p w:rsidR="00A37D5E" w:rsidRPr="00445775" w:rsidRDefault="00A37D5E"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BA0010" w:rsidRPr="00445775" w:rsidRDefault="009A2F7C"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b/>
          <w:sz w:val="26"/>
          <w:szCs w:val="26"/>
        </w:rPr>
        <w:t xml:space="preserve">       </w:t>
      </w:r>
      <w:r w:rsidR="006766C4" w:rsidRPr="00445775">
        <w:rPr>
          <w:rFonts w:ascii="Times New Roman" w:hAnsi="Times New Roman" w:cs="Times New Roman"/>
          <w:sz w:val="26"/>
          <w:szCs w:val="26"/>
        </w:rPr>
        <w:t xml:space="preserve">Реформування  соціально -  економічної і політичної  системи розвитку України спонукає до перебудови всіхсфер  діяльності, </w:t>
      </w:r>
      <w:r w:rsidR="00F151CE" w:rsidRPr="00445775">
        <w:rPr>
          <w:rFonts w:ascii="Times New Roman" w:hAnsi="Times New Roman" w:cs="Times New Roman"/>
          <w:sz w:val="26"/>
          <w:szCs w:val="26"/>
        </w:rPr>
        <w:t>в</w:t>
      </w:r>
      <w:r w:rsidR="006766C4" w:rsidRPr="00445775">
        <w:rPr>
          <w:rFonts w:ascii="Times New Roman" w:hAnsi="Times New Roman" w:cs="Times New Roman"/>
          <w:sz w:val="26"/>
          <w:szCs w:val="26"/>
        </w:rPr>
        <w:t xml:space="preserve"> тому числі і в освіті. Проблеми дошкільної о</w:t>
      </w:r>
      <w:r w:rsidR="00F151CE" w:rsidRPr="00445775">
        <w:rPr>
          <w:rFonts w:ascii="Times New Roman" w:hAnsi="Times New Roman" w:cs="Times New Roman"/>
          <w:sz w:val="26"/>
          <w:szCs w:val="26"/>
        </w:rPr>
        <w:t>світи ще не мали такого  визнання, як сьогодні. Д</w:t>
      </w:r>
      <w:r w:rsidR="002E6A98" w:rsidRPr="00445775">
        <w:rPr>
          <w:rFonts w:ascii="Times New Roman" w:hAnsi="Times New Roman" w:cs="Times New Roman"/>
          <w:sz w:val="26"/>
          <w:szCs w:val="26"/>
        </w:rPr>
        <w:t xml:space="preserve"> </w:t>
      </w:r>
      <w:r w:rsidR="006766C4" w:rsidRPr="00445775">
        <w:rPr>
          <w:rFonts w:ascii="Times New Roman" w:hAnsi="Times New Roman" w:cs="Times New Roman"/>
          <w:sz w:val="26"/>
          <w:szCs w:val="26"/>
        </w:rPr>
        <w:t xml:space="preserve">о неї прикута увага вищого керівництва </w:t>
      </w:r>
      <w:r w:rsidRPr="00445775">
        <w:rPr>
          <w:rFonts w:ascii="Times New Roman" w:hAnsi="Times New Roman" w:cs="Times New Roman"/>
          <w:sz w:val="26"/>
          <w:szCs w:val="26"/>
        </w:rPr>
        <w:t xml:space="preserve"> держави, науковців, практиків  - усіх освітян і громадян України.</w:t>
      </w:r>
    </w:p>
    <w:p w:rsidR="009A2F7C" w:rsidRPr="00445775" w:rsidRDefault="009A2F7C"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Стано</w:t>
      </w:r>
      <w:r w:rsidR="000E2C0A">
        <w:rPr>
          <w:rFonts w:ascii="Times New Roman" w:hAnsi="Times New Roman" w:cs="Times New Roman"/>
          <w:sz w:val="26"/>
          <w:szCs w:val="26"/>
        </w:rPr>
        <w:t>влення України, як демократичної</w:t>
      </w:r>
      <w:r w:rsidRPr="00445775">
        <w:rPr>
          <w:rFonts w:ascii="Times New Roman" w:hAnsi="Times New Roman" w:cs="Times New Roman"/>
          <w:sz w:val="26"/>
          <w:szCs w:val="26"/>
        </w:rPr>
        <w:t xml:space="preserve"> держави, входження її в єдиний європейський простір зумовлюють прогресивні  зміни у стратегії  розвитку національної  системи  дошкільної освіти.</w:t>
      </w:r>
    </w:p>
    <w:p w:rsidR="009A2F7C" w:rsidRPr="00445775" w:rsidRDefault="009A2F7C"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Враховуючи основні  положення Національної доктрини розвитку освіти, увага педагогів  все більше прикута  до створенння  моделі  закладу дошкільної оствіти,  закономірності </w:t>
      </w:r>
      <w:r w:rsidR="00BB73E4" w:rsidRPr="00445775">
        <w:rPr>
          <w:rFonts w:ascii="Times New Roman" w:hAnsi="Times New Roman" w:cs="Times New Roman"/>
          <w:sz w:val="26"/>
          <w:szCs w:val="26"/>
        </w:rPr>
        <w:t xml:space="preserve">розвитку </w:t>
      </w:r>
      <w:r w:rsidRPr="00445775">
        <w:rPr>
          <w:rFonts w:ascii="Times New Roman" w:hAnsi="Times New Roman" w:cs="Times New Roman"/>
          <w:sz w:val="26"/>
          <w:szCs w:val="26"/>
        </w:rPr>
        <w:t>сучасного менеджменту</w:t>
      </w:r>
      <w:r w:rsidR="00BB73E4" w:rsidRPr="00445775">
        <w:rPr>
          <w:rFonts w:ascii="Times New Roman" w:hAnsi="Times New Roman" w:cs="Times New Roman"/>
          <w:sz w:val="26"/>
          <w:szCs w:val="26"/>
        </w:rPr>
        <w:t xml:space="preserve">. </w:t>
      </w:r>
      <w:r w:rsidRPr="00445775">
        <w:rPr>
          <w:rFonts w:ascii="Times New Roman" w:hAnsi="Times New Roman" w:cs="Times New Roman"/>
          <w:sz w:val="26"/>
          <w:szCs w:val="26"/>
        </w:rPr>
        <w:t xml:space="preserve">Оскільки, головним напрямом державної політики в сфері освіти проголошено особистісно – орієнтовану  модель, призначення якої </w:t>
      </w:r>
      <w:r w:rsidR="00A37D5E" w:rsidRPr="00445775">
        <w:rPr>
          <w:rFonts w:ascii="Times New Roman" w:hAnsi="Times New Roman" w:cs="Times New Roman"/>
          <w:sz w:val="26"/>
          <w:szCs w:val="26"/>
        </w:rPr>
        <w:t>–</w:t>
      </w:r>
      <w:r w:rsidRPr="00445775">
        <w:rPr>
          <w:rFonts w:ascii="Times New Roman" w:hAnsi="Times New Roman" w:cs="Times New Roman"/>
          <w:sz w:val="26"/>
          <w:szCs w:val="26"/>
        </w:rPr>
        <w:t xml:space="preserve"> розширення</w:t>
      </w:r>
      <w:r w:rsidR="00A37D5E" w:rsidRPr="00445775">
        <w:rPr>
          <w:rFonts w:ascii="Times New Roman" w:hAnsi="Times New Roman" w:cs="Times New Roman"/>
          <w:sz w:val="26"/>
          <w:szCs w:val="26"/>
        </w:rPr>
        <w:t xml:space="preserve">  можливостей  компетентного  вибору дитиною життєвого шляху та її саморозвиток,  то пріоритетним в оцінці  ефективності виховання і навчання мають стати насамперед критерії  благополуччя  і розвитку дитини, як особистості. А це потребує гуманізації реального  буття дитини, посилення уваги до ссистеми  її цінн</w:t>
      </w:r>
      <w:r w:rsidR="00BB73E4" w:rsidRPr="00445775">
        <w:rPr>
          <w:rFonts w:ascii="Times New Roman" w:hAnsi="Times New Roman" w:cs="Times New Roman"/>
          <w:sz w:val="26"/>
          <w:szCs w:val="26"/>
        </w:rPr>
        <w:t>о</w:t>
      </w:r>
      <w:r w:rsidR="00A37D5E" w:rsidRPr="00445775">
        <w:rPr>
          <w:rFonts w:ascii="Times New Roman" w:hAnsi="Times New Roman" w:cs="Times New Roman"/>
          <w:sz w:val="26"/>
          <w:szCs w:val="26"/>
        </w:rPr>
        <w:t>стей  та інтересів, тобто конце</w:t>
      </w:r>
      <w:r w:rsidR="00BB73E4" w:rsidRPr="00445775">
        <w:rPr>
          <w:rFonts w:ascii="Times New Roman" w:hAnsi="Times New Roman" w:cs="Times New Roman"/>
          <w:sz w:val="26"/>
          <w:szCs w:val="26"/>
        </w:rPr>
        <w:t>н</w:t>
      </w:r>
      <w:r w:rsidR="00A37D5E" w:rsidRPr="00445775">
        <w:rPr>
          <w:rFonts w:ascii="Times New Roman" w:hAnsi="Times New Roman" w:cs="Times New Roman"/>
          <w:sz w:val="26"/>
          <w:szCs w:val="26"/>
        </w:rPr>
        <w:t>трації на засадах  дитиноцентризму.</w:t>
      </w:r>
    </w:p>
    <w:p w:rsidR="00A37D5E" w:rsidRPr="00445775" w:rsidRDefault="00A37D5E"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І таке  визнання необхідності</w:t>
      </w:r>
      <w:r w:rsidR="00BB73E4" w:rsidRPr="00445775">
        <w:rPr>
          <w:rFonts w:ascii="Times New Roman" w:hAnsi="Times New Roman" w:cs="Times New Roman"/>
          <w:sz w:val="26"/>
          <w:szCs w:val="26"/>
        </w:rPr>
        <w:t xml:space="preserve"> свідомого  упр</w:t>
      </w:r>
      <w:r w:rsidR="000E2C0A">
        <w:rPr>
          <w:rFonts w:ascii="Times New Roman" w:hAnsi="Times New Roman" w:cs="Times New Roman"/>
          <w:sz w:val="26"/>
          <w:szCs w:val="26"/>
        </w:rPr>
        <w:t>а</w:t>
      </w:r>
      <w:r w:rsidR="00BB73E4" w:rsidRPr="00445775">
        <w:rPr>
          <w:rFonts w:ascii="Times New Roman" w:hAnsi="Times New Roman" w:cs="Times New Roman"/>
          <w:sz w:val="26"/>
          <w:szCs w:val="26"/>
        </w:rPr>
        <w:t>вління змінами, п</w:t>
      </w:r>
      <w:r w:rsidRPr="00445775">
        <w:rPr>
          <w:rFonts w:ascii="Times New Roman" w:hAnsi="Times New Roman" w:cs="Times New Roman"/>
          <w:sz w:val="26"/>
          <w:szCs w:val="26"/>
        </w:rPr>
        <w:t xml:space="preserve">рискорює  процес оновлення   методів і  форм  роботи закладу. Тому значного поліпшення потребує </w:t>
      </w:r>
      <w:r w:rsidR="00BB73E4" w:rsidRPr="00445775">
        <w:rPr>
          <w:rFonts w:ascii="Times New Roman" w:hAnsi="Times New Roman" w:cs="Times New Roman"/>
          <w:sz w:val="26"/>
          <w:szCs w:val="26"/>
        </w:rPr>
        <w:t xml:space="preserve"> й </w:t>
      </w:r>
      <w:r w:rsidRPr="00445775">
        <w:rPr>
          <w:rFonts w:ascii="Times New Roman" w:hAnsi="Times New Roman" w:cs="Times New Roman"/>
          <w:sz w:val="26"/>
          <w:szCs w:val="26"/>
        </w:rPr>
        <w:t>оно</w:t>
      </w:r>
      <w:r w:rsidR="00BB73E4" w:rsidRPr="00445775">
        <w:rPr>
          <w:rFonts w:ascii="Times New Roman" w:hAnsi="Times New Roman" w:cs="Times New Roman"/>
          <w:sz w:val="26"/>
          <w:szCs w:val="26"/>
        </w:rPr>
        <w:t xml:space="preserve">влення навчальної бази  закладу; </w:t>
      </w:r>
      <w:r w:rsidRPr="00445775">
        <w:rPr>
          <w:rFonts w:ascii="Times New Roman" w:hAnsi="Times New Roman" w:cs="Times New Roman"/>
          <w:sz w:val="26"/>
          <w:szCs w:val="26"/>
        </w:rPr>
        <w:t>використання інтертакти</w:t>
      </w:r>
      <w:r w:rsidR="000E2C0A">
        <w:rPr>
          <w:rFonts w:ascii="Times New Roman" w:hAnsi="Times New Roman" w:cs="Times New Roman"/>
          <w:sz w:val="26"/>
          <w:szCs w:val="26"/>
        </w:rPr>
        <w:t>вних форм роботи з педагогічним</w:t>
      </w:r>
      <w:r w:rsidRPr="00445775">
        <w:rPr>
          <w:rFonts w:ascii="Times New Roman" w:hAnsi="Times New Roman" w:cs="Times New Roman"/>
          <w:sz w:val="26"/>
          <w:szCs w:val="26"/>
        </w:rPr>
        <w:t xml:space="preserve"> колектив</w:t>
      </w:r>
      <w:r w:rsidR="000E2C0A">
        <w:rPr>
          <w:rFonts w:ascii="Times New Roman" w:hAnsi="Times New Roman" w:cs="Times New Roman"/>
          <w:sz w:val="26"/>
          <w:szCs w:val="26"/>
        </w:rPr>
        <w:t>ом</w:t>
      </w:r>
      <w:r w:rsidRPr="00445775">
        <w:rPr>
          <w:rFonts w:ascii="Times New Roman" w:hAnsi="Times New Roman" w:cs="Times New Roman"/>
          <w:sz w:val="26"/>
          <w:szCs w:val="26"/>
        </w:rPr>
        <w:t>;</w:t>
      </w:r>
      <w:r w:rsidR="00BB73E4" w:rsidRPr="00445775">
        <w:rPr>
          <w:rFonts w:ascii="Times New Roman" w:hAnsi="Times New Roman" w:cs="Times New Roman"/>
          <w:sz w:val="26"/>
          <w:szCs w:val="26"/>
        </w:rPr>
        <w:t xml:space="preserve"> </w:t>
      </w:r>
      <w:r w:rsidRPr="00445775">
        <w:rPr>
          <w:rFonts w:ascii="Times New Roman" w:hAnsi="Times New Roman" w:cs="Times New Roman"/>
          <w:sz w:val="26"/>
          <w:szCs w:val="26"/>
        </w:rPr>
        <w:t>організація навчання  дітей  за методиками  та  технологіями, які активізують  розумову діяльність і творчо організовують освітній простір.</w:t>
      </w:r>
    </w:p>
    <w:p w:rsidR="00A37D5E" w:rsidRPr="00445775" w:rsidRDefault="00A37D5E"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Вважаємо, що на сучасному етапі слід приділяти  особливу увагу змісту  співпраці педагогів і батьків та створенню умов для  цього процесу.</w:t>
      </w:r>
    </w:p>
    <w:p w:rsidR="00AC4A8C" w:rsidRPr="00445775" w:rsidRDefault="00AC4A8C"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Сьогодні  освітяни мусять готувати вихованців до безпрецидентно  швидких змін, до професій, яких ще не існує, до розв’язання соціальних  проблем</w:t>
      </w:r>
      <w:r w:rsidR="00906DB2" w:rsidRPr="00445775">
        <w:rPr>
          <w:rFonts w:ascii="Times New Roman" w:hAnsi="Times New Roman" w:cs="Times New Roman"/>
          <w:sz w:val="26"/>
          <w:szCs w:val="26"/>
        </w:rPr>
        <w:t>, яких ми ще не можемо уявити, і</w:t>
      </w:r>
      <w:r w:rsidR="00BB73E4" w:rsidRPr="00445775">
        <w:rPr>
          <w:rFonts w:ascii="Times New Roman" w:hAnsi="Times New Roman" w:cs="Times New Roman"/>
          <w:sz w:val="26"/>
          <w:szCs w:val="26"/>
        </w:rPr>
        <w:t xml:space="preserve"> до використання технологій, яких</w:t>
      </w:r>
      <w:r w:rsidR="00906DB2" w:rsidRPr="00445775">
        <w:rPr>
          <w:rFonts w:ascii="Times New Roman" w:hAnsi="Times New Roman" w:cs="Times New Roman"/>
          <w:sz w:val="26"/>
          <w:szCs w:val="26"/>
        </w:rPr>
        <w:t xml:space="preserve"> ще не винайшли. А ще готувати дітей до взаємопов’язаного світу, де вони розумітимуть і оцінюватимуть ситуації з погляду різних думок і світоглядів, успішно і з повагою  взаємодіятимуть з іншими  і </w:t>
      </w:r>
      <w:r w:rsidR="00BB73E4" w:rsidRPr="00445775">
        <w:rPr>
          <w:rFonts w:ascii="Times New Roman" w:hAnsi="Times New Roman" w:cs="Times New Roman"/>
          <w:sz w:val="26"/>
          <w:szCs w:val="26"/>
        </w:rPr>
        <w:t>вживатимуть відповідальних дій, щ</w:t>
      </w:r>
      <w:r w:rsidR="00906DB2" w:rsidRPr="00445775">
        <w:rPr>
          <w:rFonts w:ascii="Times New Roman" w:hAnsi="Times New Roman" w:cs="Times New Roman"/>
          <w:sz w:val="26"/>
          <w:szCs w:val="26"/>
        </w:rPr>
        <w:t>об досягти сталого розвитку  і колективного добробуту.</w:t>
      </w:r>
    </w:p>
    <w:p w:rsidR="00A37D5E" w:rsidRPr="00445775" w:rsidRDefault="00A37D5E"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Тому Стратегія  розвитку  освіти ЗД</w:t>
      </w:r>
      <w:r w:rsidR="00AC4A8C" w:rsidRPr="00445775">
        <w:rPr>
          <w:rFonts w:ascii="Times New Roman" w:hAnsi="Times New Roman" w:cs="Times New Roman"/>
          <w:sz w:val="26"/>
          <w:szCs w:val="26"/>
        </w:rPr>
        <w:t>О визначає страте</w:t>
      </w:r>
      <w:r w:rsidRPr="00445775">
        <w:rPr>
          <w:rFonts w:ascii="Times New Roman" w:hAnsi="Times New Roman" w:cs="Times New Roman"/>
          <w:sz w:val="26"/>
          <w:szCs w:val="26"/>
        </w:rPr>
        <w:t>гічні  пріоритети розвитку  заклладу,започатковує організаційні  шляхи реалізації, обгрунтовує ресурсні потреби.</w:t>
      </w:r>
    </w:p>
    <w:p w:rsidR="00AC4A8C" w:rsidRPr="00445775" w:rsidRDefault="000E2C0A" w:rsidP="00445775">
      <w:pPr>
        <w:widowControl w:val="0"/>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Дана Стратегія спрямована</w:t>
      </w:r>
      <w:r w:rsidR="00AC4A8C" w:rsidRPr="00445775">
        <w:rPr>
          <w:rFonts w:ascii="Times New Roman" w:hAnsi="Times New Roman" w:cs="Times New Roman"/>
          <w:sz w:val="26"/>
          <w:szCs w:val="26"/>
        </w:rPr>
        <w:t xml:space="preserve">  на особистісний  розвиток, відкритість закладу дошкільної освіти, зумовлює модернізацію факторів, від яких залежить якість освітнього  процесу, зміст, методи, форми навчання і  виховання, управлінські рішення, взаємовідповідальність учасників освітнього  процесу.</w:t>
      </w:r>
    </w:p>
    <w:p w:rsidR="00906DB2" w:rsidRDefault="00906DB2" w:rsidP="00445775">
      <w:pPr>
        <w:widowControl w:val="0"/>
        <w:autoSpaceDE w:val="0"/>
        <w:autoSpaceDN w:val="0"/>
        <w:adjustRightInd w:val="0"/>
        <w:spacing w:after="0" w:line="276" w:lineRule="auto"/>
        <w:jc w:val="both"/>
        <w:rPr>
          <w:rFonts w:ascii="Times New Roman" w:hAnsi="Times New Roman" w:cs="Times New Roman"/>
          <w:sz w:val="26"/>
          <w:szCs w:val="26"/>
        </w:rPr>
      </w:pPr>
    </w:p>
    <w:p w:rsidR="0051075F" w:rsidRPr="00445775" w:rsidRDefault="0051075F" w:rsidP="00445775">
      <w:pPr>
        <w:widowControl w:val="0"/>
        <w:autoSpaceDE w:val="0"/>
        <w:autoSpaceDN w:val="0"/>
        <w:adjustRightInd w:val="0"/>
        <w:spacing w:after="0" w:line="276" w:lineRule="auto"/>
        <w:jc w:val="both"/>
        <w:rPr>
          <w:rFonts w:ascii="Times New Roman" w:hAnsi="Times New Roman" w:cs="Times New Roman"/>
          <w:sz w:val="26"/>
          <w:szCs w:val="26"/>
        </w:rPr>
      </w:pPr>
    </w:p>
    <w:p w:rsidR="00906DB2" w:rsidRPr="00445775" w:rsidRDefault="00906DB2" w:rsidP="00445775">
      <w:pPr>
        <w:widowControl w:val="0"/>
        <w:autoSpaceDE w:val="0"/>
        <w:autoSpaceDN w:val="0"/>
        <w:adjustRightInd w:val="0"/>
        <w:spacing w:after="0" w:line="276" w:lineRule="auto"/>
        <w:jc w:val="both"/>
        <w:rPr>
          <w:rFonts w:ascii="Times New Roman" w:hAnsi="Times New Roman" w:cs="Times New Roman"/>
          <w:sz w:val="26"/>
          <w:szCs w:val="26"/>
        </w:rPr>
      </w:pPr>
    </w:p>
    <w:p w:rsidR="00BB73E4" w:rsidRDefault="00BB73E4" w:rsidP="00445775">
      <w:pPr>
        <w:widowControl w:val="0"/>
        <w:autoSpaceDE w:val="0"/>
        <w:autoSpaceDN w:val="0"/>
        <w:adjustRightInd w:val="0"/>
        <w:spacing w:after="0" w:line="276" w:lineRule="auto"/>
        <w:jc w:val="both"/>
        <w:rPr>
          <w:rFonts w:ascii="Times New Roman" w:hAnsi="Times New Roman" w:cs="Times New Roman"/>
          <w:sz w:val="26"/>
          <w:szCs w:val="26"/>
        </w:rPr>
      </w:pPr>
    </w:p>
    <w:p w:rsidR="001F0E8A" w:rsidRPr="00445775" w:rsidRDefault="004579A4" w:rsidP="00445775">
      <w:pPr>
        <w:widowControl w:val="0"/>
        <w:autoSpaceDE w:val="0"/>
        <w:autoSpaceDN w:val="0"/>
        <w:adjustRightInd w:val="0"/>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lastRenderedPageBreak/>
        <w:t xml:space="preserve">2. </w:t>
      </w:r>
      <w:r w:rsidR="001F0E8A" w:rsidRPr="00445775">
        <w:rPr>
          <w:rFonts w:ascii="Times New Roman" w:hAnsi="Times New Roman" w:cs="Times New Roman"/>
          <w:b/>
          <w:sz w:val="26"/>
          <w:szCs w:val="26"/>
        </w:rPr>
        <w:t>Система освіти ЗДО ясла – садка №19 комбінованого типу</w:t>
      </w:r>
    </w:p>
    <w:p w:rsidR="00BA0010" w:rsidRPr="00445775" w:rsidRDefault="00BA0010" w:rsidP="00445775">
      <w:pPr>
        <w:spacing w:after="0" w:line="276" w:lineRule="auto"/>
        <w:jc w:val="center"/>
        <w:rPr>
          <w:rFonts w:ascii="Times New Roman" w:hAnsi="Times New Roman" w:cs="Times New Roman"/>
          <w:b/>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BA0010" w:rsidRPr="00445775" w:rsidTr="00BA0010">
        <w:trPr>
          <w:trHeight w:val="536"/>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Назва ЗДО</w:t>
            </w:r>
          </w:p>
          <w:p w:rsidR="00BA0010" w:rsidRPr="00445775" w:rsidRDefault="00BA0010" w:rsidP="00445775">
            <w:pPr>
              <w:spacing w:after="0" w:line="276" w:lineRule="auto"/>
              <w:jc w:val="center"/>
              <w:rPr>
                <w:rFonts w:ascii="Times New Roman" w:hAnsi="Times New Roman" w:cs="Times New Roman"/>
                <w:sz w:val="26"/>
                <w:szCs w:val="26"/>
              </w:rPr>
            </w:pP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Заклад дошкільної освіти ясла- садок № 19 комбінованого типу</w:t>
            </w:r>
          </w:p>
          <w:p w:rsidR="00BA0010" w:rsidRPr="00445775" w:rsidRDefault="00BA0010" w:rsidP="00445775">
            <w:pPr>
              <w:spacing w:after="0" w:line="276" w:lineRule="auto"/>
              <w:rPr>
                <w:rFonts w:ascii="Times New Roman" w:hAnsi="Times New Roman" w:cs="Times New Roman"/>
                <w:sz w:val="26"/>
                <w:szCs w:val="26"/>
              </w:rPr>
            </w:pPr>
          </w:p>
        </w:tc>
      </w:tr>
      <w:tr w:rsidR="00BA0010" w:rsidRPr="00445775" w:rsidTr="00BA0010">
        <w:trPr>
          <w:trHeight w:val="595"/>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Засновник</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Червоноградська міська рада</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Львівської області</w:t>
            </w:r>
          </w:p>
          <w:p w:rsidR="00BA0010" w:rsidRPr="00445775" w:rsidRDefault="00BA0010" w:rsidP="00445775">
            <w:pPr>
              <w:spacing w:after="0" w:line="276" w:lineRule="auto"/>
              <w:rPr>
                <w:rFonts w:ascii="Times New Roman" w:hAnsi="Times New Roman" w:cs="Times New Roman"/>
                <w:sz w:val="26"/>
                <w:szCs w:val="26"/>
              </w:rPr>
            </w:pPr>
          </w:p>
        </w:tc>
      </w:tr>
      <w:tr w:rsidR="00BA0010" w:rsidRPr="00445775" w:rsidTr="00BA0010">
        <w:trPr>
          <w:trHeight w:val="585"/>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3</w:t>
            </w: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Юридична адреса</w:t>
            </w:r>
          </w:p>
          <w:p w:rsidR="00BA0010" w:rsidRPr="00445775" w:rsidRDefault="00BA0010" w:rsidP="00445775">
            <w:pPr>
              <w:spacing w:after="0" w:line="276" w:lineRule="auto"/>
              <w:jc w:val="center"/>
              <w:rPr>
                <w:rFonts w:ascii="Times New Roman" w:hAnsi="Times New Roman" w:cs="Times New Roman"/>
                <w:sz w:val="26"/>
                <w:szCs w:val="26"/>
              </w:rPr>
            </w:pP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80100 вул. Мазепи 10, м.Червоноград</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тел.3-82-59</w:t>
            </w:r>
          </w:p>
          <w:p w:rsidR="00BA0010" w:rsidRPr="00445775" w:rsidRDefault="00BA0010" w:rsidP="00445775">
            <w:pPr>
              <w:spacing w:after="0" w:line="276" w:lineRule="auto"/>
              <w:rPr>
                <w:rStyle w:val="a3"/>
                <w:rFonts w:ascii="Times New Roman" w:hAnsi="Times New Roman" w:cs="Times New Roman"/>
                <w:sz w:val="26"/>
                <w:szCs w:val="26"/>
                <w:lang w:val="en-US"/>
              </w:rPr>
            </w:pPr>
            <w:r w:rsidRPr="00445775">
              <w:rPr>
                <w:rFonts w:ascii="Times New Roman" w:hAnsi="Times New Roman" w:cs="Times New Roman"/>
                <w:sz w:val="26"/>
                <w:szCs w:val="26"/>
                <w:lang w:val="en-US"/>
              </w:rPr>
              <w:t>email</w:t>
            </w:r>
            <w:r w:rsidRPr="00445775">
              <w:rPr>
                <w:rFonts w:ascii="Times New Roman" w:hAnsi="Times New Roman" w:cs="Times New Roman"/>
                <w:sz w:val="26"/>
                <w:szCs w:val="26"/>
              </w:rPr>
              <w:t>:</w:t>
            </w:r>
            <w:r w:rsidRPr="00445775">
              <w:rPr>
                <w:rFonts w:ascii="Times New Roman" w:hAnsi="Times New Roman" w:cs="Times New Roman"/>
                <w:sz w:val="26"/>
                <w:szCs w:val="26"/>
                <w:lang w:val="en-US"/>
              </w:rPr>
              <w:t xml:space="preserve"> </w:t>
            </w:r>
            <w:hyperlink r:id="rId9" w:history="1">
              <w:r w:rsidRPr="00445775">
                <w:rPr>
                  <w:rStyle w:val="a3"/>
                  <w:rFonts w:ascii="Times New Roman" w:hAnsi="Times New Roman" w:cs="Times New Roman"/>
                  <w:sz w:val="26"/>
                  <w:szCs w:val="26"/>
                  <w:lang w:val="en-US"/>
                </w:rPr>
                <w:t>dnz19@ukr.net</w:t>
              </w:r>
            </w:hyperlink>
          </w:p>
          <w:p w:rsidR="00BA0010" w:rsidRPr="00445775" w:rsidRDefault="00BA0010" w:rsidP="00445775">
            <w:pPr>
              <w:spacing w:after="0" w:line="276" w:lineRule="auto"/>
              <w:rPr>
                <w:rFonts w:ascii="Times New Roman" w:hAnsi="Times New Roman" w:cs="Times New Roman"/>
                <w:sz w:val="26"/>
                <w:szCs w:val="26"/>
              </w:rPr>
            </w:pPr>
          </w:p>
        </w:tc>
      </w:tr>
      <w:tr w:rsidR="00BA0010" w:rsidRPr="00445775" w:rsidTr="00BA0010">
        <w:trPr>
          <w:trHeight w:val="540"/>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4</w:t>
            </w: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Рік заснування, </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етапи розвитку</w:t>
            </w:r>
          </w:p>
          <w:p w:rsidR="00BA0010" w:rsidRPr="00445775" w:rsidRDefault="00BA0010" w:rsidP="00445775">
            <w:pPr>
              <w:spacing w:after="0" w:line="276" w:lineRule="auto"/>
              <w:jc w:val="center"/>
              <w:rPr>
                <w:rFonts w:ascii="Times New Roman" w:hAnsi="Times New Roman" w:cs="Times New Roman"/>
                <w:sz w:val="26"/>
                <w:szCs w:val="26"/>
              </w:rPr>
            </w:pP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1986 рік</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1994р. – відкриття 2-х  груп з вадами мовлення</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2016р.  - передача у комунальну власність міста</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2018р. – закриття груп для дітей  з вадами мовлення та створення логопункту</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2018р.- відкриття інклюзивної групи </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2021р. – відкриття  2–х інклюзивних груп</w:t>
            </w:r>
          </w:p>
          <w:p w:rsidR="00BA0010" w:rsidRPr="00445775" w:rsidRDefault="00BA0010" w:rsidP="00445775">
            <w:pPr>
              <w:spacing w:after="0" w:line="276" w:lineRule="auto"/>
              <w:rPr>
                <w:rFonts w:ascii="Times New Roman" w:hAnsi="Times New Roman" w:cs="Times New Roman"/>
                <w:sz w:val="26"/>
                <w:szCs w:val="26"/>
              </w:rPr>
            </w:pPr>
          </w:p>
        </w:tc>
      </w:tr>
      <w:tr w:rsidR="00BA0010" w:rsidRPr="00445775" w:rsidTr="00BA0010">
        <w:trPr>
          <w:trHeight w:val="1252"/>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5</w:t>
            </w: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Приміщення</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Типове,13 групових кімнат, спортивна, музична зала, кабінет директора, методичний кабінет, кабінет практичного психолога,кабінети вчителів- логопедів, студія декоративно - ужиткового мистецтва, музей рідного міста </w:t>
            </w:r>
          </w:p>
          <w:p w:rsidR="00BA0010" w:rsidRPr="00445775" w:rsidRDefault="00BA0010" w:rsidP="00445775">
            <w:pPr>
              <w:spacing w:after="0" w:line="276" w:lineRule="auto"/>
              <w:rPr>
                <w:rFonts w:ascii="Times New Roman" w:hAnsi="Times New Roman" w:cs="Times New Roman"/>
                <w:sz w:val="26"/>
                <w:szCs w:val="26"/>
              </w:rPr>
            </w:pPr>
          </w:p>
        </w:tc>
      </w:tr>
      <w:tr w:rsidR="00BA0010" w:rsidRPr="00445775" w:rsidTr="00BA0010">
        <w:trPr>
          <w:trHeight w:val="704"/>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6</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Розрахований на кількість груп, дітей</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14 груп, 280 дітей</w:t>
            </w:r>
          </w:p>
        </w:tc>
      </w:tr>
      <w:tr w:rsidR="00BA0010" w:rsidRPr="00445775" w:rsidTr="00BA0010">
        <w:trPr>
          <w:trHeight w:val="291"/>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13</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250"/>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8</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294</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212"/>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9</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lang w:val="en-US"/>
              </w:rPr>
              <w:t>2</w:t>
            </w:r>
            <w:r w:rsidRPr="00445775">
              <w:rPr>
                <w:rFonts w:ascii="Times New Roman" w:hAnsi="Times New Roman" w:cs="Times New Roman"/>
                <w:sz w:val="26"/>
                <w:szCs w:val="26"/>
              </w:rPr>
              <w:t xml:space="preserve"> (52)</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316"/>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10</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lang w:val="en-US"/>
              </w:rPr>
              <w:t xml:space="preserve">3 </w:t>
            </w:r>
            <w:r w:rsidRPr="00445775">
              <w:rPr>
                <w:rFonts w:ascii="Times New Roman" w:hAnsi="Times New Roman" w:cs="Times New Roman"/>
                <w:sz w:val="26"/>
                <w:szCs w:val="26"/>
              </w:rPr>
              <w:t>(70)</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291"/>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11</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lang w:val="en-US"/>
              </w:rPr>
              <w:t xml:space="preserve">3 </w:t>
            </w:r>
            <w:r w:rsidRPr="00445775">
              <w:rPr>
                <w:rFonts w:ascii="Times New Roman" w:hAnsi="Times New Roman" w:cs="Times New Roman"/>
                <w:sz w:val="26"/>
                <w:szCs w:val="26"/>
              </w:rPr>
              <w:t>(68)</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254"/>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12</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2 (55)</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513"/>
        </w:trPr>
        <w:tc>
          <w:tcPr>
            <w:tcW w:w="568"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lastRenderedPageBreak/>
              <w:t>13</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Інклюзивні групи для дітей з особливими освітніми потребами</w:t>
            </w:r>
          </w:p>
        </w:tc>
        <w:tc>
          <w:tcPr>
            <w:tcW w:w="5205"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3 (49)</w:t>
            </w:r>
          </w:p>
          <w:p w:rsidR="00BA0010" w:rsidRPr="00445775" w:rsidRDefault="00BA0010" w:rsidP="00445775">
            <w:pPr>
              <w:spacing w:after="0" w:line="276" w:lineRule="auto"/>
              <w:jc w:val="center"/>
              <w:rPr>
                <w:rFonts w:ascii="Times New Roman" w:hAnsi="Times New Roman" w:cs="Times New Roman"/>
                <w:sz w:val="26"/>
                <w:szCs w:val="26"/>
              </w:rPr>
            </w:pPr>
          </w:p>
        </w:tc>
      </w:tr>
      <w:tr w:rsidR="00BA0010" w:rsidRPr="00445775" w:rsidTr="00BA0010">
        <w:trPr>
          <w:trHeight w:val="479"/>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14</w:t>
            </w: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Групи соціального патронату (дітей)        </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lang w:val="en-US"/>
              </w:rPr>
            </w:pPr>
            <w:r w:rsidRPr="00445775">
              <w:rPr>
                <w:rFonts w:ascii="Times New Roman" w:hAnsi="Times New Roman" w:cs="Times New Roman"/>
                <w:sz w:val="26"/>
                <w:szCs w:val="26"/>
                <w:lang w:val="en-US"/>
              </w:rPr>
              <w:t>-</w:t>
            </w:r>
          </w:p>
          <w:p w:rsidR="00BA0010" w:rsidRPr="00445775" w:rsidRDefault="00BA0010" w:rsidP="00445775">
            <w:pPr>
              <w:spacing w:after="0" w:line="276" w:lineRule="auto"/>
              <w:jc w:val="center"/>
              <w:rPr>
                <w:rFonts w:ascii="Times New Roman" w:hAnsi="Times New Roman" w:cs="Times New Roman"/>
                <w:sz w:val="26"/>
                <w:szCs w:val="26"/>
                <w:lang w:val="en-US"/>
              </w:rPr>
            </w:pPr>
            <w:r w:rsidRPr="00445775">
              <w:rPr>
                <w:rFonts w:ascii="Times New Roman" w:hAnsi="Times New Roman" w:cs="Times New Roman"/>
                <w:sz w:val="26"/>
                <w:szCs w:val="26"/>
                <w:lang w:val="en-US"/>
              </w:rPr>
              <w:t>-</w:t>
            </w:r>
          </w:p>
        </w:tc>
      </w:tr>
      <w:tr w:rsidR="00BA0010" w:rsidRPr="00445775" w:rsidTr="00BA0010">
        <w:trPr>
          <w:trHeight w:val="3024"/>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15</w:t>
            </w: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Групи з пріоритетним спрямуванням освітньо – виховного процесу : </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художньо – естетичний</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фізкультурно – оздоровчий</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 музичний </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БЖД</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християнський</w:t>
            </w:r>
          </w:p>
          <w:p w:rsidR="00BA0010" w:rsidRPr="00445775" w:rsidRDefault="00BA0010" w:rsidP="00445775">
            <w:pPr>
              <w:spacing w:after="0" w:line="276" w:lineRule="auto"/>
              <w:rPr>
                <w:rFonts w:ascii="Times New Roman" w:hAnsi="Times New Roman" w:cs="Times New Roman"/>
                <w:sz w:val="26"/>
                <w:szCs w:val="26"/>
              </w:rPr>
            </w:pPr>
          </w:p>
          <w:p w:rsidR="00BA0010" w:rsidRPr="00445775" w:rsidRDefault="00BA0010" w:rsidP="00445775">
            <w:pPr>
              <w:spacing w:after="0" w:line="276" w:lineRule="auto"/>
              <w:rPr>
                <w:rFonts w:ascii="Times New Roman" w:hAnsi="Times New Roman" w:cs="Times New Roman"/>
                <w:sz w:val="26"/>
                <w:szCs w:val="26"/>
              </w:rPr>
            </w:pPr>
          </w:p>
        </w:tc>
        <w:tc>
          <w:tcPr>
            <w:tcW w:w="5205"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rPr>
                <w:rFonts w:ascii="Times New Roman" w:hAnsi="Times New Roman" w:cs="Times New Roman"/>
                <w:color w:val="FF0000"/>
                <w:sz w:val="26"/>
                <w:szCs w:val="26"/>
              </w:rPr>
            </w:pPr>
          </w:p>
          <w:p w:rsidR="00BA0010" w:rsidRPr="00445775" w:rsidRDefault="00BA0010" w:rsidP="00445775">
            <w:pPr>
              <w:spacing w:after="0" w:line="276" w:lineRule="auto"/>
              <w:jc w:val="center"/>
              <w:rPr>
                <w:rFonts w:ascii="Times New Roman" w:hAnsi="Times New Roman" w:cs="Times New Roman"/>
                <w:color w:val="FF0000"/>
                <w:sz w:val="26"/>
                <w:szCs w:val="26"/>
              </w:rPr>
            </w:pPr>
          </w:p>
          <w:p w:rsidR="00BA0010" w:rsidRPr="00445775" w:rsidRDefault="00BA0010" w:rsidP="00445775">
            <w:pPr>
              <w:spacing w:after="0" w:line="276" w:lineRule="auto"/>
              <w:jc w:val="center"/>
              <w:rPr>
                <w:rFonts w:ascii="Times New Roman" w:hAnsi="Times New Roman" w:cs="Times New Roman"/>
                <w:color w:val="FF0000"/>
                <w:sz w:val="26"/>
                <w:szCs w:val="26"/>
              </w:rPr>
            </w:pPr>
          </w:p>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w:t>
            </w:r>
          </w:p>
          <w:p w:rsidR="00BA0010" w:rsidRPr="00445775" w:rsidRDefault="00BA0010" w:rsidP="00445775">
            <w:pPr>
              <w:spacing w:after="0" w:line="276" w:lineRule="auto"/>
              <w:jc w:val="center"/>
              <w:rPr>
                <w:rFonts w:ascii="Times New Roman" w:hAnsi="Times New Roman" w:cs="Times New Roman"/>
                <w:color w:val="FF0000"/>
                <w:sz w:val="26"/>
                <w:szCs w:val="26"/>
              </w:rPr>
            </w:pPr>
          </w:p>
        </w:tc>
      </w:tr>
      <w:tr w:rsidR="00BA0010" w:rsidRPr="00445775" w:rsidTr="00BA0010">
        <w:trPr>
          <w:trHeight w:val="411"/>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16</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Гуртки</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jc w:val="center"/>
              <w:rPr>
                <w:rFonts w:ascii="Times New Roman" w:hAnsi="Times New Roman" w:cs="Times New Roman"/>
                <w:sz w:val="26"/>
                <w:szCs w:val="26"/>
                <w:lang w:val="en-US"/>
              </w:rPr>
            </w:pPr>
            <w:r w:rsidRPr="00445775">
              <w:rPr>
                <w:rFonts w:ascii="Times New Roman" w:hAnsi="Times New Roman" w:cs="Times New Roman"/>
                <w:sz w:val="26"/>
                <w:szCs w:val="26"/>
                <w:lang w:val="en-US"/>
              </w:rPr>
              <w:t>3</w:t>
            </w:r>
          </w:p>
          <w:p w:rsidR="00BA0010" w:rsidRPr="00445775" w:rsidRDefault="00BA0010" w:rsidP="00445775">
            <w:pPr>
              <w:spacing w:after="0" w:line="276" w:lineRule="auto"/>
              <w:jc w:val="center"/>
              <w:rPr>
                <w:rFonts w:ascii="Times New Roman" w:hAnsi="Times New Roman" w:cs="Times New Roman"/>
                <w:sz w:val="26"/>
                <w:szCs w:val="26"/>
                <w:lang w:val="en-US"/>
              </w:rPr>
            </w:pPr>
          </w:p>
        </w:tc>
      </w:tr>
      <w:tr w:rsidR="00BA0010" w:rsidRPr="00445775" w:rsidTr="00BA0010">
        <w:trPr>
          <w:trHeight w:val="868"/>
        </w:trPr>
        <w:tc>
          <w:tcPr>
            <w:tcW w:w="568" w:type="dxa"/>
            <w:tcBorders>
              <w:top w:val="single" w:sz="4" w:space="0" w:color="auto"/>
              <w:left w:val="single" w:sz="4" w:space="0" w:color="auto"/>
              <w:bottom w:val="single" w:sz="4" w:space="0" w:color="auto"/>
              <w:right w:val="single" w:sz="4" w:space="0" w:color="auto"/>
            </w:tcBorders>
          </w:tcPr>
          <w:p w:rsidR="00BA0010" w:rsidRPr="00445775" w:rsidRDefault="00BA0010" w:rsidP="00445775">
            <w:pPr>
              <w:spacing w:after="0" w:line="276" w:lineRule="auto"/>
              <w:jc w:val="center"/>
              <w:rPr>
                <w:rFonts w:ascii="Times New Roman" w:hAnsi="Times New Roman" w:cs="Times New Roman"/>
                <w:sz w:val="26"/>
                <w:szCs w:val="26"/>
              </w:rPr>
            </w:pPr>
            <w:r w:rsidRPr="00445775">
              <w:rPr>
                <w:rFonts w:ascii="Times New Roman" w:hAnsi="Times New Roman" w:cs="Times New Roman"/>
                <w:sz w:val="26"/>
                <w:szCs w:val="26"/>
              </w:rPr>
              <w:t>17</w:t>
            </w:r>
          </w:p>
        </w:tc>
        <w:tc>
          <w:tcPr>
            <w:tcW w:w="368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Працівники</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Всього - </w:t>
            </w:r>
            <w:r w:rsidR="004A57D9" w:rsidRPr="00445775">
              <w:rPr>
                <w:rFonts w:ascii="Times New Roman" w:hAnsi="Times New Roman" w:cs="Times New Roman"/>
                <w:sz w:val="26"/>
                <w:szCs w:val="26"/>
              </w:rPr>
              <w:t>68</w:t>
            </w:r>
          </w:p>
        </w:tc>
        <w:tc>
          <w:tcPr>
            <w:tcW w:w="5205" w:type="dxa"/>
            <w:tcBorders>
              <w:top w:val="single" w:sz="4" w:space="0" w:color="auto"/>
              <w:left w:val="single" w:sz="4" w:space="0" w:color="auto"/>
              <w:bottom w:val="single" w:sz="4" w:space="0" w:color="auto"/>
              <w:right w:val="single" w:sz="4" w:space="0" w:color="auto"/>
            </w:tcBorders>
            <w:hideMark/>
          </w:tcPr>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xml:space="preserve">З них, </w:t>
            </w:r>
          </w:p>
          <w:p w:rsidR="00BA0010" w:rsidRPr="00445775" w:rsidRDefault="00BA0010" w:rsidP="00445775">
            <w:pPr>
              <w:spacing w:after="0" w:line="276" w:lineRule="auto"/>
              <w:rPr>
                <w:rFonts w:ascii="Times New Roman" w:hAnsi="Times New Roman" w:cs="Times New Roman"/>
                <w:sz w:val="26"/>
                <w:szCs w:val="26"/>
              </w:rPr>
            </w:pPr>
            <w:r w:rsidRPr="00445775">
              <w:rPr>
                <w:rFonts w:ascii="Times New Roman" w:hAnsi="Times New Roman" w:cs="Times New Roman"/>
                <w:sz w:val="26"/>
                <w:szCs w:val="26"/>
              </w:rPr>
              <w:t>- педагогічні працівники - 37</w:t>
            </w:r>
          </w:p>
          <w:p w:rsidR="00BA0010" w:rsidRPr="00445775" w:rsidRDefault="00BA0010" w:rsidP="00445775">
            <w:pPr>
              <w:spacing w:after="0" w:line="276" w:lineRule="auto"/>
              <w:jc w:val="both"/>
              <w:rPr>
                <w:rFonts w:ascii="Times New Roman" w:hAnsi="Times New Roman" w:cs="Times New Roman"/>
                <w:sz w:val="26"/>
                <w:szCs w:val="26"/>
                <w:lang w:eastAsia="uk-UA"/>
              </w:rPr>
            </w:pPr>
            <w:r w:rsidRPr="00445775">
              <w:rPr>
                <w:rFonts w:ascii="Times New Roman" w:hAnsi="Times New Roman" w:cs="Times New Roman"/>
                <w:sz w:val="26"/>
                <w:szCs w:val="26"/>
                <w:lang w:eastAsia="uk-UA"/>
              </w:rPr>
              <w:t xml:space="preserve">- молодший обслуговуючий  персонал – </w:t>
            </w:r>
            <w:r w:rsidR="004A57D9" w:rsidRPr="00445775">
              <w:rPr>
                <w:rFonts w:ascii="Times New Roman" w:hAnsi="Times New Roman" w:cs="Times New Roman"/>
                <w:sz w:val="26"/>
                <w:szCs w:val="26"/>
                <w:lang w:eastAsia="uk-UA"/>
              </w:rPr>
              <w:t>31</w:t>
            </w:r>
          </w:p>
          <w:p w:rsidR="00BA0010" w:rsidRPr="00445775" w:rsidRDefault="00BA0010" w:rsidP="00445775">
            <w:pPr>
              <w:spacing w:after="0" w:line="276" w:lineRule="auto"/>
              <w:jc w:val="both"/>
              <w:rPr>
                <w:rFonts w:ascii="Times New Roman" w:hAnsi="Times New Roman" w:cs="Times New Roman"/>
                <w:sz w:val="26"/>
                <w:szCs w:val="26"/>
                <w:lang w:eastAsia="uk-UA"/>
              </w:rPr>
            </w:pPr>
          </w:p>
        </w:tc>
      </w:tr>
    </w:tbl>
    <w:p w:rsidR="001F0E8A" w:rsidRPr="00445775" w:rsidRDefault="00BA0010" w:rsidP="00445775">
      <w:pPr>
        <w:widowControl w:val="0"/>
        <w:autoSpaceDE w:val="0"/>
        <w:autoSpaceDN w:val="0"/>
        <w:adjustRightInd w:val="0"/>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t xml:space="preserve"> </w:t>
      </w:r>
      <w:r w:rsidR="00115EC5" w:rsidRPr="00445775">
        <w:rPr>
          <w:rFonts w:ascii="Times New Roman" w:hAnsi="Times New Roman" w:cs="Times New Roman"/>
          <w:b/>
          <w:sz w:val="26"/>
          <w:szCs w:val="26"/>
        </w:rPr>
        <w:t xml:space="preserve">  </w:t>
      </w:r>
    </w:p>
    <w:p w:rsidR="001F0E8A" w:rsidRPr="00445775" w:rsidRDefault="001F0E8A" w:rsidP="00445775">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eastAsia="Times New Roman" w:hAnsi="Times New Roman" w:cs="Times New Roman"/>
          <w:b/>
          <w:color w:val="000000"/>
          <w:sz w:val="26"/>
          <w:szCs w:val="26"/>
        </w:rPr>
        <w:t xml:space="preserve">           </w:t>
      </w:r>
      <w:r w:rsidRPr="00445775">
        <w:rPr>
          <w:rFonts w:ascii="Times New Roman" w:hAnsi="Times New Roman" w:cs="Times New Roman"/>
          <w:sz w:val="26"/>
          <w:szCs w:val="26"/>
        </w:rPr>
        <w:t>На виконання Законів України «Про освіту», «Про дошкільну освіту», Базового компонента дошкільної освіти, програми розвитку дитини дошкільного віку «Українське дошкілля» та інших нормативно-правових документів педагогічн</w:t>
      </w:r>
      <w:r w:rsidR="00115EC5" w:rsidRPr="00445775">
        <w:rPr>
          <w:rFonts w:ascii="Times New Roman" w:hAnsi="Times New Roman" w:cs="Times New Roman"/>
          <w:sz w:val="26"/>
          <w:szCs w:val="26"/>
        </w:rPr>
        <w:t>ий колектив закладу дошкільної освіти забезпечує</w:t>
      </w:r>
      <w:r w:rsidRPr="00445775">
        <w:rPr>
          <w:rFonts w:ascii="Times New Roman" w:hAnsi="Times New Roman" w:cs="Times New Roman"/>
          <w:sz w:val="26"/>
          <w:szCs w:val="26"/>
        </w:rPr>
        <w:t xml:space="preserve"> формування життєвої компетенції дитини, фізичного, психологічного та морального здоров’я дитини.</w:t>
      </w:r>
      <w:r w:rsidR="00115EC5" w:rsidRPr="00445775">
        <w:rPr>
          <w:rFonts w:ascii="Times New Roman" w:hAnsi="Times New Roman" w:cs="Times New Roman"/>
          <w:sz w:val="26"/>
          <w:szCs w:val="26"/>
        </w:rPr>
        <w:t xml:space="preserve"> У освітньому процесі ЗДО реалізується зміст інваріантної та варіативної складової Базового компонента</w:t>
      </w:r>
      <w:r w:rsidR="004914C9" w:rsidRPr="00445775">
        <w:rPr>
          <w:rFonts w:ascii="Times New Roman" w:hAnsi="Times New Roman" w:cs="Times New Roman"/>
          <w:sz w:val="26"/>
          <w:szCs w:val="26"/>
        </w:rPr>
        <w:t>.</w:t>
      </w:r>
    </w:p>
    <w:p w:rsidR="004914C9" w:rsidRPr="00445775" w:rsidRDefault="00DB029F" w:rsidP="00445775">
      <w:pPr>
        <w:spacing w:line="276" w:lineRule="auto"/>
        <w:ind w:firstLine="851"/>
        <w:jc w:val="both"/>
        <w:rPr>
          <w:rFonts w:ascii="Times New Roman" w:eastAsia="Calibri" w:hAnsi="Times New Roman" w:cs="Times New Roman"/>
          <w:sz w:val="26"/>
          <w:szCs w:val="26"/>
        </w:rPr>
      </w:pPr>
      <w:r w:rsidRPr="00445775">
        <w:rPr>
          <w:rFonts w:ascii="Times New Roman" w:hAnsi="Times New Roman" w:cs="Times New Roman"/>
          <w:sz w:val="26"/>
          <w:szCs w:val="26"/>
        </w:rPr>
        <w:t xml:space="preserve"> З</w:t>
      </w:r>
      <w:r w:rsidR="004914C9" w:rsidRPr="00445775">
        <w:rPr>
          <w:rFonts w:ascii="Times New Roman" w:eastAsia="Calibri" w:hAnsi="Times New Roman" w:cs="Times New Roman"/>
          <w:sz w:val="26"/>
          <w:szCs w:val="26"/>
        </w:rPr>
        <w:t>аклад дошкільної освіти в організації осв</w:t>
      </w:r>
      <w:r w:rsidRPr="00445775">
        <w:rPr>
          <w:rFonts w:ascii="Times New Roman" w:eastAsia="Calibri" w:hAnsi="Times New Roman" w:cs="Times New Roman"/>
          <w:sz w:val="26"/>
          <w:szCs w:val="26"/>
        </w:rPr>
        <w:t>ітньої діяльності керується</w:t>
      </w:r>
      <w:r w:rsidR="004914C9" w:rsidRPr="00445775">
        <w:rPr>
          <w:rFonts w:ascii="Times New Roman" w:eastAsia="Calibri" w:hAnsi="Times New Roman" w:cs="Times New Roman"/>
          <w:sz w:val="26"/>
          <w:szCs w:val="26"/>
        </w:rPr>
        <w:t xml:space="preserve"> головними засадами державного стандарту - Базового компоненту дошкільної освіти України та чинними програмами:</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Програма розвитку дитини дошкільного віку «Українське дошкілля» / О. І. Білан; Тернопіль: Мандрівець 2022р.;</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Програма  розвитку дітей дошкільного віку із затримкою психічного розвитку від 3 до 7 років «Віконечко»;</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 xml:space="preserve">Програма </w:t>
      </w:r>
      <w:r w:rsidRPr="00445775">
        <w:rPr>
          <w:rFonts w:ascii="Times New Roman" w:eastAsia="Times New Roman" w:hAnsi="Times New Roman" w:cs="Times New Roman"/>
          <w:sz w:val="26"/>
          <w:szCs w:val="26"/>
        </w:rPr>
        <w:t>навчання читання за кубиками Зайцева;</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Програма розвиваючого читання за методикою Людмили Шелестової (освітня лінія «Мовлення дитини»);</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lastRenderedPageBreak/>
        <w:t>Парціальна програма з морального виховання дітей дошкільного віку «Скарбниця моралі» / Л.В. Лохвицька. - Тернопіль: Мандрівець, 2014р. (освітня лінія «Дитина в соціумі»);</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Парціальна програма з фізичного виховання дітей раннього та дошкільного віку «Казкова фізкультура»/ М.М. Єфименко. - Тернопіль: Мандрівець, 2014р.  (заняття з фізичного розвитку дітей молодшого дошкільного віку);</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eastAsia="Times New Roman" w:hAnsi="Times New Roman" w:cs="Times New Roman"/>
          <w:sz w:val="26"/>
          <w:szCs w:val="26"/>
        </w:rPr>
        <w:t xml:space="preserve">Програма художньо-естетичного розвитку дітей раннього та дошкільного віку «Радість творчості» / Р. М. Борщ, Д. В. Самойлик. – 2-ге вид., без змін. - </w:t>
      </w:r>
      <w:r w:rsidRPr="00445775">
        <w:rPr>
          <w:rFonts w:ascii="Times New Roman" w:eastAsia="Calibri" w:hAnsi="Times New Roman" w:cs="Times New Roman"/>
          <w:sz w:val="26"/>
          <w:szCs w:val="26"/>
        </w:rPr>
        <w:t>Тернопіль: Мандрівець, 2015. – 72 с.</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hAnsi="Times New Roman" w:cs="Times New Roman"/>
          <w:sz w:val="26"/>
          <w:szCs w:val="26"/>
        </w:rPr>
        <w:t xml:space="preserve">Програма розвитку дітей дошкільного віку із аутизмом «Розквіт» / за ред. Т.В.Скрипник. – 2017.– 240 с. </w:t>
      </w:r>
    </w:p>
    <w:p w:rsidR="004914C9" w:rsidRPr="00445775" w:rsidRDefault="004914C9" w:rsidP="00445775">
      <w:pPr>
        <w:numPr>
          <w:ilvl w:val="0"/>
          <w:numId w:val="40"/>
        </w:numPr>
        <w:suppressAutoHyphens/>
        <w:spacing w:after="0" w:line="276" w:lineRule="auto"/>
        <w:ind w:left="0" w:firstLine="1211"/>
        <w:jc w:val="both"/>
        <w:rPr>
          <w:rFonts w:ascii="Times New Roman" w:eastAsia="Calibri" w:hAnsi="Times New Roman" w:cs="Times New Roman"/>
          <w:sz w:val="26"/>
          <w:szCs w:val="26"/>
        </w:rPr>
      </w:pPr>
      <w:r w:rsidRPr="00445775">
        <w:rPr>
          <w:rFonts w:ascii="Times New Roman" w:hAnsi="Times New Roman" w:cs="Times New Roman"/>
          <w:sz w:val="26"/>
          <w:szCs w:val="26"/>
        </w:rPr>
        <w:t>Програма розвитку дітей дошкільного віку з порушеннями слуху (глухі, зі зниженим слухом, з кохлеарними імплантами) /За редакцією К. В. Луцько/ - 2019. – 405с.</w:t>
      </w:r>
    </w:p>
    <w:p w:rsidR="0051075F" w:rsidRDefault="00DB029F" w:rsidP="00445775">
      <w:pPr>
        <w:widowControl w:val="0"/>
        <w:autoSpaceDE w:val="0"/>
        <w:autoSpaceDN w:val="0"/>
        <w:adjustRightInd w:val="0"/>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t xml:space="preserve">   </w:t>
      </w: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51075F" w:rsidRDefault="0051075F" w:rsidP="00445775">
      <w:pPr>
        <w:widowControl w:val="0"/>
        <w:autoSpaceDE w:val="0"/>
        <w:autoSpaceDN w:val="0"/>
        <w:adjustRightInd w:val="0"/>
        <w:spacing w:after="0" w:line="276" w:lineRule="auto"/>
        <w:jc w:val="both"/>
        <w:rPr>
          <w:rFonts w:ascii="Times New Roman" w:hAnsi="Times New Roman" w:cs="Times New Roman"/>
          <w:b/>
          <w:sz w:val="26"/>
          <w:szCs w:val="26"/>
        </w:rPr>
      </w:pPr>
    </w:p>
    <w:p w:rsidR="00DB029F" w:rsidRPr="0051075F" w:rsidRDefault="00DB029F" w:rsidP="00445775">
      <w:pPr>
        <w:widowControl w:val="0"/>
        <w:autoSpaceDE w:val="0"/>
        <w:autoSpaceDN w:val="0"/>
        <w:adjustRightInd w:val="0"/>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lastRenderedPageBreak/>
        <w:t xml:space="preserve">  </w:t>
      </w:r>
      <w:r w:rsidR="004A57D9" w:rsidRPr="00445775">
        <w:rPr>
          <w:rFonts w:ascii="Times New Roman" w:hAnsi="Times New Roman" w:cs="Times New Roman"/>
          <w:b/>
          <w:sz w:val="26"/>
          <w:szCs w:val="26"/>
        </w:rPr>
        <w:t>3. Стратегічний аналіз  розвитку освіти ЗДО ясла – садка  №19 комбінованого  типу</w:t>
      </w:r>
      <w:r w:rsidR="0051075F">
        <w:rPr>
          <w:rFonts w:ascii="Times New Roman" w:hAnsi="Times New Roman" w:cs="Times New Roman"/>
          <w:b/>
          <w:sz w:val="26"/>
          <w:szCs w:val="26"/>
        </w:rPr>
        <w:t>.</w:t>
      </w:r>
    </w:p>
    <w:p w:rsidR="001F0E8A" w:rsidRPr="0051075F" w:rsidRDefault="00DB029F" w:rsidP="0051075F">
      <w:pPr>
        <w:widowControl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color w:val="000000"/>
          <w:sz w:val="26"/>
          <w:szCs w:val="26"/>
        </w:rPr>
        <w:t xml:space="preserve">    </w:t>
      </w:r>
      <w:r w:rsidR="004A57D9" w:rsidRPr="00445775">
        <w:rPr>
          <w:rFonts w:ascii="Times New Roman" w:hAnsi="Times New Roman" w:cs="Times New Roman"/>
          <w:color w:val="000000"/>
          <w:sz w:val="26"/>
          <w:szCs w:val="26"/>
        </w:rPr>
        <w:t xml:space="preserve"> Кадрове забезпечення закладу здійснюється згідно Типового штатного розпису. Загальна кількість працівників -  68,  педагогів -</w:t>
      </w:r>
      <w:r w:rsidR="001F0E8A" w:rsidRPr="00445775">
        <w:rPr>
          <w:rFonts w:ascii="Times New Roman" w:hAnsi="Times New Roman" w:cs="Times New Roman"/>
          <w:color w:val="000000"/>
          <w:sz w:val="26"/>
          <w:szCs w:val="26"/>
        </w:rPr>
        <w:t xml:space="preserve"> 37. </w:t>
      </w:r>
      <w:r w:rsidRPr="00445775">
        <w:rPr>
          <w:rFonts w:ascii="Times New Roman" w:hAnsi="Times New Roman" w:cs="Times New Roman"/>
          <w:color w:val="000000"/>
          <w:sz w:val="26"/>
          <w:szCs w:val="26"/>
        </w:rPr>
        <w:t xml:space="preserve">   </w:t>
      </w:r>
      <w:r w:rsidR="001F0E8A" w:rsidRPr="00445775">
        <w:rPr>
          <w:rFonts w:ascii="Times New Roman" w:hAnsi="Times New Roman" w:cs="Times New Roman"/>
          <w:color w:val="000000"/>
          <w:sz w:val="26"/>
          <w:szCs w:val="26"/>
        </w:rPr>
        <w:t>Для повної комплектації кадрами,  у відповідності до наказу МОН від 04.11.2010  №1055 «Про затвердження  Типових штатних нормативі дошкільних навчальних закладів» штатного розпису    закладу необхідно:</w:t>
      </w:r>
      <w:r w:rsidR="0051075F">
        <w:rPr>
          <w:rFonts w:ascii="Times New Roman" w:hAnsi="Times New Roman" w:cs="Times New Roman"/>
          <w:color w:val="000000"/>
          <w:sz w:val="26"/>
          <w:szCs w:val="26"/>
        </w:rPr>
        <w:t xml:space="preserve"> </w:t>
      </w:r>
      <w:r w:rsidR="001F0E8A" w:rsidRPr="00445775">
        <w:rPr>
          <w:rFonts w:ascii="Times New Roman" w:hAnsi="Times New Roman" w:cs="Times New Roman"/>
          <w:color w:val="000000"/>
          <w:sz w:val="26"/>
          <w:szCs w:val="26"/>
        </w:rPr>
        <w:t>1 – вчитель – дефектолог; 1 - соціальний педагог;</w:t>
      </w:r>
      <w:r w:rsidR="0051075F">
        <w:rPr>
          <w:rFonts w:ascii="Times New Roman" w:hAnsi="Times New Roman" w:cs="Times New Roman"/>
          <w:color w:val="000000"/>
          <w:sz w:val="26"/>
          <w:szCs w:val="26"/>
        </w:rPr>
        <w:t xml:space="preserve"> </w:t>
      </w:r>
      <w:r w:rsidR="001F0E8A" w:rsidRPr="00445775">
        <w:rPr>
          <w:rFonts w:ascii="Times New Roman" w:hAnsi="Times New Roman" w:cs="Times New Roman"/>
          <w:color w:val="000000"/>
          <w:sz w:val="26"/>
          <w:szCs w:val="26"/>
        </w:rPr>
        <w:t xml:space="preserve"> 0,5 – вихователя методиста.  </w:t>
      </w:r>
    </w:p>
    <w:p w:rsidR="004579A4" w:rsidRPr="00445775" w:rsidRDefault="001F0E8A" w:rsidP="00445775">
      <w:pPr>
        <w:spacing w:after="0" w:line="276" w:lineRule="auto"/>
        <w:ind w:firstLine="540"/>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Педагогічний колектив доповнили</w:t>
      </w:r>
      <w:r w:rsidR="00CA0EC1" w:rsidRPr="00445775">
        <w:rPr>
          <w:rFonts w:ascii="Times New Roman" w:eastAsia="Times New Roman" w:hAnsi="Times New Roman" w:cs="Times New Roman"/>
          <w:color w:val="000000"/>
          <w:sz w:val="26"/>
          <w:szCs w:val="26"/>
        </w:rPr>
        <w:t xml:space="preserve">  молоді педагоги: </w:t>
      </w:r>
      <w:r w:rsidRPr="00445775">
        <w:rPr>
          <w:rFonts w:ascii="Times New Roman" w:eastAsia="Times New Roman" w:hAnsi="Times New Roman" w:cs="Times New Roman"/>
          <w:color w:val="000000"/>
          <w:sz w:val="26"/>
          <w:szCs w:val="26"/>
        </w:rPr>
        <w:t xml:space="preserve"> музичний керівник; асистент вихователя. Аналіз якісного складу педагогічних працівників  ЗДО показує, що поряд з досвідченими педагогами працюють педагоги-початківці. Всі вони мають високий рівень працездатності, що є головною умовою реалізації державної політики в галузі дошкільної освіти й упровадження інноваційних ідей розвитку закладу освіти.</w:t>
      </w:r>
    </w:p>
    <w:p w:rsidR="001F0E8A" w:rsidRPr="00445775" w:rsidRDefault="001F0E8A" w:rsidP="00445775">
      <w:pPr>
        <w:spacing w:after="0" w:line="276" w:lineRule="auto"/>
        <w:jc w:val="both"/>
        <w:outlineLvl w:val="0"/>
        <w:rPr>
          <w:rFonts w:ascii="Times New Roman" w:eastAsia="Times New Roman" w:hAnsi="Times New Roman" w:cs="Times New Roman"/>
          <w:color w:val="000000"/>
          <w:sz w:val="26"/>
          <w:szCs w:val="26"/>
        </w:rPr>
      </w:pPr>
    </w:p>
    <w:p w:rsidR="001F0E8A" w:rsidRPr="00445775" w:rsidRDefault="001F0E8A" w:rsidP="00445775">
      <w:pPr>
        <w:spacing w:after="0" w:line="276" w:lineRule="auto"/>
        <w:rPr>
          <w:rFonts w:ascii="Times New Roman" w:eastAsia="Calibri" w:hAnsi="Times New Roman" w:cs="Times New Roman"/>
          <w:b/>
          <w:sz w:val="26"/>
          <w:szCs w:val="26"/>
        </w:rPr>
      </w:pPr>
      <w:r w:rsidRPr="00445775">
        <w:rPr>
          <w:rFonts w:ascii="Times New Roman" w:eastAsia="Calibri" w:hAnsi="Times New Roman" w:cs="Times New Roman"/>
          <w:b/>
          <w:sz w:val="26"/>
          <w:szCs w:val="26"/>
        </w:rPr>
        <w:t xml:space="preserve">             Діагностика, моніторингові  дослідження педагогічних працівників</w:t>
      </w:r>
    </w:p>
    <w:p w:rsidR="001F0E8A" w:rsidRPr="00445775" w:rsidRDefault="001F0E8A" w:rsidP="00445775">
      <w:pPr>
        <w:spacing w:after="0" w:line="276" w:lineRule="auto"/>
        <w:ind w:firstLine="709"/>
        <w:jc w:val="center"/>
        <w:rPr>
          <w:rFonts w:ascii="Times New Roman" w:hAnsi="Times New Roman" w:cs="Times New Roman"/>
          <w:b/>
          <w:i/>
          <w:iCs/>
          <w:sz w:val="26"/>
          <w:szCs w:val="26"/>
        </w:rPr>
      </w:pPr>
      <w:r w:rsidRPr="00445775">
        <w:rPr>
          <w:rFonts w:ascii="Times New Roman" w:hAnsi="Times New Roman" w:cs="Times New Roman"/>
          <w:b/>
          <w:i/>
          <w:iCs/>
          <w:sz w:val="26"/>
          <w:szCs w:val="26"/>
        </w:rPr>
        <w:t>За критерієм – рівень кваліфікації</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hAnsi="Times New Roman" w:cs="Times New Roman"/>
          <w:b/>
          <w:i/>
          <w:iCs/>
          <w:noProof/>
          <w:sz w:val="26"/>
          <w:szCs w:val="26"/>
          <w:lang w:eastAsia="uk-UA"/>
        </w:rPr>
        <w:drawing>
          <wp:inline distT="0" distB="0" distL="0" distR="0" wp14:anchorId="49789F1D" wp14:editId="337CFD18">
            <wp:extent cx="5490503" cy="2757267"/>
            <wp:effectExtent l="19050" t="0" r="14947" b="4983"/>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0E8A" w:rsidRPr="00445775" w:rsidRDefault="001F0E8A" w:rsidP="00445775">
      <w:pPr>
        <w:spacing w:after="0" w:line="276" w:lineRule="auto"/>
        <w:ind w:right="707" w:firstLine="709"/>
        <w:jc w:val="center"/>
        <w:rPr>
          <w:rFonts w:ascii="Times New Roman" w:hAnsi="Times New Roman" w:cs="Times New Roman"/>
          <w:b/>
          <w:i/>
          <w:iCs/>
          <w:sz w:val="26"/>
          <w:szCs w:val="26"/>
        </w:rPr>
      </w:pPr>
      <w:r w:rsidRPr="00445775">
        <w:rPr>
          <w:rFonts w:ascii="Times New Roman" w:hAnsi="Times New Roman" w:cs="Times New Roman"/>
          <w:b/>
          <w:i/>
          <w:iCs/>
          <w:sz w:val="26"/>
          <w:szCs w:val="26"/>
        </w:rPr>
        <w:t>За критерієм – освіта</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hAnsi="Times New Roman" w:cs="Times New Roman"/>
          <w:b/>
          <w:i/>
          <w:iCs/>
          <w:noProof/>
          <w:sz w:val="26"/>
          <w:szCs w:val="26"/>
          <w:lang w:eastAsia="uk-UA"/>
        </w:rPr>
        <w:drawing>
          <wp:inline distT="0" distB="0" distL="0" distR="0" wp14:anchorId="5D06483A" wp14:editId="550DAFFC">
            <wp:extent cx="5403997" cy="2686929"/>
            <wp:effectExtent l="19050" t="0" r="25253"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0E8A" w:rsidRPr="00445775" w:rsidRDefault="001F0E8A" w:rsidP="00445775">
      <w:pPr>
        <w:widowControl w:val="0"/>
        <w:autoSpaceDE w:val="0"/>
        <w:autoSpaceDN w:val="0"/>
        <w:adjustRightInd w:val="0"/>
        <w:spacing w:after="0" w:line="276" w:lineRule="auto"/>
        <w:jc w:val="center"/>
        <w:rPr>
          <w:rFonts w:ascii="Times New Roman" w:eastAsia="Times New Roman" w:hAnsi="Times New Roman" w:cs="Times New Roman"/>
          <w:sz w:val="26"/>
          <w:szCs w:val="26"/>
        </w:rPr>
      </w:pPr>
      <w:r w:rsidRPr="00445775">
        <w:rPr>
          <w:rFonts w:ascii="Times New Roman" w:hAnsi="Times New Roman" w:cs="Times New Roman"/>
          <w:b/>
          <w:i/>
          <w:sz w:val="26"/>
          <w:szCs w:val="26"/>
        </w:rPr>
        <w:lastRenderedPageBreak/>
        <w:t>За критерієм – стаж</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hAnsi="Times New Roman" w:cs="Times New Roman"/>
          <w:i/>
          <w:noProof/>
          <w:sz w:val="26"/>
          <w:szCs w:val="26"/>
          <w:lang w:eastAsia="uk-UA"/>
        </w:rPr>
        <w:drawing>
          <wp:inline distT="0" distB="0" distL="0" distR="0" wp14:anchorId="09254B5D" wp14:editId="76C8E914">
            <wp:extent cx="5258973" cy="2616591"/>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0E8A" w:rsidRPr="00445775" w:rsidRDefault="001F0E8A" w:rsidP="00445775">
      <w:pPr>
        <w:widowControl w:val="0"/>
        <w:autoSpaceDE w:val="0"/>
        <w:autoSpaceDN w:val="0"/>
        <w:adjustRightInd w:val="0"/>
        <w:spacing w:after="0" w:line="276" w:lineRule="auto"/>
        <w:rPr>
          <w:rFonts w:ascii="Times New Roman" w:eastAsia="Times New Roman" w:hAnsi="Times New Roman" w:cs="Times New Roman"/>
          <w:b/>
          <w:sz w:val="26"/>
          <w:szCs w:val="26"/>
        </w:rPr>
      </w:pPr>
    </w:p>
    <w:p w:rsidR="004579A4" w:rsidRPr="00445775" w:rsidRDefault="001F0E8A" w:rsidP="00445775">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Аналіз оцінювання умов діяльності  закладу показав, що пріоритетним завданням продовжує бути підвищення рівня кваліфікації педагогічних працівників за рахунок підвищення кваліфікації за підсумками атестації педагогів, роботи з молодими спеціалістами та підвищення результативності самоосвіти</w:t>
      </w:r>
      <w:r w:rsidR="004579A4" w:rsidRPr="00445775">
        <w:rPr>
          <w:rFonts w:ascii="Times New Roman" w:eastAsia="Times New Roman" w:hAnsi="Times New Roman" w:cs="Times New Roman"/>
          <w:sz w:val="26"/>
          <w:szCs w:val="26"/>
        </w:rPr>
        <w:t xml:space="preserve">. </w:t>
      </w:r>
    </w:p>
    <w:p w:rsidR="001F0E8A" w:rsidRPr="00445775" w:rsidRDefault="004579A4" w:rsidP="00445775">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Р</w:t>
      </w:r>
      <w:r w:rsidR="00BB73E4" w:rsidRPr="00445775">
        <w:rPr>
          <w:rFonts w:ascii="Times New Roman" w:eastAsia="Times New Roman" w:hAnsi="Times New Roman" w:cs="Times New Roman"/>
          <w:color w:val="000000"/>
          <w:sz w:val="26"/>
          <w:szCs w:val="26"/>
        </w:rPr>
        <w:t>обота  закладу будуєтьс</w:t>
      </w:r>
      <w:r w:rsidR="001F0E8A" w:rsidRPr="00445775">
        <w:rPr>
          <w:rFonts w:ascii="Times New Roman" w:eastAsia="Times New Roman" w:hAnsi="Times New Roman" w:cs="Times New Roman"/>
          <w:color w:val="000000"/>
          <w:sz w:val="26"/>
          <w:szCs w:val="26"/>
        </w:rPr>
        <w:t>я за такими напрямами:</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оновлення освітнього процесу, дотримання  особистісної моделі виховання;</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побудова освітнього процесу з дотриманням основних принципів та завдань програми «Українське дошкілля»  та Базового компонента, використання нових підходів до організації життєдіяльності дітей;</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формування психологічної грамотності вихователів, підвищення рівня їх професійної зрілості, педагогічної культури і майстерності;</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створення відповідного  освітнього середовища згідно вимог та чинних програм;</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пошук нових форм взаємодії з батьками вихованців;</w:t>
      </w:r>
    </w:p>
    <w:p w:rsidR="001F0E8A" w:rsidRPr="00445775" w:rsidRDefault="001F0E8A" w:rsidP="00445775">
      <w:pPr>
        <w:numPr>
          <w:ilvl w:val="0"/>
          <w:numId w:val="25"/>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використання інноваційних технологій в роботі з дошкільнятами.</w:t>
      </w:r>
    </w:p>
    <w:p w:rsidR="001F0E8A" w:rsidRPr="00445775" w:rsidRDefault="001F0E8A" w:rsidP="00445775">
      <w:p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Основними компонентами надання дітям якісних освітніх послуг  стали:</w:t>
      </w:r>
    </w:p>
    <w:p w:rsidR="001F0E8A" w:rsidRPr="00445775" w:rsidRDefault="001F0E8A" w:rsidP="00445775">
      <w:pPr>
        <w:numPr>
          <w:ilvl w:val="0"/>
          <w:numId w:val="26"/>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дотримання державного освітнього стандарту;</w:t>
      </w:r>
    </w:p>
    <w:p w:rsidR="001F0E8A" w:rsidRPr="00445775" w:rsidRDefault="001F0E8A" w:rsidP="00445775">
      <w:pPr>
        <w:numPr>
          <w:ilvl w:val="0"/>
          <w:numId w:val="26"/>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використання різноманітних засобів освітнього впливу на дитячу особистість;</w:t>
      </w:r>
    </w:p>
    <w:p w:rsidR="001F0E8A" w:rsidRPr="00445775" w:rsidRDefault="001F0E8A" w:rsidP="00445775">
      <w:pPr>
        <w:numPr>
          <w:ilvl w:val="0"/>
          <w:numId w:val="26"/>
        </w:numPr>
        <w:spacing w:after="0" w:line="276" w:lineRule="auto"/>
        <w:jc w:val="both"/>
        <w:outlineLvl w:val="0"/>
        <w:rPr>
          <w:rFonts w:ascii="Times New Roman" w:eastAsia="Times New Roman" w:hAnsi="Times New Roman" w:cs="Times New Roman"/>
          <w:color w:val="000000"/>
          <w:sz w:val="26"/>
          <w:szCs w:val="26"/>
        </w:rPr>
      </w:pPr>
      <w:r w:rsidRPr="00445775">
        <w:rPr>
          <w:rFonts w:ascii="Times New Roman" w:eastAsia="Times New Roman" w:hAnsi="Times New Roman" w:cs="Times New Roman"/>
          <w:color w:val="000000"/>
          <w:sz w:val="26"/>
          <w:szCs w:val="26"/>
        </w:rPr>
        <w:t>забезпечення інтеграції змісту освітнього процесу  і зацікавленості дітей пізнанням навколишньої дійсності.</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eastAsia="Times New Roman" w:hAnsi="Times New Roman" w:cs="Times New Roman"/>
          <w:b/>
          <w:color w:val="000000"/>
          <w:sz w:val="26"/>
          <w:szCs w:val="26"/>
        </w:rPr>
        <w:t xml:space="preserve">          </w:t>
      </w:r>
      <w:r w:rsidRPr="00445775">
        <w:rPr>
          <w:rFonts w:ascii="Times New Roman" w:hAnsi="Times New Roman" w:cs="Times New Roman"/>
          <w:sz w:val="26"/>
          <w:szCs w:val="26"/>
        </w:rPr>
        <w:t xml:space="preserve">Реалізуючи завдання реформування освіти в контексті Концепція освіти дітей раннього та дошкільного віку педагогічним колективом було визначено одним з пріоритетних напрямів - </w:t>
      </w:r>
      <w:r w:rsidRPr="00445775">
        <w:rPr>
          <w:rFonts w:ascii="Times New Roman" w:hAnsi="Times New Roman" w:cs="Times New Roman"/>
          <w:i/>
          <w:sz w:val="26"/>
          <w:szCs w:val="26"/>
        </w:rPr>
        <w:t>забезпечення  методично – психологічного супроводу наступності між дошкільною та початковою освітою в умовах Нової української школи</w:t>
      </w:r>
      <w:r w:rsidRPr="00445775">
        <w:rPr>
          <w:rFonts w:ascii="Times New Roman" w:hAnsi="Times New Roman" w:cs="Times New Roman"/>
          <w:sz w:val="26"/>
          <w:szCs w:val="26"/>
        </w:rPr>
        <w:t>. Саме з цією метою було укладено угоду про співпрацю між ЗДО я/с №19 комбінованого типу та НВК «СШ – колегіум» №3 та погоджено план співпраці між  колективами закладів. Зокрема:</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укладання алгоритму взаємовідвідування занять учителями та уроків – вихователями  у закладах;</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lastRenderedPageBreak/>
        <w:t>- облік дітей мікрорайону школи та ЗДО з метою складання списків майбутніх першокласників, які не охоплені суспільною освітою;</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ознайомлення вчителів 4-го класу з дошкільниками, спрямоване на вивчення і врахування у роботі індивідуальних, вікових, психологічних особливостей дітей;</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знайомство батьків майбутніх першокласників зі школою;  </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робота пункту психологічної допомоги;</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створення інформаційно-педагогічної бібліотеки  для батьків, із посібниками щодо підготовки дітей до школи;</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-творчі звіти, огляди знань, різноманітні дитячі виставки та виступи та ін.</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Для реалізації освітніх вимог обох ланок освіти, орієнтуючись на Концепцію НУШ, її новий зміст, зміну освітнього простору, результативною стала  така форма взаємодії, </w:t>
      </w:r>
      <w:r w:rsidR="00BB73E4" w:rsidRPr="00445775">
        <w:rPr>
          <w:rFonts w:ascii="Times New Roman" w:hAnsi="Times New Roman" w:cs="Times New Roman"/>
          <w:sz w:val="26"/>
          <w:szCs w:val="26"/>
        </w:rPr>
        <w:t xml:space="preserve"> як </w:t>
      </w:r>
      <w:r w:rsidRPr="00445775">
        <w:rPr>
          <w:rFonts w:ascii="Times New Roman" w:hAnsi="Times New Roman" w:cs="Times New Roman"/>
          <w:sz w:val="26"/>
          <w:szCs w:val="26"/>
        </w:rPr>
        <w:t>застосування компетентнісного та інтегрованого підходів під час освітнього процесу для розвитку особистості, організації та проведення ранкових зустрічей, використання ігрових методів у навчальних заняттях. Побудова освітнього процесу з дітьми дошкільного віку здійснюється на основі формування досвіду дитини у спілкуванні з дорослими та однолітками в усіх специфічно дитячих видах діяльності (предметно -практична, ігрова, мистецька, пізнавальна) у матеріально -технологічному універсальному розвивальному середовищі на засадах діяльнісного, компетентнісного, особистісно зорієнтованого, інтегрованого, соціокультурного принципів організації освітнього процесу. Реалізація творчого потенціалу педагога — необхідна умова оновлення освітнього процесу.</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В зв’язку з карантинними обмеженнями, встановленими через  </w:t>
      </w:r>
      <w:r w:rsidRPr="00445775">
        <w:rPr>
          <w:rFonts w:ascii="Times New Roman" w:hAnsi="Times New Roman" w:cs="Times New Roman"/>
          <w:sz w:val="26"/>
          <w:szCs w:val="26"/>
          <w:lang w:val="en-US"/>
        </w:rPr>
        <w:t>COVID</w:t>
      </w:r>
      <w:r w:rsidR="00A239D4" w:rsidRPr="00445775">
        <w:rPr>
          <w:rFonts w:ascii="Times New Roman" w:hAnsi="Times New Roman" w:cs="Times New Roman"/>
          <w:sz w:val="26"/>
          <w:szCs w:val="26"/>
        </w:rPr>
        <w:t xml:space="preserve"> 19</w:t>
      </w:r>
      <w:r w:rsidRPr="00445775">
        <w:rPr>
          <w:rFonts w:ascii="Times New Roman" w:hAnsi="Times New Roman" w:cs="Times New Roman"/>
          <w:sz w:val="26"/>
          <w:szCs w:val="26"/>
        </w:rPr>
        <w:t xml:space="preserve">, питання щодо  забезпечення  методично – психологічного  супроводу наступності між дошкільною і початковою  освітою в умовах НУШ не було цілком розкрито і прийнято рішення про продовження роботи над даною проблемою та визначенням її, одним з пріоритетних напрямків роботи </w:t>
      </w:r>
      <w:r w:rsidR="004579A4" w:rsidRPr="00445775">
        <w:rPr>
          <w:rFonts w:ascii="Times New Roman" w:hAnsi="Times New Roman" w:cs="Times New Roman"/>
          <w:sz w:val="26"/>
          <w:szCs w:val="26"/>
        </w:rPr>
        <w:t>ЗДО</w:t>
      </w:r>
    </w:p>
    <w:p w:rsidR="001F0E8A" w:rsidRPr="00445775" w:rsidRDefault="001F0E8A" w:rsidP="00445775">
      <w:pPr>
        <w:shd w:val="clear" w:color="auto" w:fill="FFFFFF"/>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З цією метою було проведено зустріч з педагогами НВК. В ході якої розглядались питання:</w:t>
      </w:r>
    </w:p>
    <w:p w:rsidR="001F0E8A" w:rsidRPr="00445775" w:rsidRDefault="001F0E8A" w:rsidP="00445775">
      <w:pPr>
        <w:shd w:val="clear" w:color="auto" w:fill="FFFFFF"/>
        <w:spacing w:after="0" w:line="276" w:lineRule="auto"/>
        <w:jc w:val="both"/>
        <w:rPr>
          <w:rFonts w:ascii="Times New Roman" w:eastAsia="Times New Roman" w:hAnsi="Times New Roman" w:cs="Times New Roman"/>
          <w:sz w:val="26"/>
          <w:szCs w:val="26"/>
        </w:rPr>
      </w:pPr>
      <w:r w:rsidRPr="00445775">
        <w:rPr>
          <w:rFonts w:ascii="Times New Roman" w:hAnsi="Times New Roman" w:cs="Times New Roman"/>
          <w:sz w:val="26"/>
          <w:szCs w:val="26"/>
        </w:rPr>
        <w:t xml:space="preserve">- </w:t>
      </w:r>
      <w:r w:rsidRPr="00445775">
        <w:rPr>
          <w:rFonts w:ascii="Times New Roman" w:eastAsia="Times New Roman" w:hAnsi="Times New Roman" w:cs="Times New Roman"/>
          <w:sz w:val="26"/>
          <w:szCs w:val="26"/>
        </w:rPr>
        <w:t>концептуальні засади реформування загальної середньої освіти та ключові компоненти формули Нової української школи</w:t>
      </w:r>
    </w:p>
    <w:p w:rsidR="001F0E8A" w:rsidRPr="00445775" w:rsidRDefault="001F0E8A" w:rsidP="00445775">
      <w:pPr>
        <w:shd w:val="clear" w:color="auto" w:fill="FFFFFF"/>
        <w:spacing w:after="0" w:line="276" w:lineRule="auto"/>
        <w:jc w:val="both"/>
        <w:rPr>
          <w:rFonts w:ascii="Times New Roman" w:eastAsia="Times New Roman" w:hAnsi="Times New Roman" w:cs="Times New Roman"/>
          <w:bCs/>
          <w:sz w:val="26"/>
          <w:szCs w:val="26"/>
        </w:rPr>
      </w:pPr>
      <w:r w:rsidRPr="00445775">
        <w:rPr>
          <w:rFonts w:ascii="Times New Roman" w:eastAsia="Times New Roman" w:hAnsi="Times New Roman" w:cs="Times New Roman"/>
          <w:sz w:val="26"/>
          <w:szCs w:val="26"/>
        </w:rPr>
        <w:t>- п</w:t>
      </w:r>
      <w:r w:rsidRPr="00445775">
        <w:rPr>
          <w:rFonts w:ascii="Times New Roman" w:eastAsia="Times New Roman" w:hAnsi="Times New Roman" w:cs="Times New Roman"/>
          <w:bCs/>
          <w:sz w:val="26"/>
          <w:szCs w:val="26"/>
        </w:rPr>
        <w:t>ровідні види діяльності дітей старшого дошкільного віку;</w:t>
      </w:r>
    </w:p>
    <w:p w:rsidR="001F0E8A" w:rsidRPr="00445775" w:rsidRDefault="001F0E8A" w:rsidP="00445775">
      <w:pPr>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адаптаційно - ігровий  період початкової освіти.</w:t>
      </w:r>
    </w:p>
    <w:p w:rsidR="001F0E8A" w:rsidRPr="00445775" w:rsidRDefault="001F0E8A" w:rsidP="00445775">
      <w:pPr>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Базовий компонент дошкільної освіти в Україні орієнтує педагогів на всебічний гармонійний розвиток особистості дитини. Пізнавальний розвиток, що виявляється в становленні пізнавальної активності, підвищенні в дітей інтересу до отримання нової пізнавальної інформації, допитливості, розширенні кола знань, уявлень про навколишній світ, людей, формуванні вмінь, навичок, є складовою успішного психічного розвитку дошкільника.</w:t>
      </w:r>
    </w:p>
    <w:p w:rsidR="001F0E8A" w:rsidRPr="00445775" w:rsidRDefault="001F0E8A" w:rsidP="00445775">
      <w:pPr>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Керуючись положеннями Базового компонента дошкільної освіти в Україні, програмою розвитку дітей дошкільного віку «Українське дошкілля» та програми для дітей з ООП, педагоги нашого  закладу працюють над створенням умов для формування пізнавальної активності дошкільнят.</w:t>
      </w:r>
    </w:p>
    <w:p w:rsidR="001F0E8A" w:rsidRPr="00445775" w:rsidRDefault="001F0E8A" w:rsidP="00445775">
      <w:pPr>
        <w:spacing w:after="0" w:line="276" w:lineRule="auto"/>
        <w:ind w:firstLine="709"/>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lastRenderedPageBreak/>
        <w:t>На виконання варіативного складника стандарту дошкільної освіти</w:t>
      </w:r>
      <w:r w:rsidR="00754E82" w:rsidRPr="00445775">
        <w:rPr>
          <w:rFonts w:ascii="Times New Roman" w:eastAsia="Times New Roman" w:hAnsi="Times New Roman" w:cs="Times New Roman"/>
          <w:sz w:val="26"/>
          <w:szCs w:val="26"/>
        </w:rPr>
        <w:t xml:space="preserve"> </w:t>
      </w:r>
      <w:r w:rsidRPr="00445775">
        <w:rPr>
          <w:rFonts w:ascii="Times New Roman" w:eastAsia="Times New Roman" w:hAnsi="Times New Roman" w:cs="Times New Roman"/>
          <w:sz w:val="26"/>
          <w:szCs w:val="26"/>
        </w:rPr>
        <w:t>підприємець Поліванова Я.Г.,</w:t>
      </w:r>
      <w:r w:rsidR="00BB73E4" w:rsidRPr="00445775">
        <w:rPr>
          <w:rFonts w:ascii="Times New Roman" w:eastAsia="Times New Roman" w:hAnsi="Times New Roman" w:cs="Times New Roman"/>
          <w:sz w:val="26"/>
          <w:szCs w:val="26"/>
        </w:rPr>
        <w:t xml:space="preserve"> надає</w:t>
      </w:r>
      <w:r w:rsidRPr="00445775">
        <w:rPr>
          <w:rFonts w:ascii="Times New Roman" w:eastAsia="Times New Roman" w:hAnsi="Times New Roman" w:cs="Times New Roman"/>
          <w:sz w:val="26"/>
          <w:szCs w:val="26"/>
        </w:rPr>
        <w:t xml:space="preserve"> платні освітні послуги з вивчення англійської мови та хореографії.</w:t>
      </w:r>
    </w:p>
    <w:p w:rsidR="001F0E8A" w:rsidRPr="00445775" w:rsidRDefault="001F0E8A" w:rsidP="00445775">
      <w:pPr>
        <w:tabs>
          <w:tab w:val="left" w:pos="0"/>
          <w:tab w:val="left" w:pos="567"/>
          <w:tab w:val="left" w:pos="993"/>
        </w:tabs>
        <w:spacing w:after="0" w:line="276" w:lineRule="auto"/>
        <w:contextualSpacing/>
        <w:jc w:val="both"/>
        <w:rPr>
          <w:rFonts w:ascii="Times New Roman" w:hAnsi="Times New Roman" w:cs="Times New Roman"/>
          <w:sz w:val="26"/>
          <w:szCs w:val="26"/>
        </w:rPr>
      </w:pPr>
      <w:r w:rsidRPr="00445775">
        <w:rPr>
          <w:rFonts w:ascii="Times New Roman" w:hAnsi="Times New Roman" w:cs="Times New Roman"/>
          <w:b/>
          <w:color w:val="000000" w:themeColor="text1"/>
          <w:sz w:val="26"/>
          <w:szCs w:val="26"/>
        </w:rPr>
        <w:t xml:space="preserve">         </w:t>
      </w:r>
      <w:r w:rsidR="00754E82" w:rsidRPr="00445775">
        <w:rPr>
          <w:rFonts w:ascii="Times New Roman" w:hAnsi="Times New Roman" w:cs="Times New Roman"/>
          <w:b/>
          <w:sz w:val="26"/>
          <w:szCs w:val="26"/>
        </w:rPr>
        <w:t xml:space="preserve">   </w:t>
      </w:r>
      <w:r w:rsidR="00754E82" w:rsidRPr="00445775">
        <w:rPr>
          <w:rFonts w:ascii="Times New Roman" w:hAnsi="Times New Roman" w:cs="Times New Roman"/>
          <w:sz w:val="26"/>
          <w:szCs w:val="26"/>
        </w:rPr>
        <w:t>П</w:t>
      </w:r>
      <w:r w:rsidRPr="00445775">
        <w:rPr>
          <w:rFonts w:ascii="Times New Roman" w:hAnsi="Times New Roman" w:cs="Times New Roman"/>
          <w:sz w:val="26"/>
          <w:szCs w:val="26"/>
        </w:rPr>
        <w:t>рактичним псих</w:t>
      </w:r>
      <w:r w:rsidR="00BB73E4" w:rsidRPr="00445775">
        <w:rPr>
          <w:rFonts w:ascii="Times New Roman" w:hAnsi="Times New Roman" w:cs="Times New Roman"/>
          <w:sz w:val="26"/>
          <w:szCs w:val="26"/>
        </w:rPr>
        <w:t xml:space="preserve">ологом ЗДО </w:t>
      </w:r>
      <w:r w:rsidR="00754E82" w:rsidRPr="00445775">
        <w:rPr>
          <w:rFonts w:ascii="Times New Roman" w:hAnsi="Times New Roman" w:cs="Times New Roman"/>
          <w:sz w:val="26"/>
          <w:szCs w:val="26"/>
        </w:rPr>
        <w:t xml:space="preserve"> ведеться робота</w:t>
      </w:r>
      <w:r w:rsidRPr="00445775">
        <w:rPr>
          <w:rFonts w:ascii="Times New Roman" w:hAnsi="Times New Roman" w:cs="Times New Roman"/>
          <w:sz w:val="26"/>
          <w:szCs w:val="26"/>
        </w:rPr>
        <w:t xml:space="preserve">, спрямована на вирішення </w:t>
      </w:r>
      <w:r w:rsidRPr="00445775">
        <w:rPr>
          <w:rFonts w:ascii="Times New Roman" w:hAnsi="Times New Roman" w:cs="Times New Roman"/>
          <w:b/>
          <w:sz w:val="26"/>
          <w:szCs w:val="26"/>
        </w:rPr>
        <w:t xml:space="preserve"> </w:t>
      </w:r>
      <w:r w:rsidRPr="00445775">
        <w:rPr>
          <w:rFonts w:ascii="Times New Roman" w:hAnsi="Times New Roman" w:cs="Times New Roman"/>
          <w:sz w:val="26"/>
          <w:szCs w:val="26"/>
        </w:rPr>
        <w:t xml:space="preserve">завдань педагогічного колективу  ЗДО: «Забезпечення методично – психологічного супроводу наступності між дошкільною та початковою освітою в умовах НУШ».  У результаті </w:t>
      </w:r>
      <w:r w:rsidRPr="00445775">
        <w:rPr>
          <w:rFonts w:ascii="Times New Roman" w:eastAsia="Times New Roman" w:hAnsi="Times New Roman" w:cs="Times New Roman"/>
          <w:sz w:val="26"/>
          <w:szCs w:val="26"/>
          <w:lang w:eastAsia="uk-UA"/>
        </w:rPr>
        <w:t>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w:t>
      </w:r>
      <w:r w:rsidR="00BB73E4" w:rsidRPr="00445775">
        <w:rPr>
          <w:rFonts w:ascii="Times New Roman" w:eastAsia="Times New Roman" w:hAnsi="Times New Roman" w:cs="Times New Roman"/>
          <w:sz w:val="26"/>
          <w:szCs w:val="26"/>
          <w:lang w:eastAsia="uk-UA"/>
        </w:rPr>
        <w:t xml:space="preserve">ників до навчання у школі; </w:t>
      </w:r>
      <w:r w:rsidRPr="00445775">
        <w:rPr>
          <w:rFonts w:ascii="Times New Roman" w:eastAsia="Times New Roman" w:hAnsi="Times New Roman" w:cs="Times New Roman"/>
          <w:sz w:val="26"/>
          <w:szCs w:val="26"/>
          <w:lang w:eastAsia="uk-UA"/>
        </w:rPr>
        <w:t>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формування мисленнєвих операцій аналізу; була здійснена корекція емоційних труднощів дошкільників (тривожність, агресивність, низька самооцінка) та збагачення емоційно-чуттєвої  сфери по</w:t>
      </w:r>
      <w:r w:rsidR="00445775" w:rsidRPr="00445775">
        <w:rPr>
          <w:rFonts w:ascii="Times New Roman" w:eastAsia="Times New Roman" w:hAnsi="Times New Roman" w:cs="Times New Roman"/>
          <w:sz w:val="26"/>
          <w:szCs w:val="26"/>
          <w:lang w:eastAsia="uk-UA"/>
        </w:rPr>
        <w:t xml:space="preserve">зитивними настроями; формуються </w:t>
      </w:r>
      <w:r w:rsidRPr="00445775">
        <w:rPr>
          <w:rFonts w:ascii="Times New Roman" w:eastAsia="Times New Roman" w:hAnsi="Times New Roman" w:cs="Times New Roman"/>
          <w:sz w:val="26"/>
          <w:szCs w:val="26"/>
          <w:lang w:eastAsia="uk-UA"/>
        </w:rPr>
        <w:t xml:space="preserve"> у  дітей позитивні риси характеру</w:t>
      </w:r>
      <w:r w:rsidR="00445775" w:rsidRPr="00445775">
        <w:rPr>
          <w:rFonts w:ascii="Times New Roman" w:eastAsia="Times New Roman" w:hAnsi="Times New Roman" w:cs="Times New Roman"/>
          <w:sz w:val="26"/>
          <w:szCs w:val="26"/>
          <w:lang w:eastAsia="uk-UA"/>
        </w:rPr>
        <w:t xml:space="preserve">. </w:t>
      </w:r>
      <w:r w:rsidRPr="00445775">
        <w:rPr>
          <w:rFonts w:ascii="Times New Roman" w:eastAsia="Times New Roman" w:hAnsi="Times New Roman" w:cs="Times New Roman"/>
          <w:sz w:val="26"/>
          <w:szCs w:val="26"/>
          <w:lang w:eastAsia="uk-UA"/>
        </w:rPr>
        <w:t>Значна увага приділялась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445775">
        <w:rPr>
          <w:rFonts w:ascii="Times New Roman" w:hAnsi="Times New Roman" w:cs="Times New Roman"/>
          <w:sz w:val="26"/>
          <w:szCs w:val="26"/>
        </w:rPr>
        <w:t xml:space="preserve"> 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 Також значна ув</w:t>
      </w:r>
      <w:r w:rsidR="00445775" w:rsidRPr="00445775">
        <w:rPr>
          <w:rFonts w:ascii="Times New Roman" w:hAnsi="Times New Roman" w:cs="Times New Roman"/>
          <w:sz w:val="26"/>
          <w:szCs w:val="26"/>
        </w:rPr>
        <w:t>ага приділяється</w:t>
      </w:r>
      <w:r w:rsidRPr="00445775">
        <w:rPr>
          <w:rFonts w:ascii="Times New Roman" w:hAnsi="Times New Roman" w:cs="Times New Roman"/>
          <w:sz w:val="26"/>
          <w:szCs w:val="26"/>
        </w:rPr>
        <w:t xml:space="preserve">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rsidR="001F0E8A" w:rsidRPr="00445775" w:rsidRDefault="001F0E8A" w:rsidP="00445775">
      <w:pPr>
        <w:spacing w:line="276" w:lineRule="auto"/>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 </w:t>
      </w:r>
    </w:p>
    <w:p w:rsidR="001F0E8A" w:rsidRPr="00445775" w:rsidRDefault="001F0E8A" w:rsidP="00445775">
      <w:pPr>
        <w:spacing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5% (3 дітей) мають низький рівень адаптації та умовно готові до вступу в ЗДО;</w:t>
      </w:r>
    </w:p>
    <w:p w:rsidR="001F0E8A" w:rsidRPr="00445775" w:rsidRDefault="001F0E8A" w:rsidP="00445775">
      <w:pPr>
        <w:spacing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43(25 дітей)- мають середній рівень адаптації та готові до вступу в ЗДО;</w:t>
      </w:r>
    </w:p>
    <w:p w:rsidR="001F0E8A" w:rsidRPr="00445775" w:rsidRDefault="001F0E8A" w:rsidP="00445775">
      <w:pPr>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52% (30 дітей) – мають високий рівень адапт</w:t>
      </w:r>
      <w:r w:rsidR="00A239D4" w:rsidRPr="00445775">
        <w:rPr>
          <w:rFonts w:ascii="Times New Roman" w:eastAsia="Times New Roman" w:hAnsi="Times New Roman" w:cs="Times New Roman"/>
          <w:sz w:val="26"/>
          <w:szCs w:val="26"/>
        </w:rPr>
        <w:t>ації та готові до вступу в ЗДО.</w:t>
      </w:r>
    </w:p>
    <w:p w:rsidR="001F0E8A" w:rsidRPr="00445775" w:rsidRDefault="00A239D4" w:rsidP="00445775">
      <w:pPr>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lastRenderedPageBreak/>
        <w:t xml:space="preserve">       Можна</w:t>
      </w:r>
      <w:r w:rsidR="001F0E8A" w:rsidRPr="00445775">
        <w:rPr>
          <w:rFonts w:ascii="Times New Roman" w:eastAsia="Times New Roman" w:hAnsi="Times New Roman" w:cs="Times New Roman"/>
          <w:sz w:val="26"/>
          <w:szCs w:val="26"/>
        </w:rPr>
        <w:t xml:space="preserve"> зробити висновок, що рівень адаптації дітей  раннього та молодшого дошкільного віку є достатній. </w:t>
      </w:r>
    </w:p>
    <w:p w:rsidR="001F0E8A" w:rsidRPr="00445775" w:rsidRDefault="001F0E8A" w:rsidP="00445775">
      <w:pPr>
        <w:spacing w:after="0" w:line="276" w:lineRule="auto"/>
        <w:ind w:firstLine="426"/>
        <w:jc w:val="both"/>
        <w:rPr>
          <w:rFonts w:ascii="Times New Roman" w:hAnsi="Times New Roman" w:cs="Times New Roman"/>
          <w:sz w:val="26"/>
          <w:szCs w:val="26"/>
        </w:rPr>
      </w:pPr>
      <w:r w:rsidRPr="00445775">
        <w:rPr>
          <w:rFonts w:ascii="Times New Roman" w:hAnsi="Times New Roman" w:cs="Times New Roman"/>
          <w:sz w:val="26"/>
          <w:szCs w:val="26"/>
        </w:rPr>
        <w:t xml:space="preserve">       Упродовж року в закладі дошкільної освіти працював логопункт. Вчителі логопеди Андрущенко Т.С., Драбич Т.В. корекційну – відновлювальну  роботу проводили за такими напрямками:</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розвиток загальних мовних навичок;</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формування звуковимови;</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робота над словником;</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розвиток фонематичних процесів;</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формування граматичних категорій;</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розвиток зв’язного мовлення;</w:t>
      </w:r>
    </w:p>
    <w:p w:rsidR="001F0E8A" w:rsidRPr="00445775" w:rsidRDefault="001F0E8A" w:rsidP="00445775">
      <w:pPr>
        <w:pStyle w:val="a4"/>
        <w:numPr>
          <w:ilvl w:val="0"/>
          <w:numId w:val="16"/>
        </w:numPr>
        <w:spacing w:before="0" w:beforeAutospacing="0" w:after="0" w:afterAutospacing="0" w:line="276" w:lineRule="auto"/>
        <w:jc w:val="both"/>
        <w:rPr>
          <w:sz w:val="26"/>
          <w:szCs w:val="26"/>
          <w:lang w:val="uk-UA"/>
        </w:rPr>
      </w:pPr>
      <w:r w:rsidRPr="00445775">
        <w:rPr>
          <w:sz w:val="26"/>
          <w:szCs w:val="26"/>
          <w:lang w:val="uk-UA"/>
        </w:rPr>
        <w:t>розвиток дрібної моторики.</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З дітьми, зарахованими до логопункту,</w:t>
      </w:r>
      <w:r w:rsidR="00445775" w:rsidRPr="00445775">
        <w:rPr>
          <w:rFonts w:ascii="Times New Roman" w:eastAsia="Times New Roman" w:hAnsi="Times New Roman" w:cs="Times New Roman"/>
          <w:sz w:val="26"/>
          <w:szCs w:val="26"/>
        </w:rPr>
        <w:t xml:space="preserve">   з</w:t>
      </w:r>
      <w:r w:rsidRPr="00445775">
        <w:rPr>
          <w:rFonts w:ascii="Times New Roman" w:eastAsia="Times New Roman" w:hAnsi="Times New Roman" w:cs="Times New Roman"/>
          <w:sz w:val="26"/>
          <w:szCs w:val="26"/>
        </w:rPr>
        <w:t xml:space="preserve">аняття </w:t>
      </w:r>
      <w:r w:rsidR="00445775" w:rsidRPr="00445775">
        <w:rPr>
          <w:rFonts w:ascii="Times New Roman" w:eastAsia="Times New Roman" w:hAnsi="Times New Roman" w:cs="Times New Roman"/>
          <w:sz w:val="26"/>
          <w:szCs w:val="26"/>
        </w:rPr>
        <w:t>проводяться</w:t>
      </w:r>
      <w:r w:rsidRPr="00445775">
        <w:rPr>
          <w:rFonts w:ascii="Times New Roman" w:eastAsia="Times New Roman" w:hAnsi="Times New Roman" w:cs="Times New Roman"/>
          <w:sz w:val="26"/>
          <w:szCs w:val="26"/>
        </w:rPr>
        <w:t xml:space="preserve"> в ігровій формі з використанням наочного матеріалу: коректурні таблиці, лексика яких відповідає темі та насичена певними звуками; асоціативне лото, таблиці, альбоми з розвитку мовлення, логопедичний масаж, пальчиковий театр, ігри з прищіпками, масажними м’ячиками Су-Джок, ігри з LEGO, різноманітний матеріал для розвитку мовленнєвого дихання, різноманітні дидактичні ігри.</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445775">
        <w:rPr>
          <w:sz w:val="26"/>
          <w:szCs w:val="26"/>
        </w:rPr>
        <w:t>  </w:t>
      </w:r>
      <w:r w:rsidRPr="00445775">
        <w:rPr>
          <w:sz w:val="26"/>
          <w:szCs w:val="26"/>
          <w:lang w:val="uk-UA"/>
        </w:rPr>
        <w:t xml:space="preserve">    </w:t>
      </w:r>
      <w:r w:rsidRPr="00445775">
        <w:rPr>
          <w:sz w:val="26"/>
          <w:szCs w:val="26"/>
        </w:rPr>
        <w:t> </w:t>
      </w:r>
      <w:r w:rsidR="00445775" w:rsidRPr="00445775">
        <w:rPr>
          <w:sz w:val="26"/>
          <w:szCs w:val="26"/>
          <w:lang w:val="uk-UA"/>
        </w:rPr>
        <w:t xml:space="preserve">На кожну дитину </w:t>
      </w:r>
      <w:r w:rsidRPr="00445775">
        <w:rPr>
          <w:sz w:val="26"/>
          <w:szCs w:val="26"/>
          <w:lang w:val="uk-UA"/>
        </w:rPr>
        <w:t xml:space="preserve">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rPr>
      </w:pPr>
      <w:r w:rsidRPr="00445775">
        <w:rPr>
          <w:sz w:val="26"/>
          <w:szCs w:val="26"/>
        </w:rPr>
        <w:t>  </w:t>
      </w:r>
      <w:r w:rsidRPr="00445775">
        <w:rPr>
          <w:sz w:val="26"/>
          <w:szCs w:val="26"/>
          <w:lang w:val="uk-UA"/>
        </w:rPr>
        <w:t xml:space="preserve">  </w:t>
      </w:r>
      <w:r w:rsidRPr="00445775">
        <w:rPr>
          <w:sz w:val="26"/>
          <w:szCs w:val="26"/>
        </w:rPr>
        <w:t> Єдиний перспективний</w:t>
      </w:r>
      <w:r w:rsidR="00445775" w:rsidRPr="00445775">
        <w:rPr>
          <w:sz w:val="26"/>
          <w:szCs w:val="26"/>
        </w:rPr>
        <w:t xml:space="preserve"> план корекційної роботи складаєть</w:t>
      </w:r>
      <w:r w:rsidRPr="00445775">
        <w:rPr>
          <w:sz w:val="26"/>
          <w:szCs w:val="26"/>
        </w:rPr>
        <w:t>ся на весь період</w:t>
      </w:r>
      <w:r w:rsidRPr="00445775">
        <w:rPr>
          <w:sz w:val="26"/>
          <w:szCs w:val="26"/>
          <w:lang w:val="uk-UA"/>
        </w:rPr>
        <w:t xml:space="preserve"> </w:t>
      </w:r>
      <w:r w:rsidRPr="00445775">
        <w:rPr>
          <w:sz w:val="26"/>
          <w:szCs w:val="26"/>
        </w:rPr>
        <w:t>нав</w:t>
      </w:r>
      <w:r w:rsidR="00445775" w:rsidRPr="00445775">
        <w:rPr>
          <w:sz w:val="26"/>
          <w:szCs w:val="26"/>
        </w:rPr>
        <w:t>чання. Навчальний рік розподіляєть</w:t>
      </w:r>
      <w:r w:rsidRPr="00445775">
        <w:rPr>
          <w:sz w:val="26"/>
          <w:szCs w:val="26"/>
        </w:rPr>
        <w:t xml:space="preserve">ся на 3 періоди. </w:t>
      </w:r>
      <w:r w:rsidR="00445775" w:rsidRPr="00445775">
        <w:rPr>
          <w:sz w:val="26"/>
          <w:szCs w:val="26"/>
        </w:rPr>
        <w:t>У кінці кожного періоду проводить</w:t>
      </w:r>
      <w:r w:rsidRPr="00445775">
        <w:rPr>
          <w:sz w:val="26"/>
          <w:szCs w:val="26"/>
        </w:rPr>
        <w:t>ся аналіз індивідуально-корекційної роботи з ді</w:t>
      </w:r>
      <w:r w:rsidR="00445775" w:rsidRPr="00445775">
        <w:rPr>
          <w:sz w:val="26"/>
          <w:szCs w:val="26"/>
        </w:rPr>
        <w:t>тьми, результати якого фіксуваєть</w:t>
      </w:r>
      <w:r w:rsidRPr="00445775">
        <w:rPr>
          <w:sz w:val="26"/>
          <w:szCs w:val="26"/>
        </w:rPr>
        <w:t>ся у відповідній  книзі.</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rPr>
      </w:pPr>
      <w:r w:rsidRPr="00445775">
        <w:rPr>
          <w:sz w:val="26"/>
          <w:szCs w:val="26"/>
        </w:rPr>
        <w:t xml:space="preserve">    </w:t>
      </w:r>
      <w:r w:rsidRPr="00445775">
        <w:rPr>
          <w:sz w:val="26"/>
          <w:szCs w:val="26"/>
          <w:lang w:val="uk-UA"/>
        </w:rPr>
        <w:t xml:space="preserve"> </w:t>
      </w:r>
      <w:r w:rsidR="00445775" w:rsidRPr="00445775">
        <w:rPr>
          <w:sz w:val="26"/>
          <w:szCs w:val="26"/>
          <w:lang w:val="uk-UA"/>
        </w:rPr>
        <w:t xml:space="preserve">  </w:t>
      </w:r>
      <w:r w:rsidR="00445775" w:rsidRPr="00445775">
        <w:rPr>
          <w:sz w:val="26"/>
          <w:szCs w:val="26"/>
        </w:rPr>
        <w:t>Важливо є</w:t>
      </w:r>
      <w:r w:rsidRPr="00445775">
        <w:rPr>
          <w:sz w:val="26"/>
          <w:szCs w:val="26"/>
          <w:lang w:val="uk-UA"/>
        </w:rPr>
        <w:t xml:space="preserve"> </w:t>
      </w:r>
      <w:r w:rsidRPr="00445775">
        <w:rPr>
          <w:sz w:val="26"/>
          <w:szCs w:val="26"/>
        </w:rPr>
        <w:t>навчити дітей застосовувати мовні вміння в нових ситуаціях, творчо використовувати отримані навички в різних видах діяльності.</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445775">
        <w:rPr>
          <w:sz w:val="26"/>
          <w:szCs w:val="26"/>
        </w:rPr>
        <w:t>     </w:t>
      </w:r>
      <w:r w:rsidRPr="00445775">
        <w:rPr>
          <w:sz w:val="26"/>
          <w:szCs w:val="26"/>
          <w:lang w:val="uk-UA"/>
        </w:rPr>
        <w:t xml:space="preserve"> </w:t>
      </w:r>
      <w:r w:rsidRPr="00445775">
        <w:rPr>
          <w:sz w:val="26"/>
          <w:szCs w:val="26"/>
        </w:rPr>
        <w:t>Для проведен</w:t>
      </w:r>
      <w:r w:rsidR="00445775" w:rsidRPr="00445775">
        <w:rPr>
          <w:sz w:val="26"/>
          <w:szCs w:val="26"/>
        </w:rPr>
        <w:t>ня корекційної роботи логопедичні</w:t>
      </w:r>
      <w:r w:rsidRPr="00445775">
        <w:rPr>
          <w:sz w:val="26"/>
          <w:szCs w:val="26"/>
        </w:rPr>
        <w:t xml:space="preserve"> кабінет</w:t>
      </w:r>
      <w:r w:rsidR="00445775" w:rsidRPr="00445775">
        <w:rPr>
          <w:sz w:val="26"/>
          <w:szCs w:val="26"/>
          <w:lang w:val="uk-UA"/>
        </w:rPr>
        <w:t>и</w:t>
      </w:r>
      <w:r w:rsidRPr="00445775">
        <w:rPr>
          <w:sz w:val="26"/>
          <w:szCs w:val="26"/>
        </w:rPr>
        <w:t xml:space="preserve"> в достатній мірі устатковані навчально-дидактичним матеріалом, індивідуальними допоміжними засобами</w:t>
      </w:r>
      <w:r w:rsidRPr="00445775">
        <w:rPr>
          <w:sz w:val="26"/>
          <w:szCs w:val="26"/>
          <w:lang w:val="uk-UA"/>
        </w:rPr>
        <w:t>.</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445775">
        <w:rPr>
          <w:sz w:val="26"/>
          <w:szCs w:val="26"/>
        </w:rPr>
        <w:t xml:space="preserve">    </w:t>
      </w:r>
      <w:r w:rsidRPr="00445775">
        <w:rPr>
          <w:sz w:val="26"/>
          <w:szCs w:val="26"/>
          <w:lang w:val="uk-UA"/>
        </w:rPr>
        <w:t xml:space="preserve"> </w:t>
      </w:r>
      <w:r w:rsidRPr="00445775">
        <w:rPr>
          <w:sz w:val="26"/>
          <w:szCs w:val="26"/>
        </w:rPr>
        <w:t> Проводилися зустрічі з батьками, індивідуальне консультування,  надавалися рекомендації  та  по</w:t>
      </w:r>
      <w:r w:rsidR="00445775" w:rsidRPr="00445775">
        <w:rPr>
          <w:sz w:val="26"/>
          <w:szCs w:val="26"/>
        </w:rPr>
        <w:t>ради. Вчителі-логопеди проводять</w:t>
      </w:r>
      <w:r w:rsidRPr="00445775">
        <w:rPr>
          <w:sz w:val="26"/>
          <w:szCs w:val="26"/>
        </w:rPr>
        <w:t xml:space="preserve"> загальні консультації на батьківських зборах, підгрупові та індивідуальні за запитом батьків.</w:t>
      </w:r>
    </w:p>
    <w:p w:rsidR="001F0E8A" w:rsidRPr="00445775" w:rsidRDefault="001F0E8A" w:rsidP="00445775">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445775">
        <w:rPr>
          <w:sz w:val="26"/>
          <w:szCs w:val="26"/>
        </w:rPr>
        <w:t xml:space="preserve">    </w:t>
      </w:r>
      <w:r w:rsidRPr="00445775">
        <w:rPr>
          <w:sz w:val="26"/>
          <w:szCs w:val="26"/>
          <w:lang w:val="uk-UA"/>
        </w:rPr>
        <w:t xml:space="preserve">  </w:t>
      </w:r>
      <w:r w:rsidRPr="00445775">
        <w:rPr>
          <w:sz w:val="26"/>
          <w:szCs w:val="26"/>
        </w:rPr>
        <w:t> Постійно ведеться просвітницька робота серед вихователів</w:t>
      </w:r>
      <w:r w:rsidRPr="00445775">
        <w:rPr>
          <w:sz w:val="26"/>
          <w:szCs w:val="26"/>
          <w:lang w:val="uk-UA"/>
        </w:rPr>
        <w:t xml:space="preserve"> ЗДО</w:t>
      </w:r>
      <w:r w:rsidRPr="00445775">
        <w:rPr>
          <w:sz w:val="26"/>
          <w:szCs w:val="26"/>
        </w:rPr>
        <w:t xml:space="preserve">. </w:t>
      </w:r>
    </w:p>
    <w:p w:rsidR="001F0E8A" w:rsidRPr="00445775" w:rsidRDefault="001F0E8A" w:rsidP="00445775">
      <w:pPr>
        <w:tabs>
          <w:tab w:val="left" w:pos="4253"/>
        </w:tabs>
        <w:overflowPunct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t xml:space="preserve">          Реформування освіти в Україні сьогодні пов’язують із задоволенням освітніх потреб, інтересів і реалізацією потенційних можливостей розвитку особистості кожного члена суспільства, зокрема і дітей з інвалідністю та особливими освітніми потребами в умовах інклюзивного освітнього середовища. Саме тому впродовж навчального року  заклад дошкільної освіти, а саме фахівці команди психолого – пе</w:t>
      </w:r>
      <w:r w:rsidR="00445775">
        <w:rPr>
          <w:rFonts w:ascii="Times New Roman" w:hAnsi="Times New Roman" w:cs="Times New Roman"/>
          <w:sz w:val="26"/>
          <w:szCs w:val="26"/>
        </w:rPr>
        <w:t>дагогічного супроводу спрямовують</w:t>
      </w:r>
      <w:r w:rsidRPr="00445775">
        <w:rPr>
          <w:rFonts w:ascii="Times New Roman" w:hAnsi="Times New Roman" w:cs="Times New Roman"/>
          <w:sz w:val="26"/>
          <w:szCs w:val="26"/>
        </w:rPr>
        <w:t xml:space="preserve"> свою  роботу для соціальної адаптації дітей з особливими освітніми потребами.</w:t>
      </w:r>
    </w:p>
    <w:p w:rsidR="001F0E8A" w:rsidRPr="00445775" w:rsidRDefault="001F0E8A" w:rsidP="00445775">
      <w:pPr>
        <w:tabs>
          <w:tab w:val="left" w:pos="4253"/>
        </w:tabs>
        <w:overflowPunct w:val="0"/>
        <w:autoSpaceDE w:val="0"/>
        <w:autoSpaceDN w:val="0"/>
        <w:adjustRightInd w:val="0"/>
        <w:spacing w:after="0" w:line="276" w:lineRule="auto"/>
        <w:jc w:val="both"/>
        <w:rPr>
          <w:rFonts w:ascii="Times New Roman" w:hAnsi="Times New Roman" w:cs="Times New Roman"/>
          <w:sz w:val="26"/>
          <w:szCs w:val="26"/>
        </w:rPr>
      </w:pPr>
      <w:r w:rsidRPr="00445775">
        <w:rPr>
          <w:rFonts w:ascii="Times New Roman" w:hAnsi="Times New Roman" w:cs="Times New Roman"/>
          <w:sz w:val="26"/>
          <w:szCs w:val="26"/>
        </w:rPr>
        <w:lastRenderedPageBreak/>
        <w:t xml:space="preserve">          </w:t>
      </w:r>
      <w:r w:rsidR="00445775">
        <w:rPr>
          <w:rFonts w:ascii="Times New Roman" w:hAnsi="Times New Roman" w:cs="Times New Roman"/>
          <w:sz w:val="26"/>
          <w:szCs w:val="26"/>
        </w:rPr>
        <w:t>З 01.09.2021р. в ЗДО функціонує</w:t>
      </w:r>
      <w:r w:rsidRPr="00445775">
        <w:rPr>
          <w:rFonts w:ascii="Times New Roman" w:hAnsi="Times New Roman" w:cs="Times New Roman"/>
          <w:sz w:val="26"/>
          <w:szCs w:val="26"/>
        </w:rPr>
        <w:t xml:space="preserve"> три інклюзивних групи, які відвідувало 50 дітей,  них 9 – з особливими освітніми потребами:</w:t>
      </w:r>
    </w:p>
    <w:p w:rsidR="001F0E8A" w:rsidRPr="00445775" w:rsidRDefault="001F0E8A" w:rsidP="00445775">
      <w:pPr>
        <w:pStyle w:val="af"/>
        <w:numPr>
          <w:ilvl w:val="0"/>
          <w:numId w:val="16"/>
        </w:numPr>
        <w:tabs>
          <w:tab w:val="left" w:pos="4253"/>
        </w:tabs>
        <w:overflowPunct w:val="0"/>
        <w:autoSpaceDE w:val="0"/>
        <w:autoSpaceDN w:val="0"/>
        <w:adjustRightInd w:val="0"/>
        <w:spacing w:line="276" w:lineRule="auto"/>
        <w:jc w:val="both"/>
        <w:rPr>
          <w:sz w:val="26"/>
          <w:szCs w:val="26"/>
          <w:lang w:val="uk-UA"/>
        </w:rPr>
      </w:pPr>
      <w:r w:rsidRPr="00445775">
        <w:rPr>
          <w:sz w:val="26"/>
          <w:szCs w:val="26"/>
          <w:lang w:val="uk-UA"/>
        </w:rPr>
        <w:t>молодша група «Пташенята» - 15 дітей, з них 3 дітей з ООП (розлади аутистичного спектру; ЗПР; порушення розвитку мовлення)</w:t>
      </w:r>
    </w:p>
    <w:p w:rsidR="001F0E8A" w:rsidRPr="00445775" w:rsidRDefault="001F0E8A" w:rsidP="00445775">
      <w:pPr>
        <w:pStyle w:val="af"/>
        <w:numPr>
          <w:ilvl w:val="0"/>
          <w:numId w:val="16"/>
        </w:numPr>
        <w:tabs>
          <w:tab w:val="left" w:pos="4253"/>
        </w:tabs>
        <w:overflowPunct w:val="0"/>
        <w:autoSpaceDE w:val="0"/>
        <w:autoSpaceDN w:val="0"/>
        <w:adjustRightInd w:val="0"/>
        <w:spacing w:line="276" w:lineRule="auto"/>
        <w:jc w:val="both"/>
        <w:rPr>
          <w:sz w:val="26"/>
          <w:szCs w:val="26"/>
          <w:lang w:val="uk-UA"/>
        </w:rPr>
      </w:pPr>
      <w:r w:rsidRPr="00445775">
        <w:rPr>
          <w:sz w:val="26"/>
          <w:szCs w:val="26"/>
          <w:lang w:val="uk-UA"/>
        </w:rPr>
        <w:t>сере</w:t>
      </w:r>
      <w:r w:rsidR="00445775">
        <w:rPr>
          <w:sz w:val="26"/>
          <w:szCs w:val="26"/>
          <w:lang w:val="uk-UA"/>
        </w:rPr>
        <w:t>дня груп «Ангелятко» - 16</w:t>
      </w:r>
      <w:r w:rsidRPr="00445775">
        <w:rPr>
          <w:sz w:val="26"/>
          <w:szCs w:val="26"/>
          <w:lang w:val="uk-UA"/>
        </w:rPr>
        <w:t xml:space="preserve"> дітей, з них  3 дітей з ООП ( 2 - ЗПР; 1 - розлади аутистичного спектру)</w:t>
      </w:r>
    </w:p>
    <w:p w:rsidR="001F0E8A" w:rsidRPr="00445775" w:rsidRDefault="001F0E8A" w:rsidP="00445775">
      <w:pPr>
        <w:pStyle w:val="af"/>
        <w:numPr>
          <w:ilvl w:val="0"/>
          <w:numId w:val="16"/>
        </w:numPr>
        <w:tabs>
          <w:tab w:val="left" w:pos="4253"/>
        </w:tabs>
        <w:overflowPunct w:val="0"/>
        <w:autoSpaceDE w:val="0"/>
        <w:autoSpaceDN w:val="0"/>
        <w:adjustRightInd w:val="0"/>
        <w:spacing w:line="276" w:lineRule="auto"/>
        <w:jc w:val="both"/>
        <w:rPr>
          <w:sz w:val="26"/>
          <w:szCs w:val="26"/>
          <w:lang w:val="uk-UA"/>
        </w:rPr>
      </w:pPr>
      <w:r w:rsidRPr="00445775">
        <w:rPr>
          <w:sz w:val="26"/>
          <w:szCs w:val="26"/>
          <w:lang w:val="uk-UA"/>
        </w:rPr>
        <w:t xml:space="preserve">старша група «Пізнайко» (2 – ЗПР; 1 - </w:t>
      </w:r>
      <w:r w:rsidRPr="00445775">
        <w:rPr>
          <w:color w:val="000000"/>
          <w:sz w:val="26"/>
          <w:szCs w:val="26"/>
          <w:lang w:val="uk-UA" w:eastAsia="uk-UA"/>
        </w:rPr>
        <w:t>зі зниженим слухом та кохлеарними імплантами).</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rStyle w:val="af3"/>
          <w:sz w:val="26"/>
          <w:szCs w:val="26"/>
          <w:lang w:val="uk-UA"/>
        </w:rPr>
        <w:t xml:space="preserve">          З метою забезпечення цілісного входження дитини з особливими потребами </w:t>
      </w:r>
      <w:r w:rsidRPr="00445775">
        <w:rPr>
          <w:rStyle w:val="af3"/>
          <w:sz w:val="26"/>
          <w:szCs w:val="26"/>
        </w:rPr>
        <w:t> </w:t>
      </w:r>
      <w:r w:rsidRPr="00445775">
        <w:rPr>
          <w:rStyle w:val="af3"/>
          <w:sz w:val="26"/>
          <w:szCs w:val="26"/>
          <w:lang w:val="uk-UA"/>
        </w:rPr>
        <w:t>в загальноосвітній простір, що відповідатиме її потребам і можливостям, в зак</w:t>
      </w:r>
      <w:r w:rsidR="00445775">
        <w:rPr>
          <w:rStyle w:val="af3"/>
          <w:sz w:val="26"/>
          <w:szCs w:val="26"/>
          <w:lang w:val="uk-UA"/>
        </w:rPr>
        <w:t>ладі дошкільної освіти працює</w:t>
      </w:r>
      <w:r w:rsidRPr="00445775">
        <w:rPr>
          <w:rStyle w:val="af3"/>
          <w:sz w:val="26"/>
          <w:szCs w:val="26"/>
          <w:lang w:val="uk-UA"/>
        </w:rPr>
        <w:t xml:space="preserve"> методичне </w:t>
      </w:r>
      <w:r w:rsidRPr="00445775">
        <w:rPr>
          <w:bCs/>
          <w:sz w:val="26"/>
          <w:szCs w:val="26"/>
          <w:lang w:val="uk-UA"/>
        </w:rPr>
        <w:t>об’єднання педагогічних працівників та команда  психолого – педагогічного супроводу дітей з ООП. Разом з фахівцями КППС було визначено основні напрями психолого-педагогічних, корекційно- розвиткових послуг, що можуть бути надані в межах ЗДО на підставі висновку ІРЦ. Також педагоги визначили основні аспекти  проведення інформаційно-просвітницької роботи серед педагогічних працівників, батьків і дітей з метою недопущення дискримінації та порушення прав дитини, формування дружнього і неупередженого ставлення до дітей з ООП.</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 xml:space="preserve">         В січні 2022р. було проведено засідання, де в результаті комплексної оцінки фахівців КППС ЗДО та  фахівців ІРЦ було визначено рівні підтримки для всіх дітей, які вже мають висновки ІРЦ. Ключовим моментом є те, що для визначення рівня підтримки фахівці відштовхувались від потреб дитини, а не від її діагнозу (нозології).</w:t>
      </w:r>
    </w:p>
    <w:p w:rsidR="00A239D4"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 xml:space="preserve">В ході обстеження та комплексної оцінки було </w:t>
      </w:r>
      <w:r w:rsidR="00A239D4" w:rsidRPr="00445775">
        <w:rPr>
          <w:bCs/>
          <w:sz w:val="26"/>
          <w:szCs w:val="26"/>
          <w:lang w:val="uk-UA"/>
        </w:rPr>
        <w:t>встановлено, рівні підтримки  9</w:t>
      </w:r>
      <w:r w:rsidRPr="00445775">
        <w:rPr>
          <w:bCs/>
          <w:sz w:val="26"/>
          <w:szCs w:val="26"/>
          <w:lang w:val="uk-UA"/>
        </w:rPr>
        <w:t xml:space="preserve"> дітей</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 xml:space="preserve"> з ООП. Зокрема:</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3 дітей – ІІ рівень ;</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4 дітей – ІІІ рівень;</w:t>
      </w:r>
    </w:p>
    <w:p w:rsidR="001F0E8A" w:rsidRPr="00445775" w:rsidRDefault="001F0E8A" w:rsidP="00445775">
      <w:pPr>
        <w:pStyle w:val="a4"/>
        <w:shd w:val="clear" w:color="auto" w:fill="FFFFFF"/>
        <w:spacing w:before="0" w:beforeAutospacing="0" w:after="0" w:afterAutospacing="0" w:line="276" w:lineRule="auto"/>
        <w:jc w:val="both"/>
        <w:rPr>
          <w:bCs/>
          <w:sz w:val="26"/>
          <w:szCs w:val="26"/>
          <w:lang w:val="uk-UA"/>
        </w:rPr>
      </w:pPr>
      <w:r w:rsidRPr="00445775">
        <w:rPr>
          <w:bCs/>
          <w:sz w:val="26"/>
          <w:szCs w:val="26"/>
          <w:lang w:val="uk-UA"/>
        </w:rPr>
        <w:t>2 дітей – ІІ рівень.</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xml:space="preserve">         Інклюзивна освіта означає створення умов для отримання, засвоєння і використання знань, умінь і навичок дітьми з особливими освітніми потребами в різних видах діяльності разом з усіма однолітками групи. Тому команда психолого – педагогічного супроводу дітей з особливими освітніми потребами  ЗДО ясла – садка №19 комбінованого типу, упро</w:t>
      </w:r>
      <w:r w:rsidR="00445775">
        <w:rPr>
          <w:sz w:val="26"/>
          <w:szCs w:val="26"/>
          <w:lang w:val="uk-UA"/>
        </w:rPr>
        <w:t>довж навчального року, працює</w:t>
      </w:r>
      <w:r w:rsidRPr="00445775">
        <w:rPr>
          <w:sz w:val="26"/>
          <w:szCs w:val="26"/>
          <w:lang w:val="uk-UA"/>
        </w:rPr>
        <w:t xml:space="preserve"> над реалізацією завдань:</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створення комфортного простору для всіх дітей;</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створення інклюзивного розвивального середовища, яке сприяє гармонійному розвитку особистості особливої дитини;</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формування толерантного товариства дітей, батьків, персоналу закладу дошкільної освіти;</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створення у навчальному закладі педагогічної системи, центрованої на потребах дитини та сім’ї.</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Асистент</w:t>
      </w:r>
      <w:r w:rsidRPr="00445775">
        <w:rPr>
          <w:rFonts w:ascii="Times New Roman" w:hAnsi="Times New Roman" w:cs="Times New Roman"/>
          <w:sz w:val="26"/>
          <w:szCs w:val="26"/>
        </w:rPr>
        <w:t>и</w:t>
      </w:r>
      <w:r w:rsidRPr="00445775">
        <w:rPr>
          <w:rFonts w:ascii="Times New Roman" w:eastAsia="Times New Roman" w:hAnsi="Times New Roman" w:cs="Times New Roman"/>
          <w:sz w:val="26"/>
          <w:szCs w:val="26"/>
        </w:rPr>
        <w:t xml:space="preserve"> вихователів </w:t>
      </w:r>
      <w:r w:rsidR="00A239D4" w:rsidRPr="00445775">
        <w:rPr>
          <w:rFonts w:ascii="Times New Roman" w:eastAsia="Times New Roman" w:hAnsi="Times New Roman" w:cs="Times New Roman"/>
          <w:sz w:val="26"/>
          <w:szCs w:val="26"/>
        </w:rPr>
        <w:t>здійснюють</w:t>
      </w:r>
      <w:r w:rsidRPr="00445775">
        <w:rPr>
          <w:rFonts w:ascii="Times New Roman" w:eastAsia="Times New Roman" w:hAnsi="Times New Roman" w:cs="Times New Roman"/>
          <w:sz w:val="26"/>
          <w:szCs w:val="26"/>
        </w:rPr>
        <w:t xml:space="preserve"> соціально-педагогічний супровід дітей з особливими освітніми потребами. Зусилля асистента  вихователя направлені на </w:t>
      </w:r>
      <w:r w:rsidRPr="00445775">
        <w:rPr>
          <w:rFonts w:ascii="Times New Roman" w:eastAsia="Times New Roman" w:hAnsi="Times New Roman" w:cs="Times New Roman"/>
          <w:sz w:val="26"/>
          <w:szCs w:val="26"/>
        </w:rPr>
        <w:lastRenderedPageBreak/>
        <w:t xml:space="preserve">адаптацію навчальних матеріалів з урахуванням індивідуальних особливостей дітей, залучення їх до різних видів освітньої діяльності. Особливо дієвою і корисною для дітей з ООП є індивідуальна робота з ними, яка була направлена на допомогу у виконанні навчальних завдань, закріпленню конкретних умінь і навичок,  додаткове пояснення тем з предметів, які не були належним чином засвоєні. Асистенти вихователів систематично </w:t>
      </w:r>
      <w:r w:rsidR="00445775">
        <w:rPr>
          <w:rFonts w:ascii="Times New Roman" w:eastAsia="Times New Roman" w:hAnsi="Times New Roman" w:cs="Times New Roman"/>
          <w:sz w:val="26"/>
          <w:szCs w:val="26"/>
        </w:rPr>
        <w:t>надають</w:t>
      </w:r>
      <w:r w:rsidRPr="00445775">
        <w:rPr>
          <w:rFonts w:ascii="Times New Roman" w:eastAsia="Times New Roman" w:hAnsi="Times New Roman" w:cs="Times New Roman"/>
          <w:sz w:val="26"/>
          <w:szCs w:val="26"/>
        </w:rPr>
        <w:t xml:space="preserve"> консультації вихователям та батькам дітей з особливими освітніми потребами для успішної взаємодії садочка та сім`ї. </w:t>
      </w:r>
    </w:p>
    <w:p w:rsidR="001F0E8A" w:rsidRPr="00445775" w:rsidRDefault="00754E82" w:rsidP="00445775">
      <w:pPr>
        <w:widowControl w:val="0"/>
        <w:autoSpaceDE w:val="0"/>
        <w:autoSpaceDN w:val="0"/>
        <w:adjustRightInd w:val="0"/>
        <w:spacing w:after="0" w:line="276" w:lineRule="auto"/>
        <w:jc w:val="both"/>
        <w:rPr>
          <w:rFonts w:ascii="Times New Roman" w:eastAsia="Times New Roman" w:hAnsi="Times New Roman" w:cs="Times New Roman"/>
          <w:b/>
          <w:sz w:val="26"/>
          <w:szCs w:val="26"/>
          <w:lang w:eastAsia="ru-RU"/>
        </w:rPr>
      </w:pPr>
      <w:r w:rsidRPr="00445775">
        <w:rPr>
          <w:rFonts w:ascii="Times New Roman" w:eastAsia="Times New Roman" w:hAnsi="Times New Roman" w:cs="Times New Roman"/>
          <w:sz w:val="26"/>
          <w:szCs w:val="26"/>
          <w:lang w:eastAsia="ru-RU"/>
        </w:rPr>
        <w:t xml:space="preserve">       Аналізуючи с</w:t>
      </w:r>
      <w:r w:rsidR="001F0E8A" w:rsidRPr="00445775">
        <w:rPr>
          <w:rFonts w:ascii="Times New Roman" w:eastAsia="Times New Roman" w:hAnsi="Times New Roman" w:cs="Times New Roman"/>
          <w:sz w:val="26"/>
          <w:szCs w:val="26"/>
          <w:lang w:eastAsia="ru-RU"/>
        </w:rPr>
        <w:t>тан здоров’я та фізичний  розвиток дітей</w:t>
      </w:r>
      <w:r w:rsidRPr="00445775">
        <w:rPr>
          <w:rFonts w:ascii="Times New Roman" w:eastAsia="Times New Roman" w:hAnsi="Times New Roman" w:cs="Times New Roman"/>
          <w:sz w:val="26"/>
          <w:szCs w:val="26"/>
          <w:lang w:eastAsia="ru-RU"/>
        </w:rPr>
        <w:t xml:space="preserve">, слід зазанчити, що </w:t>
      </w:r>
      <w:r w:rsidRPr="00445775">
        <w:rPr>
          <w:rFonts w:ascii="Times New Roman" w:eastAsia="Times New Roman" w:hAnsi="Times New Roman" w:cs="Times New Roman"/>
          <w:b/>
          <w:sz w:val="26"/>
          <w:szCs w:val="26"/>
          <w:lang w:eastAsia="ru-RU"/>
        </w:rPr>
        <w:t>з</w:t>
      </w:r>
      <w:r w:rsidR="001F0E8A" w:rsidRPr="00445775">
        <w:rPr>
          <w:rFonts w:ascii="Times New Roman" w:eastAsia="Times New Roman" w:hAnsi="Times New Roman" w:cs="Times New Roman"/>
          <w:sz w:val="26"/>
          <w:szCs w:val="26"/>
          <w:lang w:eastAsia="ru-RU"/>
        </w:rPr>
        <w:t xml:space="preserve">аклад дошкільної освіти має медичний кабінет з ізолятором для  дітей з інфекційними захворюваннями. Його обладнання в основному відповідає нормативним вимогам. </w:t>
      </w:r>
    </w:p>
    <w:p w:rsidR="001F0E8A" w:rsidRPr="00445775" w:rsidRDefault="001F0E8A" w:rsidP="00445775">
      <w:pPr>
        <w:spacing w:after="0" w:line="276" w:lineRule="auto"/>
        <w:ind w:firstLine="540"/>
        <w:jc w:val="both"/>
        <w:outlineLvl w:val="0"/>
        <w:rPr>
          <w:rFonts w:ascii="Times New Roman" w:eastAsia="Times New Roman" w:hAnsi="Times New Roman" w:cs="Times New Roman"/>
          <w:sz w:val="26"/>
          <w:szCs w:val="26"/>
          <w:lang w:eastAsia="ru-RU"/>
        </w:rPr>
      </w:pPr>
      <w:r w:rsidRPr="00445775">
        <w:rPr>
          <w:rFonts w:ascii="Times New Roman" w:eastAsia="Times New Roman" w:hAnsi="Times New Roman" w:cs="Times New Roman"/>
          <w:color w:val="000000"/>
          <w:sz w:val="26"/>
          <w:szCs w:val="26"/>
          <w:lang w:eastAsia="ru-RU"/>
        </w:rPr>
        <w:t xml:space="preserve">  Протягом навчального року та під час адаптивного карантину через пандемію COVID-19, всі працівники закладу </w:t>
      </w:r>
      <w:r w:rsidR="00445775">
        <w:rPr>
          <w:rFonts w:ascii="Times New Roman" w:eastAsia="Times New Roman" w:hAnsi="Times New Roman" w:cs="Times New Roman"/>
          <w:color w:val="000000"/>
          <w:sz w:val="26"/>
          <w:szCs w:val="26"/>
          <w:lang w:eastAsia="ru-RU"/>
        </w:rPr>
        <w:t>суворо та постійно дотримуються</w:t>
      </w:r>
      <w:r w:rsidRPr="00445775">
        <w:rPr>
          <w:rFonts w:ascii="Times New Roman" w:eastAsia="Times New Roman" w:hAnsi="Times New Roman" w:cs="Times New Roman"/>
          <w:color w:val="000000"/>
          <w:sz w:val="26"/>
          <w:szCs w:val="26"/>
          <w:lang w:eastAsia="ru-RU"/>
        </w:rPr>
        <w:t xml:space="preserve"> всіх карантинних вимог відповідно до діючих державних нормативних документів  та Регламенту роботи ЗДО я/с №19 в умовах адаптивного карантину, затвердженого </w:t>
      </w:r>
      <w:r w:rsidRPr="00445775">
        <w:rPr>
          <w:rFonts w:ascii="Times New Roman" w:eastAsia="Times New Roman" w:hAnsi="Times New Roman" w:cs="Times New Roman"/>
          <w:sz w:val="26"/>
          <w:szCs w:val="26"/>
          <w:lang w:eastAsia="ru-RU"/>
        </w:rPr>
        <w:t xml:space="preserve">наказом ЗДО № від  31.08.2020. Та попри все, </w:t>
      </w:r>
      <w:r w:rsidRPr="00445775">
        <w:rPr>
          <w:rFonts w:ascii="Times New Roman" w:eastAsia="Times New Roman" w:hAnsi="Times New Roman" w:cs="Times New Roman"/>
          <w:color w:val="000000"/>
          <w:sz w:val="26"/>
          <w:szCs w:val="26"/>
          <w:lang w:eastAsia="ru-RU"/>
        </w:rPr>
        <w:t xml:space="preserve">колектив  закладу приділяв велику увагу формуванню здоров’я збережувальної компетентності дітей. Ефективність оздоровчих заходів </w:t>
      </w:r>
      <w:r w:rsidR="00445775">
        <w:rPr>
          <w:rFonts w:ascii="Times New Roman" w:eastAsia="Times New Roman" w:hAnsi="Times New Roman" w:cs="Times New Roman"/>
          <w:color w:val="000000"/>
          <w:sz w:val="26"/>
          <w:szCs w:val="26"/>
          <w:lang w:eastAsia="ru-RU"/>
        </w:rPr>
        <w:t>визначалася тим, що поєднується</w:t>
      </w:r>
      <w:r w:rsidRPr="00445775">
        <w:rPr>
          <w:rFonts w:ascii="Times New Roman" w:eastAsia="Times New Roman" w:hAnsi="Times New Roman" w:cs="Times New Roman"/>
          <w:color w:val="000000"/>
          <w:sz w:val="26"/>
          <w:szCs w:val="26"/>
          <w:lang w:eastAsia="ru-RU"/>
        </w:rPr>
        <w:t xml:space="preserve">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медичні сестри,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1F0E8A" w:rsidRPr="00445775" w:rsidRDefault="001F0E8A" w:rsidP="00445775">
      <w:pPr>
        <w:spacing w:after="0" w:line="276" w:lineRule="auto"/>
        <w:jc w:val="center"/>
        <w:outlineLvl w:val="0"/>
        <w:rPr>
          <w:rFonts w:ascii="Times New Roman" w:eastAsia="Times New Roman" w:hAnsi="Times New Roman" w:cs="Times New Roman"/>
          <w:b/>
          <w:color w:val="000000"/>
          <w:sz w:val="26"/>
          <w:szCs w:val="26"/>
          <w:lang w:eastAsia="ru-RU"/>
        </w:rPr>
      </w:pPr>
      <w:r w:rsidRPr="00445775">
        <w:rPr>
          <w:rFonts w:ascii="Times New Roman" w:eastAsia="Times New Roman" w:hAnsi="Times New Roman" w:cs="Times New Roman"/>
          <w:b/>
          <w:color w:val="000000"/>
          <w:sz w:val="26"/>
          <w:szCs w:val="26"/>
          <w:lang w:eastAsia="ru-RU"/>
        </w:rPr>
        <w:t>Аналіз стану здоров’я дітей</w:t>
      </w:r>
    </w:p>
    <w:tbl>
      <w:tblPr>
        <w:tblW w:w="0" w:type="auto"/>
        <w:tblLook w:val="01E0" w:firstRow="1" w:lastRow="1" w:firstColumn="1" w:lastColumn="1" w:noHBand="0" w:noVBand="0"/>
      </w:tblPr>
      <w:tblGrid>
        <w:gridCol w:w="3190"/>
        <w:gridCol w:w="1575"/>
        <w:gridCol w:w="1615"/>
        <w:gridCol w:w="1099"/>
        <w:gridCol w:w="1276"/>
        <w:gridCol w:w="816"/>
      </w:tblGrid>
      <w:tr w:rsidR="001F0E8A" w:rsidRPr="00445775" w:rsidTr="001F0E8A">
        <w:trPr>
          <w:trHeight w:val="255"/>
        </w:trPr>
        <w:tc>
          <w:tcPr>
            <w:tcW w:w="3190" w:type="dxa"/>
            <w:vMerge w:val="restart"/>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Всього дітей</w:t>
            </w:r>
          </w:p>
        </w:tc>
        <w:tc>
          <w:tcPr>
            <w:tcW w:w="3190" w:type="dxa"/>
            <w:gridSpan w:val="2"/>
          </w:tcPr>
          <w:p w:rsidR="001F0E8A" w:rsidRPr="00445775" w:rsidRDefault="001F0E8A" w:rsidP="00445775">
            <w:pPr>
              <w:spacing w:line="276" w:lineRule="auto"/>
              <w:jc w:val="both"/>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Група фізичного виховання</w:t>
            </w:r>
          </w:p>
        </w:tc>
        <w:tc>
          <w:tcPr>
            <w:tcW w:w="3191" w:type="dxa"/>
            <w:gridSpan w:val="3"/>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Група здоров’я</w:t>
            </w:r>
          </w:p>
        </w:tc>
      </w:tr>
      <w:tr w:rsidR="001F0E8A" w:rsidRPr="00445775" w:rsidTr="001F0E8A">
        <w:trPr>
          <w:trHeight w:val="285"/>
        </w:trPr>
        <w:tc>
          <w:tcPr>
            <w:tcW w:w="3190" w:type="dxa"/>
            <w:vMerge/>
          </w:tcPr>
          <w:p w:rsidR="001F0E8A" w:rsidRPr="00445775" w:rsidRDefault="001F0E8A" w:rsidP="00445775">
            <w:pPr>
              <w:spacing w:line="276" w:lineRule="auto"/>
              <w:jc w:val="center"/>
              <w:outlineLvl w:val="0"/>
              <w:rPr>
                <w:rFonts w:ascii="Times New Roman" w:hAnsi="Times New Roman" w:cs="Times New Roman"/>
                <w:color w:val="000000"/>
                <w:sz w:val="26"/>
                <w:szCs w:val="26"/>
              </w:rPr>
            </w:pPr>
          </w:p>
        </w:tc>
        <w:tc>
          <w:tcPr>
            <w:tcW w:w="1575"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основна</w:t>
            </w:r>
          </w:p>
        </w:tc>
        <w:tc>
          <w:tcPr>
            <w:tcW w:w="1615"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спеціальна</w:t>
            </w:r>
          </w:p>
        </w:tc>
        <w:tc>
          <w:tcPr>
            <w:tcW w:w="1099"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І</w:t>
            </w:r>
          </w:p>
        </w:tc>
        <w:tc>
          <w:tcPr>
            <w:tcW w:w="1276"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ІІ</w:t>
            </w:r>
          </w:p>
        </w:tc>
        <w:tc>
          <w:tcPr>
            <w:tcW w:w="816"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ІІІ</w:t>
            </w:r>
          </w:p>
        </w:tc>
      </w:tr>
      <w:tr w:rsidR="001F0E8A" w:rsidRPr="00445775" w:rsidTr="001F0E8A">
        <w:tc>
          <w:tcPr>
            <w:tcW w:w="3190"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290</w:t>
            </w:r>
          </w:p>
        </w:tc>
        <w:tc>
          <w:tcPr>
            <w:tcW w:w="1575" w:type="dxa"/>
            <w:vAlign w:val="center"/>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289</w:t>
            </w:r>
          </w:p>
        </w:tc>
        <w:tc>
          <w:tcPr>
            <w:tcW w:w="1615" w:type="dxa"/>
            <w:vAlign w:val="center"/>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1</w:t>
            </w:r>
          </w:p>
        </w:tc>
        <w:tc>
          <w:tcPr>
            <w:tcW w:w="1099" w:type="dxa"/>
            <w:vAlign w:val="center"/>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277</w:t>
            </w:r>
          </w:p>
        </w:tc>
        <w:tc>
          <w:tcPr>
            <w:tcW w:w="1276" w:type="dxa"/>
            <w:vAlign w:val="center"/>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12 (ЧХД)</w:t>
            </w:r>
          </w:p>
        </w:tc>
        <w:tc>
          <w:tcPr>
            <w:tcW w:w="816"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1</w:t>
            </w:r>
          </w:p>
        </w:tc>
      </w:tr>
      <w:tr w:rsidR="001F0E8A" w:rsidRPr="00445775" w:rsidTr="001F0E8A">
        <w:tc>
          <w:tcPr>
            <w:tcW w:w="3190"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100 %</w:t>
            </w:r>
          </w:p>
        </w:tc>
        <w:tc>
          <w:tcPr>
            <w:tcW w:w="1575"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99,6 %</w:t>
            </w:r>
          </w:p>
        </w:tc>
        <w:tc>
          <w:tcPr>
            <w:tcW w:w="1615"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0,3 %</w:t>
            </w:r>
          </w:p>
        </w:tc>
        <w:tc>
          <w:tcPr>
            <w:tcW w:w="1099"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 xml:space="preserve"> 95,7 %</w:t>
            </w:r>
          </w:p>
        </w:tc>
        <w:tc>
          <w:tcPr>
            <w:tcW w:w="1276" w:type="dxa"/>
          </w:tcPr>
          <w:p w:rsidR="001F0E8A" w:rsidRPr="00445775" w:rsidRDefault="001F0E8A" w:rsidP="00445775">
            <w:pPr>
              <w:spacing w:line="276" w:lineRule="auto"/>
              <w:jc w:val="center"/>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4 %</w:t>
            </w:r>
          </w:p>
        </w:tc>
        <w:tc>
          <w:tcPr>
            <w:tcW w:w="816" w:type="dxa"/>
          </w:tcPr>
          <w:p w:rsidR="001F0E8A" w:rsidRPr="00445775" w:rsidRDefault="001F0E8A" w:rsidP="00445775">
            <w:pPr>
              <w:spacing w:line="276" w:lineRule="auto"/>
              <w:outlineLvl w:val="0"/>
              <w:rPr>
                <w:rFonts w:ascii="Times New Roman" w:hAnsi="Times New Roman" w:cs="Times New Roman"/>
                <w:color w:val="000000"/>
                <w:sz w:val="26"/>
                <w:szCs w:val="26"/>
              </w:rPr>
            </w:pPr>
            <w:r w:rsidRPr="00445775">
              <w:rPr>
                <w:rFonts w:ascii="Times New Roman" w:hAnsi="Times New Roman" w:cs="Times New Roman"/>
                <w:color w:val="000000"/>
                <w:sz w:val="26"/>
                <w:szCs w:val="26"/>
              </w:rPr>
              <w:t>0,3%</w:t>
            </w:r>
          </w:p>
        </w:tc>
      </w:tr>
    </w:tbl>
    <w:p w:rsidR="001F0E8A" w:rsidRPr="00445775" w:rsidRDefault="00445775" w:rsidP="00445775">
      <w:pPr>
        <w:spacing w:after="0" w:line="276" w:lineRule="auto"/>
        <w:jc w:val="both"/>
        <w:outlineLvl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Педагогами здійснюється</w:t>
      </w:r>
      <w:r w:rsidR="001F0E8A" w:rsidRPr="00445775">
        <w:rPr>
          <w:rFonts w:ascii="Times New Roman" w:eastAsia="Times New Roman" w:hAnsi="Times New Roman" w:cs="Times New Roman"/>
          <w:color w:val="000000"/>
          <w:sz w:val="26"/>
          <w:szCs w:val="26"/>
          <w:lang w:eastAsia="ru-RU"/>
        </w:rPr>
        <w:t xml:space="preserve"> диференційований та індивідуальний підхід до дітей під час проведення занять з фізичної культури, організації рухового режиму впродовж дня, гартувальних заходів, підбору рухливих ігор, ігор-естафет тощо. </w:t>
      </w:r>
    </w:p>
    <w:p w:rsidR="001F0E8A" w:rsidRPr="00445775" w:rsidRDefault="001F0E8A" w:rsidP="00445775">
      <w:pPr>
        <w:spacing w:after="0" w:line="276" w:lineRule="auto"/>
        <w:ind w:firstLine="540"/>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rsidR="001F0E8A" w:rsidRPr="00445775" w:rsidRDefault="001F0E8A" w:rsidP="00445775">
      <w:pPr>
        <w:spacing w:after="0" w:line="276" w:lineRule="auto"/>
        <w:ind w:firstLine="720"/>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rsidR="001F0E8A" w:rsidRPr="00445775" w:rsidRDefault="001F0E8A" w:rsidP="00445775">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color w:val="000000"/>
          <w:sz w:val="26"/>
          <w:szCs w:val="26"/>
          <w:lang w:eastAsia="ru-RU"/>
        </w:rPr>
        <w:t>В закладі створена система оздоровчих та фізкультурних заходів.</w:t>
      </w:r>
    </w:p>
    <w:p w:rsidR="001F0E8A" w:rsidRPr="00445775" w:rsidRDefault="001F0E8A" w:rsidP="00445775">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lang w:eastAsia="ru-RU"/>
        </w:rPr>
        <w:t xml:space="preserve">Аналіз захворюваності за 2021 рік показав, що порівняно з минулим 2020 роком вона  зменшилась. В 2020 році кількість днів пропущених через хворобу – 2440, а в </w:t>
      </w:r>
      <w:r w:rsidRPr="00445775">
        <w:rPr>
          <w:rFonts w:ascii="Times New Roman" w:eastAsia="Times New Roman" w:hAnsi="Times New Roman" w:cs="Times New Roman"/>
          <w:sz w:val="26"/>
          <w:szCs w:val="26"/>
          <w:lang w:eastAsia="ru-RU"/>
        </w:rPr>
        <w:lastRenderedPageBreak/>
        <w:t xml:space="preserve">2021 році – 2190 днів, таке зниження захворюваності пояснюється суворим дотриманням карантинних заходів </w:t>
      </w:r>
      <w:r w:rsidRPr="00445775">
        <w:rPr>
          <w:rFonts w:ascii="Times New Roman" w:eastAsia="Times New Roman" w:hAnsi="Times New Roman" w:cs="Times New Roman"/>
          <w:sz w:val="26"/>
          <w:szCs w:val="26"/>
          <w:lang w:val="en-US" w:eastAsia="ru-RU"/>
        </w:rPr>
        <w:t>COVID-19</w:t>
      </w:r>
      <w:r w:rsidRPr="00445775">
        <w:rPr>
          <w:rFonts w:ascii="Times New Roman" w:eastAsia="Times New Roman" w:hAnsi="Times New Roman" w:cs="Times New Roman"/>
          <w:sz w:val="26"/>
          <w:szCs w:val="26"/>
          <w:lang w:eastAsia="ru-RU"/>
        </w:rPr>
        <w:t xml:space="preserve">.   </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lang w:eastAsia="ru-RU"/>
        </w:rPr>
        <w:t>Попри все, простежується найбільший відсоток простудних захворювань у жовтні 2021 року. У  2021 році зафіксовано 1 випадки вітряної віспи.</w:t>
      </w:r>
    </w:p>
    <w:p w:rsidR="001F0E8A" w:rsidRPr="00445775" w:rsidRDefault="001F0E8A" w:rsidP="00445775">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lang w:eastAsia="ru-RU"/>
        </w:rPr>
        <w:t xml:space="preserve"> За 2021 рік зареєстровано 311 (у 2020 році – 348) випадків захворювань: групи раннього віку – 92; дошкільні групи – 219.</w:t>
      </w:r>
    </w:p>
    <w:p w:rsidR="001F0E8A" w:rsidRPr="00445775" w:rsidRDefault="001F0E8A" w:rsidP="00445775">
      <w:pPr>
        <w:spacing w:after="0" w:line="276" w:lineRule="auto"/>
        <w:ind w:firstLine="720"/>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noProof/>
          <w:color w:val="000000"/>
          <w:sz w:val="26"/>
          <w:szCs w:val="26"/>
          <w:lang w:eastAsia="uk-UA"/>
        </w:rPr>
        <w:drawing>
          <wp:inline distT="0" distB="0" distL="0" distR="0" wp14:anchorId="14A28A3F" wp14:editId="3A9E4E9B">
            <wp:extent cx="5283200" cy="3362325"/>
            <wp:effectExtent l="0" t="0" r="0"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E8A" w:rsidRPr="00445775" w:rsidRDefault="001F0E8A" w:rsidP="00445775">
      <w:pPr>
        <w:spacing w:after="0" w:line="276" w:lineRule="auto"/>
        <w:jc w:val="center"/>
        <w:outlineLvl w:val="0"/>
        <w:rPr>
          <w:rFonts w:ascii="Times New Roman" w:eastAsia="Times New Roman" w:hAnsi="Times New Roman" w:cs="Times New Roman"/>
          <w:color w:val="000000"/>
          <w:sz w:val="26"/>
          <w:szCs w:val="26"/>
          <w:lang w:eastAsia="ru-RU"/>
        </w:rPr>
      </w:pPr>
    </w:p>
    <w:p w:rsidR="001F0E8A" w:rsidRPr="00445775" w:rsidRDefault="001F0E8A" w:rsidP="00445775">
      <w:pPr>
        <w:spacing w:after="0" w:line="276" w:lineRule="auto"/>
        <w:jc w:val="center"/>
        <w:outlineLvl w:val="0"/>
        <w:rPr>
          <w:rFonts w:ascii="Times New Roman" w:eastAsia="Times New Roman" w:hAnsi="Times New Roman" w:cs="Times New Roman"/>
          <w:noProof/>
          <w:color w:val="000000"/>
          <w:sz w:val="26"/>
          <w:szCs w:val="26"/>
          <w:lang w:eastAsia="ru-RU"/>
        </w:rPr>
      </w:pPr>
      <w:r w:rsidRPr="00445775">
        <w:rPr>
          <w:rFonts w:ascii="Times New Roman" w:eastAsia="Times New Roman" w:hAnsi="Times New Roman" w:cs="Times New Roman"/>
          <w:noProof/>
          <w:color w:val="000000"/>
          <w:sz w:val="26"/>
          <w:szCs w:val="26"/>
          <w:lang w:eastAsia="uk-UA"/>
        </w:rPr>
        <w:drawing>
          <wp:inline distT="0" distB="0" distL="0" distR="0" wp14:anchorId="663A613B" wp14:editId="68B0F4DD">
            <wp:extent cx="5505450" cy="3762375"/>
            <wp:effectExtent l="0" t="0" r="19050" b="9525"/>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0E8A" w:rsidRPr="00445775" w:rsidRDefault="001F0E8A" w:rsidP="00445775">
      <w:pPr>
        <w:spacing w:after="0" w:line="276" w:lineRule="auto"/>
        <w:jc w:val="both"/>
        <w:rPr>
          <w:rFonts w:ascii="Times New Roman" w:eastAsia="Calibri" w:hAnsi="Times New Roman" w:cs="Times New Roman"/>
          <w:sz w:val="26"/>
          <w:szCs w:val="26"/>
          <w:lang w:eastAsia="ru-RU"/>
        </w:rPr>
      </w:pPr>
    </w:p>
    <w:p w:rsidR="001F0E8A" w:rsidRPr="00445775" w:rsidRDefault="00445775" w:rsidP="00445775">
      <w:pPr>
        <w:spacing w:after="0" w:line="276"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001F0E8A" w:rsidRPr="00445775">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кожній віковій групі здійснюєть</w:t>
      </w:r>
      <w:r w:rsidR="001F0E8A" w:rsidRPr="00445775">
        <w:rPr>
          <w:rFonts w:ascii="Times New Roman" w:eastAsia="Calibri" w:hAnsi="Times New Roman" w:cs="Times New Roman"/>
          <w:sz w:val="26"/>
          <w:szCs w:val="26"/>
          <w:lang w:eastAsia="ru-RU"/>
        </w:rPr>
        <w:t>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1F0E8A" w:rsidRPr="00445775" w:rsidRDefault="001F0E8A" w:rsidP="00445775">
      <w:pPr>
        <w:spacing w:after="0" w:line="276" w:lineRule="auto"/>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 xml:space="preserve">            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rsidR="001F0E8A" w:rsidRPr="00445775" w:rsidRDefault="001F0E8A" w:rsidP="00445775">
      <w:pPr>
        <w:spacing w:after="0" w:line="276" w:lineRule="auto"/>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 xml:space="preserve">      У закла</w:t>
      </w:r>
      <w:r w:rsidR="00445775">
        <w:rPr>
          <w:rFonts w:ascii="Times New Roman" w:eastAsia="Times New Roman" w:hAnsi="Times New Roman" w:cs="Times New Roman"/>
          <w:color w:val="000000"/>
          <w:sz w:val="26"/>
          <w:szCs w:val="26"/>
          <w:lang w:eastAsia="ru-RU"/>
        </w:rPr>
        <w:t>ді є фізкультурна зала, що сприяє</w:t>
      </w:r>
      <w:r w:rsidRPr="00445775">
        <w:rPr>
          <w:rFonts w:ascii="Times New Roman" w:eastAsia="Times New Roman" w:hAnsi="Times New Roman" w:cs="Times New Roman"/>
          <w:color w:val="000000"/>
          <w:sz w:val="26"/>
          <w:szCs w:val="26"/>
          <w:lang w:eastAsia="ru-RU"/>
        </w:rPr>
        <w:t xml:space="preserve"> виконанню у повному </w:t>
      </w:r>
      <w:r w:rsidRPr="00445775">
        <w:rPr>
          <w:rFonts w:ascii="Times New Roman" w:eastAsia="Times New Roman" w:hAnsi="Times New Roman" w:cs="Times New Roman"/>
          <w:sz w:val="26"/>
          <w:szCs w:val="26"/>
          <w:lang w:eastAsia="ru-RU"/>
        </w:rPr>
        <w:t>обсязі завдань з фізичного виховання відповідно до Державного стандарту дошкільної освіти.</w:t>
      </w:r>
    </w:p>
    <w:p w:rsidR="001F0E8A" w:rsidRPr="00445775" w:rsidRDefault="001F0E8A" w:rsidP="00445775">
      <w:pPr>
        <w:widowControl w:val="0"/>
        <w:autoSpaceDE w:val="0"/>
        <w:autoSpaceDN w:val="0"/>
        <w:adjustRightInd w:val="0"/>
        <w:spacing w:after="0" w:line="276" w:lineRule="auto"/>
        <w:rPr>
          <w:rFonts w:ascii="Times New Roman" w:eastAsia="Times New Roman" w:hAnsi="Times New Roman" w:cs="Times New Roman"/>
          <w:noProof/>
          <w:sz w:val="26"/>
          <w:szCs w:val="26"/>
          <w:lang w:eastAsia="ru-RU"/>
        </w:rPr>
      </w:pPr>
      <w:r w:rsidRPr="00445775">
        <w:rPr>
          <w:rFonts w:ascii="Times New Roman" w:eastAsia="Times New Roman" w:hAnsi="Times New Roman" w:cs="Times New Roman"/>
          <w:noProof/>
          <w:sz w:val="26"/>
          <w:szCs w:val="26"/>
          <w:lang w:eastAsia="ru-RU"/>
        </w:rPr>
        <w:t>Питання відвідування постійно трималося на контролі адміністрації закладу.</w:t>
      </w:r>
    </w:p>
    <w:p w:rsidR="001F0E8A" w:rsidRPr="00445775" w:rsidRDefault="001F0E8A" w:rsidP="00445775">
      <w:pPr>
        <w:widowControl w:val="0"/>
        <w:autoSpaceDE w:val="0"/>
        <w:autoSpaceDN w:val="0"/>
        <w:adjustRightInd w:val="0"/>
        <w:spacing w:after="0" w:line="276" w:lineRule="auto"/>
        <w:rPr>
          <w:rFonts w:ascii="Times New Roman" w:eastAsia="Times New Roman" w:hAnsi="Times New Roman" w:cs="Times New Roman"/>
          <w:noProof/>
          <w:sz w:val="26"/>
          <w:szCs w:val="26"/>
          <w:lang w:eastAsia="ru-RU"/>
        </w:rPr>
      </w:pPr>
      <w:r w:rsidRPr="00445775">
        <w:rPr>
          <w:rFonts w:ascii="Times New Roman" w:eastAsia="Times New Roman" w:hAnsi="Times New Roman" w:cs="Times New Roman"/>
          <w:noProof/>
          <w:sz w:val="26"/>
          <w:szCs w:val="26"/>
          <w:lang w:eastAsia="uk-UA"/>
        </w:rPr>
        <w:drawing>
          <wp:inline distT="0" distB="0" distL="0" distR="0" wp14:anchorId="67AEB9B8" wp14:editId="3517B637">
            <wp:extent cx="5852160" cy="2946400"/>
            <wp:effectExtent l="0" t="0" r="0" b="0"/>
            <wp:docPr id="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E8A" w:rsidRPr="00445775" w:rsidRDefault="001F0E8A" w:rsidP="00445775">
      <w:pPr>
        <w:spacing w:after="0" w:line="276" w:lineRule="auto"/>
        <w:jc w:val="both"/>
        <w:outlineLvl w:val="0"/>
        <w:rPr>
          <w:rFonts w:ascii="Times New Roman" w:eastAsia="Times New Roman" w:hAnsi="Times New Roman" w:cs="Times New Roman"/>
          <w:noProof/>
          <w:sz w:val="26"/>
          <w:szCs w:val="26"/>
          <w:lang w:eastAsia="ru-RU"/>
        </w:rPr>
      </w:pPr>
    </w:p>
    <w:p w:rsidR="001F0E8A" w:rsidRPr="00445775" w:rsidRDefault="001F0E8A" w:rsidP="00445775">
      <w:pPr>
        <w:spacing w:after="0" w:line="276" w:lineRule="auto"/>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 xml:space="preserve">   </w:t>
      </w:r>
      <w:r w:rsidR="00CD0865" w:rsidRPr="00445775">
        <w:rPr>
          <w:rFonts w:ascii="Times New Roman" w:eastAsia="Times New Roman" w:hAnsi="Times New Roman" w:cs="Times New Roman"/>
          <w:color w:val="000000"/>
          <w:sz w:val="26"/>
          <w:szCs w:val="26"/>
          <w:lang w:eastAsia="ru-RU"/>
        </w:rPr>
        <w:t xml:space="preserve">      </w:t>
      </w:r>
    </w:p>
    <w:p w:rsidR="001F0E8A" w:rsidRPr="00445775" w:rsidRDefault="001F0E8A" w:rsidP="00445775">
      <w:pPr>
        <w:spacing w:after="0" w:line="276" w:lineRule="auto"/>
        <w:ind w:firstLine="540"/>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Методична робот</w:t>
      </w:r>
      <w:r w:rsidR="00445775">
        <w:rPr>
          <w:rFonts w:ascii="Times New Roman" w:eastAsia="Times New Roman" w:hAnsi="Times New Roman" w:cs="Times New Roman"/>
          <w:color w:val="000000"/>
          <w:sz w:val="26"/>
          <w:szCs w:val="26"/>
          <w:lang w:eastAsia="ru-RU"/>
        </w:rPr>
        <w:t>а з педагогічними кадрами</w:t>
      </w:r>
      <w:r w:rsidRPr="00445775">
        <w:rPr>
          <w:rFonts w:ascii="Times New Roman" w:eastAsia="Times New Roman" w:hAnsi="Times New Roman" w:cs="Times New Roman"/>
          <w:color w:val="000000"/>
          <w:sz w:val="26"/>
          <w:szCs w:val="26"/>
          <w:lang w:eastAsia="ru-RU"/>
        </w:rPr>
        <w:t xml:space="preserve"> спрямована на підвищення професійного рівня педагогів. Адміністрац</w:t>
      </w:r>
      <w:r w:rsidR="00CD0865" w:rsidRPr="00445775">
        <w:rPr>
          <w:rFonts w:ascii="Times New Roman" w:eastAsia="Times New Roman" w:hAnsi="Times New Roman" w:cs="Times New Roman"/>
          <w:color w:val="000000"/>
          <w:sz w:val="26"/>
          <w:szCs w:val="26"/>
          <w:lang w:eastAsia="ru-RU"/>
        </w:rPr>
        <w:t>ія ЗДО  працює</w:t>
      </w:r>
      <w:r w:rsidRPr="00445775">
        <w:rPr>
          <w:rFonts w:ascii="Times New Roman" w:eastAsia="Times New Roman" w:hAnsi="Times New Roman" w:cs="Times New Roman"/>
          <w:color w:val="000000"/>
          <w:sz w:val="26"/>
          <w:szCs w:val="26"/>
          <w:lang w:eastAsia="ru-RU"/>
        </w:rPr>
        <w:t xml:space="preserve">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w:t>
      </w:r>
      <w:r w:rsidR="00CD0865" w:rsidRPr="00445775">
        <w:rPr>
          <w:rFonts w:ascii="Times New Roman" w:eastAsia="Times New Roman" w:hAnsi="Times New Roman" w:cs="Times New Roman"/>
          <w:color w:val="000000"/>
          <w:sz w:val="26"/>
          <w:szCs w:val="26"/>
          <w:lang w:eastAsia="ru-RU"/>
        </w:rPr>
        <w:t>и. Педагогічний колектив закладу працює</w:t>
      </w:r>
      <w:r w:rsidRPr="00445775">
        <w:rPr>
          <w:rFonts w:ascii="Times New Roman" w:eastAsia="Times New Roman" w:hAnsi="Times New Roman" w:cs="Times New Roman"/>
          <w:color w:val="000000"/>
          <w:sz w:val="26"/>
          <w:szCs w:val="26"/>
          <w:lang w:eastAsia="ru-RU"/>
        </w:rPr>
        <w:t xml:space="preserve">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p>
    <w:p w:rsidR="001F0E8A" w:rsidRPr="00445775" w:rsidRDefault="001F0E8A" w:rsidP="00445775">
      <w:pPr>
        <w:spacing w:after="0" w:line="276" w:lineRule="auto"/>
        <w:ind w:firstLine="540"/>
        <w:jc w:val="both"/>
        <w:outlineLvl w:val="0"/>
        <w:rPr>
          <w:rFonts w:ascii="Times New Roman" w:eastAsia="Times New Roman" w:hAnsi="Times New Roman" w:cs="Times New Roman"/>
          <w:color w:val="000000"/>
          <w:sz w:val="26"/>
          <w:szCs w:val="26"/>
          <w:lang w:eastAsia="ru-RU"/>
        </w:rPr>
      </w:pPr>
      <w:r w:rsidRPr="00445775">
        <w:rPr>
          <w:rFonts w:ascii="Times New Roman" w:eastAsia="Times New Roman" w:hAnsi="Times New Roman" w:cs="Times New Roman"/>
          <w:color w:val="000000"/>
          <w:sz w:val="26"/>
          <w:szCs w:val="26"/>
          <w:lang w:eastAsia="ru-RU"/>
        </w:rPr>
        <w:t xml:space="preserve">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колег.Протягом року методична робота та робота методичного кабінету </w:t>
      </w:r>
      <w:r w:rsidRPr="00445775">
        <w:rPr>
          <w:rFonts w:ascii="Times New Roman" w:eastAsia="Times New Roman" w:hAnsi="Times New Roman" w:cs="Times New Roman"/>
          <w:color w:val="000000"/>
          <w:sz w:val="26"/>
          <w:szCs w:val="26"/>
          <w:lang w:eastAsia="ru-RU"/>
        </w:rPr>
        <w:lastRenderedPageBreak/>
        <w:t>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1F0E8A" w:rsidRPr="00445775" w:rsidRDefault="001F0E8A" w:rsidP="00445775">
      <w:pPr>
        <w:shd w:val="clear" w:color="auto" w:fill="FFFFFF"/>
        <w:spacing w:after="0" w:line="276" w:lineRule="auto"/>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lang w:eastAsia="ru-RU"/>
        </w:rPr>
        <w:t xml:space="preserve">         Свої корективи в освітній процес та роботу методичної служби внесла і епідеміологічна ситуація,  що склалася в Україні.</w:t>
      </w:r>
      <w:r w:rsidRPr="00445775">
        <w:rPr>
          <w:rFonts w:ascii="Times New Roman" w:eastAsia="Times New Roman" w:hAnsi="Times New Roman" w:cs="Times New Roman"/>
          <w:bCs/>
          <w:color w:val="000000"/>
          <w:sz w:val="26"/>
          <w:szCs w:val="26"/>
          <w:bdr w:val="none" w:sz="0" w:space="0" w:color="auto" w:frame="1"/>
          <w:lang w:eastAsia="ru-RU"/>
        </w:rPr>
        <w:t xml:space="preserve"> Таким чином, педагоги закладу, змушені були якомога швидше адаптуватись до нових умов праці та застосовувати на практиці свої знання та  вміння щодо впровадження ІКТ в освітній процес.  Отже, в межах робочого часу, визначеного графіком, працівники закладу виконували свої професійні обов'язки, шляхом використання дистанційних технологій. Налагодили тісну взаємодію із батьками вихованців. Зокрема, розробили рекомендації та</w:t>
      </w:r>
      <w:r w:rsidR="00562859">
        <w:rPr>
          <w:rFonts w:ascii="Times New Roman" w:eastAsia="Times New Roman" w:hAnsi="Times New Roman" w:cs="Times New Roman"/>
          <w:bCs/>
          <w:color w:val="000000"/>
          <w:sz w:val="26"/>
          <w:szCs w:val="26"/>
          <w:bdr w:val="none" w:sz="0" w:space="0" w:color="auto" w:frame="1"/>
          <w:lang w:eastAsia="ru-RU"/>
        </w:rPr>
        <w:t xml:space="preserve"> проводять</w:t>
      </w:r>
      <w:r w:rsidRPr="00445775">
        <w:rPr>
          <w:rFonts w:ascii="Times New Roman" w:eastAsia="Times New Roman" w:hAnsi="Times New Roman" w:cs="Times New Roman"/>
          <w:bCs/>
          <w:color w:val="000000"/>
          <w:sz w:val="26"/>
          <w:szCs w:val="26"/>
          <w:bdr w:val="none" w:sz="0" w:space="0" w:color="auto" w:frame="1"/>
          <w:lang w:eastAsia="ru-RU"/>
        </w:rPr>
        <w:t xml:space="preserve"> консультації з батьками вихованців щодо організації освітньої діяльності вдома, розпорядку дня, харчування дитини тощо. Зазначену комунікацію організували за допомогою онлайн-конференцій, спілкування у групах в соціальних мережах, мобільних додатках, за допомогою електронної пошти тощо. </w:t>
      </w:r>
      <w:r w:rsidRPr="00445775">
        <w:rPr>
          <w:rFonts w:ascii="Times New Roman" w:eastAsia="Times New Roman" w:hAnsi="Times New Roman" w:cs="Times New Roman"/>
          <w:sz w:val="26"/>
          <w:szCs w:val="26"/>
          <w:lang w:eastAsia="ru-RU"/>
        </w:rPr>
        <w:t>Для забезпечення освітнього процесу з вихованцями педагоги готували матеріали для занять з дітьми у формі завдань, запитань–відповідей,  відеозанять aбo гіперпосилань на них тощо та</w:t>
      </w:r>
      <w:r w:rsidRPr="00445775">
        <w:rPr>
          <w:rFonts w:ascii="Times New Roman" w:eastAsia="Times New Roman" w:hAnsi="Times New Roman" w:cs="Times New Roman"/>
          <w:b/>
          <w:bCs/>
          <w:sz w:val="26"/>
          <w:szCs w:val="26"/>
          <w:lang w:eastAsia="ru-RU"/>
        </w:rPr>
        <w:t> </w:t>
      </w:r>
      <w:r w:rsidRPr="00445775">
        <w:rPr>
          <w:rFonts w:ascii="Times New Roman" w:eastAsia="Times New Roman" w:hAnsi="Times New Roman" w:cs="Times New Roman"/>
          <w:sz w:val="26"/>
          <w:szCs w:val="26"/>
          <w:lang w:eastAsia="ru-RU"/>
        </w:rPr>
        <w:t>надіслали їх батькам вихованців закладу електронною поштою, розмісщували  на сайті закладу aбo інших онлайн-ресурсах (</w:t>
      </w:r>
      <w:r w:rsidRPr="00445775">
        <w:rPr>
          <w:rFonts w:ascii="Times New Roman" w:eastAsia="Times New Roman" w:hAnsi="Times New Roman" w:cs="Times New Roman"/>
          <w:sz w:val="26"/>
          <w:szCs w:val="26"/>
          <w:lang w:val="en-US" w:eastAsia="ru-RU"/>
        </w:rPr>
        <w:t>Facebook</w:t>
      </w:r>
      <w:r w:rsidRPr="00445775">
        <w:rPr>
          <w:rFonts w:ascii="Times New Roman" w:eastAsia="Times New Roman" w:hAnsi="Times New Roman" w:cs="Times New Roman"/>
          <w:sz w:val="26"/>
          <w:szCs w:val="26"/>
          <w:lang w:eastAsia="ru-RU"/>
        </w:rPr>
        <w:t>, </w:t>
      </w:r>
      <w:r w:rsidRPr="00445775">
        <w:rPr>
          <w:rFonts w:ascii="Times New Roman" w:eastAsia="Times New Roman" w:hAnsi="Times New Roman" w:cs="Times New Roman"/>
          <w:sz w:val="26"/>
          <w:szCs w:val="26"/>
          <w:lang w:val="en-US" w:eastAsia="ru-RU"/>
        </w:rPr>
        <w:t>Viber</w:t>
      </w:r>
      <w:r w:rsidRPr="00445775">
        <w:rPr>
          <w:rFonts w:ascii="Times New Roman" w:eastAsia="Times New Roman" w:hAnsi="Times New Roman" w:cs="Times New Roman"/>
          <w:sz w:val="26"/>
          <w:szCs w:val="26"/>
          <w:lang w:eastAsia="ru-RU"/>
        </w:rPr>
        <w:t>, </w:t>
      </w:r>
      <w:r w:rsidRPr="00445775">
        <w:rPr>
          <w:rFonts w:ascii="Times New Roman" w:eastAsia="Times New Roman" w:hAnsi="Times New Roman" w:cs="Times New Roman"/>
          <w:sz w:val="26"/>
          <w:szCs w:val="26"/>
          <w:lang w:val="en-US" w:eastAsia="ru-RU"/>
        </w:rPr>
        <w:t>Messenger</w:t>
      </w:r>
      <w:r w:rsidRPr="00445775">
        <w:rPr>
          <w:rFonts w:ascii="Times New Roman" w:eastAsia="Times New Roman" w:hAnsi="Times New Roman" w:cs="Times New Roman"/>
          <w:sz w:val="26"/>
          <w:szCs w:val="26"/>
          <w:lang w:eastAsia="ru-RU"/>
        </w:rPr>
        <w:t> тощо).</w:t>
      </w:r>
      <w:r w:rsidR="00CD0865" w:rsidRPr="00445775">
        <w:rPr>
          <w:rFonts w:ascii="Times New Roman" w:eastAsia="Times New Roman" w:hAnsi="Times New Roman" w:cs="Times New Roman"/>
          <w:sz w:val="26"/>
          <w:szCs w:val="26"/>
          <w:lang w:eastAsia="ru-RU"/>
        </w:rPr>
        <w:t xml:space="preserve"> </w:t>
      </w:r>
      <w:r w:rsidRPr="00445775">
        <w:rPr>
          <w:rFonts w:ascii="Times New Roman" w:eastAsia="Times New Roman" w:hAnsi="Times New Roman" w:cs="Times New Roman"/>
          <w:sz w:val="26"/>
          <w:szCs w:val="26"/>
          <w:lang w:eastAsia="ru-RU"/>
        </w:rPr>
        <w:t xml:space="preserve">      </w:t>
      </w:r>
    </w:p>
    <w:p w:rsidR="001F0E8A" w:rsidRPr="00445775" w:rsidRDefault="001F0E8A" w:rsidP="00445775">
      <w:pPr>
        <w:pStyle w:val="a4"/>
        <w:shd w:val="clear" w:color="auto" w:fill="FFFFFF"/>
        <w:spacing w:before="0" w:beforeAutospacing="0" w:after="0" w:afterAutospacing="0" w:line="276" w:lineRule="auto"/>
        <w:jc w:val="both"/>
        <w:rPr>
          <w:sz w:val="26"/>
          <w:szCs w:val="26"/>
          <w:lang w:val="uk-UA"/>
        </w:rPr>
      </w:pPr>
      <w:r w:rsidRPr="00445775">
        <w:rPr>
          <w:sz w:val="26"/>
          <w:szCs w:val="26"/>
          <w:lang w:val="uk-UA"/>
        </w:rPr>
        <w:t xml:space="preserve">         Оскільки колектив ЗДО цьогоріч поповн</w:t>
      </w:r>
      <w:r w:rsidR="00CD0865" w:rsidRPr="00445775">
        <w:rPr>
          <w:sz w:val="26"/>
          <w:szCs w:val="26"/>
          <w:lang w:val="uk-UA"/>
        </w:rPr>
        <w:t>или молоді педагоги, було створе</w:t>
      </w:r>
      <w:r w:rsidRPr="00445775">
        <w:rPr>
          <w:sz w:val="26"/>
          <w:szCs w:val="26"/>
          <w:lang w:val="uk-UA"/>
        </w:rPr>
        <w:t xml:space="preserve">но школу </w:t>
      </w:r>
      <w:r w:rsidR="00CD0865" w:rsidRPr="00445775">
        <w:rPr>
          <w:sz w:val="26"/>
          <w:szCs w:val="26"/>
          <w:lang w:val="uk-UA"/>
        </w:rPr>
        <w:t>адаптації молодих спеціалістів.</w:t>
      </w:r>
      <w:r w:rsidRPr="00445775">
        <w:rPr>
          <w:sz w:val="26"/>
          <w:szCs w:val="26"/>
          <w:lang w:eastAsia="ru-RU"/>
        </w:rPr>
        <w:t xml:space="preserve"> З метою оволодіння педагогами – початкіцями професійними нави</w:t>
      </w:r>
      <w:r w:rsidR="00562859">
        <w:rPr>
          <w:sz w:val="26"/>
          <w:szCs w:val="26"/>
          <w:lang w:val="uk-UA" w:eastAsia="ru-RU"/>
        </w:rPr>
        <w:t>ч</w:t>
      </w:r>
      <w:r w:rsidRPr="00445775">
        <w:rPr>
          <w:sz w:val="26"/>
          <w:szCs w:val="26"/>
          <w:lang w:eastAsia="ru-RU"/>
        </w:rPr>
        <w:t>ками сучасних методів і прийомів роботи з  дітьми було надано різноманітні види методичної допомоги. Зокрема,  планування освітньої діяльності з дітьми; виявлення знань, щодо вимог програми розвитку  дитини дошкільного віку «Українське дошкілля»; вивчення форм взаємодії з родинами вихованців; профілактики професійного вигорання та інші.</w:t>
      </w:r>
    </w:p>
    <w:p w:rsidR="001F0E8A" w:rsidRPr="00445775" w:rsidRDefault="001F0E8A" w:rsidP="00445775">
      <w:pPr>
        <w:shd w:val="clear" w:color="auto" w:fill="FFFFFF"/>
        <w:spacing w:after="0" w:line="276" w:lineRule="auto"/>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lang w:eastAsia="ru-RU"/>
        </w:rPr>
        <w:t xml:space="preserve">        З метою оволодіння професійними нави</w:t>
      </w:r>
      <w:r w:rsidR="00562859">
        <w:rPr>
          <w:rFonts w:ascii="Times New Roman" w:eastAsia="Times New Roman" w:hAnsi="Times New Roman" w:cs="Times New Roman"/>
          <w:sz w:val="26"/>
          <w:szCs w:val="26"/>
          <w:lang w:eastAsia="ru-RU"/>
        </w:rPr>
        <w:t>ч</w:t>
      </w:r>
      <w:r w:rsidRPr="00445775">
        <w:rPr>
          <w:rFonts w:ascii="Times New Roman" w:eastAsia="Times New Roman" w:hAnsi="Times New Roman" w:cs="Times New Roman"/>
          <w:sz w:val="26"/>
          <w:szCs w:val="26"/>
          <w:lang w:eastAsia="ru-RU"/>
        </w:rPr>
        <w:t xml:space="preserve">ками сучасних  методів і прийомів роботи з дошкільнятами, Жигайло М.Б., вихователь – методист, організувала  роботу «Школи молодого </w:t>
      </w:r>
      <w:r w:rsidR="000E2C0A">
        <w:rPr>
          <w:rFonts w:ascii="Times New Roman" w:eastAsia="Times New Roman" w:hAnsi="Times New Roman" w:cs="Times New Roman"/>
          <w:sz w:val="26"/>
          <w:szCs w:val="26"/>
          <w:lang w:eastAsia="ru-RU"/>
        </w:rPr>
        <w:t xml:space="preserve">спеціаліста». В ході роботи </w:t>
      </w:r>
      <w:r w:rsidRPr="00445775">
        <w:rPr>
          <w:rFonts w:ascii="Times New Roman" w:eastAsia="Times New Roman" w:hAnsi="Times New Roman" w:cs="Times New Roman"/>
          <w:sz w:val="26"/>
          <w:szCs w:val="26"/>
          <w:lang w:eastAsia="ru-RU"/>
        </w:rPr>
        <w:t xml:space="preserve"> визначено умови та чинники для забезпечення стійкого розвитку педагогів – початківців.</w:t>
      </w:r>
    </w:p>
    <w:p w:rsidR="001F0E8A" w:rsidRPr="00445775" w:rsidRDefault="00562859" w:rsidP="0044577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Також в ЗДО </w:t>
      </w:r>
      <w:r w:rsidR="001F0E8A" w:rsidRPr="00445775">
        <w:rPr>
          <w:rFonts w:ascii="Times New Roman" w:eastAsia="Times New Roman" w:hAnsi="Times New Roman" w:cs="Times New Roman"/>
          <w:sz w:val="26"/>
          <w:szCs w:val="26"/>
          <w:lang w:eastAsia="ru-RU"/>
        </w:rPr>
        <w:t xml:space="preserve"> ство</w:t>
      </w:r>
      <w:r>
        <w:rPr>
          <w:rFonts w:ascii="Times New Roman" w:eastAsia="Times New Roman" w:hAnsi="Times New Roman" w:cs="Times New Roman"/>
          <w:sz w:val="26"/>
          <w:szCs w:val="26"/>
          <w:lang w:eastAsia="ru-RU"/>
        </w:rPr>
        <w:t>рена творча група, яка працює</w:t>
      </w:r>
      <w:r w:rsidR="001F0E8A" w:rsidRPr="00445775">
        <w:rPr>
          <w:rFonts w:ascii="Times New Roman" w:eastAsia="Times New Roman" w:hAnsi="Times New Roman" w:cs="Times New Roman"/>
          <w:sz w:val="26"/>
          <w:szCs w:val="26"/>
          <w:lang w:eastAsia="ru-RU"/>
        </w:rPr>
        <w:t xml:space="preserve"> над проблемою «Досліджуємо якість  освітнього процесу за </w:t>
      </w:r>
      <w:r w:rsidR="001F0E8A" w:rsidRPr="00445775">
        <w:rPr>
          <w:rFonts w:ascii="Times New Roman" w:eastAsia="Times New Roman" w:hAnsi="Times New Roman" w:cs="Times New Roman"/>
          <w:sz w:val="26"/>
          <w:szCs w:val="26"/>
          <w:lang w:val="en-US" w:eastAsia="ru-RU"/>
        </w:rPr>
        <w:t>ECERS - 3</w:t>
      </w:r>
      <w:r w:rsidR="001F0E8A" w:rsidRPr="00445775">
        <w:rPr>
          <w:rFonts w:ascii="Times New Roman" w:eastAsia="Times New Roman" w:hAnsi="Times New Roman" w:cs="Times New Roman"/>
          <w:sz w:val="26"/>
          <w:szCs w:val="26"/>
          <w:lang w:eastAsia="ru-RU"/>
        </w:rPr>
        <w:t>». В зв’язку з введенням в Україні військового стану та призупиненням освітнього процесу, ро</w:t>
      </w:r>
      <w:r>
        <w:rPr>
          <w:rFonts w:ascii="Times New Roman" w:eastAsia="Times New Roman" w:hAnsi="Times New Roman" w:cs="Times New Roman"/>
          <w:sz w:val="26"/>
          <w:szCs w:val="26"/>
          <w:lang w:eastAsia="ru-RU"/>
        </w:rPr>
        <w:t>бота на даною  проблемою не є завершена. Тому</w:t>
      </w:r>
      <w:r w:rsidR="001F0E8A" w:rsidRPr="00445775">
        <w:rPr>
          <w:rFonts w:ascii="Times New Roman" w:eastAsia="Times New Roman" w:hAnsi="Times New Roman" w:cs="Times New Roman"/>
          <w:sz w:val="26"/>
          <w:szCs w:val="26"/>
          <w:lang w:eastAsia="ru-RU"/>
        </w:rPr>
        <w:t xml:space="preserve"> прийнято рішення продовжити вивчення даного питання у наступному навчальному році. </w:t>
      </w:r>
    </w:p>
    <w:p w:rsidR="001F0E8A" w:rsidRPr="00445775" w:rsidRDefault="001F0E8A" w:rsidP="00445775">
      <w:pPr>
        <w:shd w:val="clear" w:color="auto" w:fill="FFFFFF"/>
        <w:spacing w:after="0" w:line="276" w:lineRule="auto"/>
        <w:jc w:val="both"/>
        <w:rPr>
          <w:rFonts w:ascii="Times New Roman" w:eastAsia="Times New Roman" w:hAnsi="Times New Roman" w:cs="Times New Roman"/>
          <w:sz w:val="26"/>
          <w:szCs w:val="26"/>
          <w:lang w:eastAsia="ru-RU"/>
        </w:rPr>
      </w:pPr>
      <w:r w:rsidRPr="00445775">
        <w:rPr>
          <w:rFonts w:ascii="Times New Roman" w:eastAsia="Times New Roman" w:hAnsi="Times New Roman" w:cs="Times New Roman"/>
          <w:sz w:val="26"/>
          <w:szCs w:val="26"/>
          <w:shd w:val="clear" w:color="auto" w:fill="FFFFFF"/>
          <w:lang w:eastAsia="ru-RU"/>
        </w:rPr>
        <w:t xml:space="preserve">        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В 2020-2021н.р. курси підвищення </w:t>
      </w:r>
      <w:r w:rsidRPr="00445775">
        <w:rPr>
          <w:rFonts w:ascii="Times New Roman" w:eastAsia="Times New Roman" w:hAnsi="Times New Roman" w:cs="Times New Roman"/>
          <w:sz w:val="26"/>
          <w:szCs w:val="26"/>
          <w:shd w:val="clear" w:color="auto" w:fill="FFFFFF"/>
          <w:lang w:eastAsia="ru-RU"/>
        </w:rPr>
        <w:lastRenderedPageBreak/>
        <w:t xml:space="preserve">професійного рівня педагогічних працівників пройшло </w:t>
      </w:r>
      <w:r w:rsidR="00562859">
        <w:rPr>
          <w:rFonts w:ascii="Times New Roman" w:eastAsia="Times New Roman" w:hAnsi="Times New Roman" w:cs="Times New Roman"/>
          <w:bCs/>
          <w:sz w:val="26"/>
          <w:szCs w:val="26"/>
          <w:lang w:eastAsia="ru-RU"/>
        </w:rPr>
        <w:t xml:space="preserve"> 4 педагоги</w:t>
      </w:r>
      <w:r w:rsidRPr="00445775">
        <w:rPr>
          <w:rFonts w:ascii="Times New Roman" w:eastAsia="Times New Roman" w:hAnsi="Times New Roman" w:cs="Times New Roman"/>
          <w:bCs/>
          <w:sz w:val="26"/>
          <w:szCs w:val="26"/>
          <w:lang w:eastAsia="ru-RU"/>
        </w:rPr>
        <w:t xml:space="preserve"> (2017р.а), 11 педагогів (2018р.а.), 1 педагог ( 2019 р.а.), 6 педагогів (2020р.а.), 5 педагогів (2021р.а.)</w:t>
      </w:r>
      <w:r w:rsidRPr="00445775">
        <w:rPr>
          <w:rFonts w:ascii="Times New Roman" w:eastAsia="Times New Roman" w:hAnsi="Times New Roman" w:cs="Times New Roman"/>
          <w:sz w:val="26"/>
          <w:szCs w:val="26"/>
          <w:lang w:eastAsia="ru-RU"/>
        </w:rPr>
        <w:t xml:space="preserve"> згідно графіку.</w:t>
      </w:r>
    </w:p>
    <w:p w:rsidR="001F0E8A" w:rsidRPr="00562859" w:rsidRDefault="001F0E8A" w:rsidP="00562859">
      <w:pPr>
        <w:spacing w:after="0" w:line="276" w:lineRule="auto"/>
        <w:jc w:val="both"/>
        <w:rPr>
          <w:rFonts w:ascii="Times New Roman" w:eastAsia="Times New Roman" w:hAnsi="Times New Roman" w:cs="Times New Roman"/>
          <w:sz w:val="26"/>
          <w:szCs w:val="26"/>
          <w:shd w:val="clear" w:color="auto" w:fill="FFFFFF"/>
          <w:lang w:eastAsia="ru-RU"/>
        </w:rPr>
      </w:pPr>
      <w:r w:rsidRPr="00445775">
        <w:rPr>
          <w:rFonts w:ascii="Times New Roman" w:eastAsia="Times New Roman" w:hAnsi="Times New Roman" w:cs="Times New Roman"/>
          <w:sz w:val="26"/>
          <w:szCs w:val="26"/>
          <w:shd w:val="clear" w:color="auto" w:fill="FFFFFF"/>
          <w:lang w:eastAsia="ru-RU"/>
        </w:rPr>
        <w:t xml:space="preserve">        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Pr="00445775">
        <w:rPr>
          <w:rFonts w:ascii="Times New Roman" w:eastAsia="Times New Roman" w:hAnsi="Times New Roman" w:cs="Times New Roman"/>
          <w:sz w:val="26"/>
          <w:szCs w:val="26"/>
          <w:shd w:val="clear" w:color="auto" w:fill="FFFFFF"/>
          <w:lang w:eastAsia="ru-RU"/>
        </w:rPr>
        <w:softHyphen/>
        <w:t xml:space="preserve">раїни № 930 від 06 жовтня 2010 року, зареєстрованому в Міністерстві юстиції 14 грудня 2010 року та листа МОН України від 27.03.2020 № 1/9-179 «Щодо проведення атестації педагогічних працівників у </w:t>
      </w:r>
      <w:r w:rsidR="00562859">
        <w:rPr>
          <w:rFonts w:ascii="Times New Roman" w:eastAsia="Times New Roman" w:hAnsi="Times New Roman" w:cs="Times New Roman"/>
          <w:sz w:val="26"/>
          <w:szCs w:val="26"/>
          <w:shd w:val="clear" w:color="auto" w:fill="FFFFFF"/>
          <w:lang w:eastAsia="ru-RU"/>
        </w:rPr>
        <w:t>2020 році в умовах карантину». </w:t>
      </w:r>
    </w:p>
    <w:p w:rsidR="001F0E8A" w:rsidRPr="000E2C0A" w:rsidRDefault="001F0E8A" w:rsidP="000E2C0A">
      <w:pPr>
        <w:spacing w:after="0" w:line="276" w:lineRule="auto"/>
        <w:ind w:firstLine="540"/>
        <w:jc w:val="both"/>
        <w:rPr>
          <w:rFonts w:ascii="Times New Roman" w:eastAsia="Times New Roman" w:hAnsi="Times New Roman" w:cs="Times New Roman"/>
          <w:color w:val="000000"/>
          <w:sz w:val="26"/>
          <w:szCs w:val="26"/>
          <w:lang w:eastAsia="ru-RU"/>
        </w:rPr>
      </w:pPr>
      <w:r w:rsidRPr="00445775">
        <w:rPr>
          <w:rFonts w:ascii="Times New Roman" w:eastAsia="Calibri" w:hAnsi="Times New Roman" w:cs="Times New Roman"/>
          <w:b/>
          <w:color w:val="000000"/>
          <w:sz w:val="26"/>
          <w:szCs w:val="26"/>
        </w:rPr>
        <w:t xml:space="preserve">     </w:t>
      </w:r>
      <w:r w:rsidRPr="00445775">
        <w:rPr>
          <w:rFonts w:ascii="Times New Roman" w:eastAsia="Times New Roman" w:hAnsi="Times New Roman" w:cs="Times New Roman"/>
          <w:color w:val="000000"/>
          <w:sz w:val="26"/>
          <w:szCs w:val="26"/>
          <w:lang w:eastAsia="ru-RU"/>
        </w:rPr>
        <w:t>Керуючись  основними державними документами, що регламентують діяльність закладу, педагоги</w:t>
      </w:r>
      <w:r w:rsidR="00562859">
        <w:rPr>
          <w:rFonts w:ascii="Times New Roman" w:eastAsia="Times New Roman" w:hAnsi="Times New Roman" w:cs="Times New Roman"/>
          <w:color w:val="000000"/>
          <w:sz w:val="26"/>
          <w:szCs w:val="26"/>
          <w:lang w:eastAsia="ru-RU"/>
        </w:rPr>
        <w:t xml:space="preserve"> спільно з батьками продовжують</w:t>
      </w:r>
      <w:r w:rsidRPr="00445775">
        <w:rPr>
          <w:rFonts w:ascii="Times New Roman" w:eastAsia="Times New Roman" w:hAnsi="Times New Roman" w:cs="Times New Roman"/>
          <w:color w:val="000000"/>
          <w:sz w:val="26"/>
          <w:szCs w:val="26"/>
          <w:lang w:eastAsia="ru-RU"/>
        </w:rPr>
        <w:t xml:space="preserve">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w:t>
      </w:r>
      <w:r w:rsidR="000E2C0A">
        <w:rPr>
          <w:rFonts w:ascii="Times New Roman" w:eastAsia="Times New Roman" w:hAnsi="Times New Roman" w:cs="Times New Roman"/>
          <w:color w:val="000000"/>
          <w:sz w:val="26"/>
          <w:szCs w:val="26"/>
          <w:lang w:eastAsia="ru-RU"/>
        </w:rPr>
        <w:t>муванням ігрової культури дітей.</w:t>
      </w:r>
    </w:p>
    <w:p w:rsidR="001F0E8A" w:rsidRPr="00445775" w:rsidRDefault="001F0E8A" w:rsidP="00445775">
      <w:pPr>
        <w:spacing w:after="0" w:line="276" w:lineRule="auto"/>
        <w:ind w:firstLine="540"/>
        <w:jc w:val="both"/>
        <w:rPr>
          <w:rFonts w:ascii="Times New Roman" w:hAnsi="Times New Roman" w:cs="Times New Roman"/>
          <w:sz w:val="26"/>
          <w:szCs w:val="26"/>
        </w:rPr>
      </w:pPr>
      <w:r w:rsidRPr="00445775">
        <w:rPr>
          <w:rFonts w:ascii="Times New Roman" w:hAnsi="Times New Roman" w:cs="Times New Roman"/>
          <w:sz w:val="26"/>
          <w:szCs w:val="26"/>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сім’єю.</w:t>
      </w:r>
    </w:p>
    <w:p w:rsidR="001F0E8A" w:rsidRPr="00445775" w:rsidRDefault="00562859" w:rsidP="00445775">
      <w:pPr>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Протягом року проводить</w:t>
      </w:r>
      <w:r w:rsidR="001F0E8A" w:rsidRPr="00445775">
        <w:rPr>
          <w:rFonts w:ascii="Times New Roman" w:hAnsi="Times New Roman" w:cs="Times New Roman"/>
          <w:sz w:val="26"/>
          <w:szCs w:val="26"/>
        </w:rPr>
        <w:t>ся робота з соціально незахищен</w:t>
      </w:r>
      <w:r>
        <w:rPr>
          <w:rFonts w:ascii="Times New Roman" w:hAnsi="Times New Roman" w:cs="Times New Roman"/>
          <w:sz w:val="26"/>
          <w:szCs w:val="26"/>
        </w:rPr>
        <w:t>ими сім’ями: щомісяця уточнють</w:t>
      </w:r>
      <w:r w:rsidR="001F0E8A" w:rsidRPr="00445775">
        <w:rPr>
          <w:rFonts w:ascii="Times New Roman" w:hAnsi="Times New Roman" w:cs="Times New Roman"/>
          <w:sz w:val="26"/>
          <w:szCs w:val="26"/>
        </w:rPr>
        <w:t>ся списки сіме</w:t>
      </w:r>
      <w:r>
        <w:rPr>
          <w:rFonts w:ascii="Times New Roman" w:hAnsi="Times New Roman" w:cs="Times New Roman"/>
          <w:sz w:val="26"/>
          <w:szCs w:val="26"/>
        </w:rPr>
        <w:t>й пільгових категорій, проводять</w:t>
      </w:r>
      <w:r w:rsidR="001F0E8A" w:rsidRPr="00445775">
        <w:rPr>
          <w:rFonts w:ascii="Times New Roman" w:hAnsi="Times New Roman" w:cs="Times New Roman"/>
          <w:sz w:val="26"/>
          <w:szCs w:val="26"/>
        </w:rPr>
        <w:t>ся обстеження сімей, надавалися пільги в ЗДО  щодо безкоштовного харчування  або часткової оплати за харчування в закладі. Створено банк даних дітей пільгових категорій. За  потреби поновлювався  соціальний паспорт.</w:t>
      </w:r>
    </w:p>
    <w:p w:rsidR="001F0E8A" w:rsidRPr="00445775" w:rsidRDefault="001F0E8A" w:rsidP="00445775">
      <w:pPr>
        <w:spacing w:after="0" w:line="276" w:lineRule="auto"/>
        <w:jc w:val="both"/>
        <w:rPr>
          <w:rFonts w:ascii="Times New Roman" w:hAnsi="Times New Roman" w:cs="Times New Roman"/>
          <w:sz w:val="26"/>
          <w:szCs w:val="26"/>
        </w:rPr>
      </w:pPr>
      <w:r w:rsidRPr="00445775">
        <w:rPr>
          <w:rFonts w:ascii="Times New Roman" w:hAnsi="Times New Roman" w:cs="Times New Roman"/>
          <w:noProof/>
          <w:sz w:val="26"/>
          <w:szCs w:val="26"/>
          <w:lang w:eastAsia="uk-UA"/>
        </w:rPr>
        <w:drawing>
          <wp:inline distT="0" distB="0" distL="0" distR="0" wp14:anchorId="305EC462" wp14:editId="3EA0ACA8">
            <wp:extent cx="6153150" cy="2790825"/>
            <wp:effectExtent l="0" t="0" r="0" b="9525"/>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2859"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Пр</w:t>
      </w:r>
      <w:r w:rsidR="00562859">
        <w:rPr>
          <w:rFonts w:ascii="Times New Roman" w:eastAsia="Times New Roman" w:hAnsi="Times New Roman" w:cs="Times New Roman"/>
          <w:sz w:val="26"/>
          <w:szCs w:val="26"/>
        </w:rPr>
        <w:t>отягом року планомірно проводить</w:t>
      </w:r>
      <w:r w:rsidRPr="00445775">
        <w:rPr>
          <w:rFonts w:ascii="Times New Roman" w:eastAsia="Times New Roman" w:hAnsi="Times New Roman" w:cs="Times New Roman"/>
          <w:sz w:val="26"/>
          <w:szCs w:val="26"/>
        </w:rPr>
        <w:t>ся робота з членами родин вихованців закладу. Не дивлячись на карантинні обмеження, педагоги закладу</w:t>
      </w:r>
      <w:r w:rsidR="00562859">
        <w:rPr>
          <w:rFonts w:ascii="Times New Roman" w:eastAsia="Times New Roman" w:hAnsi="Times New Roman" w:cs="Times New Roman"/>
          <w:sz w:val="26"/>
          <w:szCs w:val="26"/>
        </w:rPr>
        <w:t xml:space="preserve"> активно та ефективно спілкують</w:t>
      </w:r>
      <w:r w:rsidRPr="00445775">
        <w:rPr>
          <w:rFonts w:ascii="Times New Roman" w:eastAsia="Times New Roman" w:hAnsi="Times New Roman" w:cs="Times New Roman"/>
          <w:sz w:val="26"/>
          <w:szCs w:val="26"/>
        </w:rPr>
        <w:t>ся з батьками за допомогою соціальних мереж: групи у Viber, сторінка ЗДО у Facebook, сайті садка, де постійно висв</w:t>
      </w:r>
      <w:r w:rsidR="00562859">
        <w:rPr>
          <w:rFonts w:ascii="Times New Roman" w:eastAsia="Times New Roman" w:hAnsi="Times New Roman" w:cs="Times New Roman"/>
          <w:sz w:val="26"/>
          <w:szCs w:val="26"/>
        </w:rPr>
        <w:t>ітлювалися питання, які цікавлять батьків та залучають</w:t>
      </w:r>
      <w:r w:rsidRPr="00445775">
        <w:rPr>
          <w:rFonts w:ascii="Times New Roman" w:eastAsia="Times New Roman" w:hAnsi="Times New Roman" w:cs="Times New Roman"/>
          <w:sz w:val="26"/>
          <w:szCs w:val="26"/>
        </w:rPr>
        <w:t xml:space="preserve"> їх до співпраці.</w:t>
      </w:r>
    </w:p>
    <w:p w:rsidR="001F0E8A" w:rsidRPr="00445775" w:rsidRDefault="001F0E8A" w:rsidP="00445775">
      <w:pPr>
        <w:widowControl w:val="0"/>
        <w:autoSpaceDE w:val="0"/>
        <w:autoSpaceDN w:val="0"/>
        <w:adjustRightInd w:val="0"/>
        <w:spacing w:after="0" w:line="276" w:lineRule="auto"/>
        <w:jc w:val="both"/>
        <w:rPr>
          <w:rFonts w:ascii="Times New Roman" w:eastAsia="Times New Roman" w:hAnsi="Times New Roman" w:cs="Times New Roman"/>
          <w:sz w:val="26"/>
          <w:szCs w:val="26"/>
        </w:rPr>
      </w:pPr>
      <w:r w:rsidRPr="00445775">
        <w:rPr>
          <w:rFonts w:ascii="Times New Roman" w:eastAsia="Times New Roman" w:hAnsi="Times New Roman" w:cs="Times New Roman"/>
          <w:sz w:val="26"/>
          <w:szCs w:val="26"/>
        </w:rPr>
        <w:t xml:space="preserve">        </w:t>
      </w:r>
      <w:r w:rsidRPr="00445775">
        <w:rPr>
          <w:rFonts w:ascii="Times New Roman" w:hAnsi="Times New Roman" w:cs="Times New Roman"/>
          <w:sz w:val="26"/>
          <w:szCs w:val="26"/>
        </w:rPr>
        <w:t xml:space="preserve"> У батьківських куточках, а згодом і на сторінках та групах у соціальних мережах, </w:t>
      </w:r>
      <w:r w:rsidRPr="00445775">
        <w:rPr>
          <w:rFonts w:ascii="Times New Roman" w:hAnsi="Times New Roman" w:cs="Times New Roman"/>
          <w:sz w:val="26"/>
          <w:szCs w:val="26"/>
        </w:rPr>
        <w:lastRenderedPageBreak/>
        <w:t>вих</w:t>
      </w:r>
      <w:r w:rsidR="00562859">
        <w:rPr>
          <w:rFonts w:ascii="Times New Roman" w:hAnsi="Times New Roman" w:cs="Times New Roman"/>
          <w:sz w:val="26"/>
          <w:szCs w:val="26"/>
        </w:rPr>
        <w:t>ователі систематично розміщують</w:t>
      </w:r>
      <w:r w:rsidRPr="00445775">
        <w:rPr>
          <w:rFonts w:ascii="Times New Roman" w:hAnsi="Times New Roman" w:cs="Times New Roman"/>
          <w:sz w:val="26"/>
          <w:szCs w:val="26"/>
        </w:rPr>
        <w:t xml:space="preserve">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w:t>
      </w:r>
      <w:r w:rsidR="00562859">
        <w:rPr>
          <w:rFonts w:ascii="Times New Roman" w:hAnsi="Times New Roman" w:cs="Times New Roman"/>
          <w:sz w:val="26"/>
          <w:szCs w:val="26"/>
        </w:rPr>
        <w:t>ості. Педагоги постійно залучають</w:t>
      </w:r>
      <w:r w:rsidRPr="00445775">
        <w:rPr>
          <w:rFonts w:ascii="Times New Roman" w:hAnsi="Times New Roman" w:cs="Times New Roman"/>
          <w:sz w:val="26"/>
          <w:szCs w:val="26"/>
        </w:rPr>
        <w:t xml:space="preserve"> батьків вихованців брати активну участь у житті групи, дитячого</w:t>
      </w:r>
      <w:r w:rsidR="00562859">
        <w:rPr>
          <w:rFonts w:ascii="Times New Roman" w:hAnsi="Times New Roman" w:cs="Times New Roman"/>
          <w:sz w:val="26"/>
          <w:szCs w:val="26"/>
        </w:rPr>
        <w:t xml:space="preserve"> садка. Особливу увагу приділяють</w:t>
      </w:r>
      <w:r w:rsidRPr="00445775">
        <w:rPr>
          <w:rFonts w:ascii="Times New Roman" w:hAnsi="Times New Roman" w:cs="Times New Roman"/>
          <w:sz w:val="26"/>
          <w:szCs w:val="26"/>
        </w:rPr>
        <w:t xml:space="preserve">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1F0E8A" w:rsidRPr="00445775" w:rsidRDefault="001F0E8A" w:rsidP="00445775">
      <w:pPr>
        <w:spacing w:after="0" w:line="276" w:lineRule="auto"/>
        <w:jc w:val="both"/>
        <w:rPr>
          <w:rFonts w:ascii="Times New Roman" w:eastAsia="Calibri" w:hAnsi="Times New Roman" w:cs="Times New Roman"/>
          <w:sz w:val="26"/>
          <w:szCs w:val="26"/>
        </w:rPr>
      </w:pPr>
      <w:r w:rsidRPr="00445775">
        <w:rPr>
          <w:rFonts w:ascii="Times New Roman" w:eastAsia="Calibri" w:hAnsi="Times New Roman" w:cs="Times New Roman"/>
          <w:sz w:val="26"/>
          <w:szCs w:val="26"/>
        </w:rPr>
        <w:t xml:space="preserve">          </w:t>
      </w:r>
      <w:r w:rsidRPr="00445775">
        <w:rPr>
          <w:rFonts w:ascii="Times New Roman" w:eastAsia="Calibri" w:hAnsi="Times New Roman" w:cs="Times New Roman"/>
          <w:b/>
          <w:sz w:val="26"/>
          <w:szCs w:val="26"/>
        </w:rPr>
        <w:t>Отже</w:t>
      </w:r>
      <w:r w:rsidRPr="00445775">
        <w:rPr>
          <w:rFonts w:ascii="Times New Roman" w:eastAsia="Calibri" w:hAnsi="Times New Roman" w:cs="Times New Roman"/>
          <w:sz w:val="26"/>
          <w:szCs w:val="26"/>
        </w:rPr>
        <w:t>,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дошкілля». Освітній процес побудований 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rsidR="001F0E8A" w:rsidRPr="00445775" w:rsidRDefault="001F0E8A"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0E2C0A" w:rsidRDefault="000E2C0A" w:rsidP="00445775">
      <w:pPr>
        <w:spacing w:after="0" w:line="276" w:lineRule="auto"/>
        <w:jc w:val="both"/>
        <w:rPr>
          <w:rFonts w:ascii="Times New Roman" w:hAnsi="Times New Roman" w:cs="Times New Roman"/>
          <w:b/>
          <w:sz w:val="26"/>
          <w:szCs w:val="26"/>
        </w:rPr>
      </w:pPr>
    </w:p>
    <w:p w:rsidR="000E2C0A" w:rsidRDefault="000E2C0A" w:rsidP="00445775">
      <w:pPr>
        <w:spacing w:after="0" w:line="276" w:lineRule="auto"/>
        <w:jc w:val="both"/>
        <w:rPr>
          <w:rFonts w:ascii="Times New Roman" w:hAnsi="Times New Roman" w:cs="Times New Roman"/>
          <w:b/>
          <w:sz w:val="26"/>
          <w:szCs w:val="26"/>
        </w:rPr>
      </w:pPr>
    </w:p>
    <w:p w:rsidR="000E2C0A" w:rsidRDefault="000E2C0A" w:rsidP="00445775">
      <w:pPr>
        <w:spacing w:after="0" w:line="276" w:lineRule="auto"/>
        <w:jc w:val="both"/>
        <w:rPr>
          <w:rFonts w:ascii="Times New Roman" w:hAnsi="Times New Roman" w:cs="Times New Roman"/>
          <w:b/>
          <w:sz w:val="26"/>
          <w:szCs w:val="26"/>
        </w:rPr>
      </w:pPr>
    </w:p>
    <w:p w:rsidR="000E2C0A" w:rsidRDefault="000E2C0A" w:rsidP="00445775">
      <w:pPr>
        <w:spacing w:after="0" w:line="276" w:lineRule="auto"/>
        <w:jc w:val="both"/>
        <w:rPr>
          <w:rFonts w:ascii="Times New Roman" w:hAnsi="Times New Roman" w:cs="Times New Roman"/>
          <w:b/>
          <w:sz w:val="26"/>
          <w:szCs w:val="26"/>
        </w:rPr>
      </w:pPr>
    </w:p>
    <w:p w:rsidR="000E2C0A" w:rsidRDefault="000E2C0A"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62859" w:rsidRDefault="00562859" w:rsidP="00445775">
      <w:pPr>
        <w:spacing w:after="0" w:line="276" w:lineRule="auto"/>
        <w:jc w:val="both"/>
        <w:rPr>
          <w:rFonts w:ascii="Times New Roman" w:hAnsi="Times New Roman" w:cs="Times New Roman"/>
          <w:b/>
          <w:sz w:val="26"/>
          <w:szCs w:val="26"/>
        </w:rPr>
      </w:pPr>
    </w:p>
    <w:p w:rsidR="0051075F" w:rsidRDefault="0051075F" w:rsidP="00445775">
      <w:pPr>
        <w:spacing w:after="0" w:line="276" w:lineRule="auto"/>
        <w:jc w:val="both"/>
        <w:rPr>
          <w:rFonts w:ascii="Times New Roman" w:hAnsi="Times New Roman" w:cs="Times New Roman"/>
          <w:b/>
          <w:sz w:val="26"/>
          <w:szCs w:val="26"/>
        </w:rPr>
      </w:pPr>
    </w:p>
    <w:p w:rsidR="00BD58A7" w:rsidRPr="00445775" w:rsidRDefault="00CD0865" w:rsidP="00445775">
      <w:pPr>
        <w:spacing w:after="0" w:line="276" w:lineRule="auto"/>
        <w:jc w:val="both"/>
        <w:rPr>
          <w:rFonts w:ascii="Times New Roman" w:hAnsi="Times New Roman" w:cs="Times New Roman"/>
          <w:b/>
          <w:sz w:val="26"/>
          <w:szCs w:val="26"/>
        </w:rPr>
      </w:pPr>
      <w:r w:rsidRPr="00445775">
        <w:rPr>
          <w:rFonts w:ascii="Times New Roman" w:hAnsi="Times New Roman" w:cs="Times New Roman"/>
          <w:b/>
          <w:sz w:val="26"/>
          <w:szCs w:val="26"/>
        </w:rPr>
        <w:lastRenderedPageBreak/>
        <w:t>4. Стратегічні цілі та  завдання «Стратегії розвитку освіти»</w:t>
      </w:r>
    </w:p>
    <w:p w:rsidR="00BD58A7" w:rsidRPr="00445775" w:rsidRDefault="00BD58A7" w:rsidP="00445775">
      <w:pPr>
        <w:spacing w:after="0" w:line="276" w:lineRule="auto"/>
        <w:jc w:val="both"/>
        <w:rPr>
          <w:rFonts w:ascii="Times New Roman" w:hAnsi="Times New Roman" w:cs="Times New Roman"/>
          <w:b/>
          <w:sz w:val="26"/>
          <w:szCs w:val="26"/>
        </w:rPr>
      </w:pPr>
    </w:p>
    <w:tbl>
      <w:tblPr>
        <w:tblStyle w:val="af2"/>
        <w:tblW w:w="0" w:type="auto"/>
        <w:tblLook w:val="04A0" w:firstRow="1" w:lastRow="0" w:firstColumn="1" w:lastColumn="0" w:noHBand="0" w:noVBand="1"/>
      </w:tblPr>
      <w:tblGrid>
        <w:gridCol w:w="2427"/>
        <w:gridCol w:w="2822"/>
        <w:gridCol w:w="2686"/>
        <w:gridCol w:w="1694"/>
      </w:tblGrid>
      <w:tr w:rsidR="00BD58A7" w:rsidRPr="00445775" w:rsidTr="0051075F">
        <w:tc>
          <w:tcPr>
            <w:tcW w:w="2427" w:type="dxa"/>
          </w:tcPr>
          <w:p w:rsidR="00BD58A7" w:rsidRPr="00445775" w:rsidRDefault="00BD58A7" w:rsidP="00445775">
            <w:pPr>
              <w:spacing w:line="276" w:lineRule="auto"/>
              <w:jc w:val="both"/>
              <w:rPr>
                <w:b/>
                <w:sz w:val="26"/>
                <w:szCs w:val="26"/>
              </w:rPr>
            </w:pPr>
            <w:r w:rsidRPr="00445775">
              <w:rPr>
                <w:b/>
                <w:sz w:val="26"/>
                <w:szCs w:val="26"/>
              </w:rPr>
              <w:t>Стратегічні цілі</w:t>
            </w:r>
          </w:p>
        </w:tc>
        <w:tc>
          <w:tcPr>
            <w:tcW w:w="2822" w:type="dxa"/>
          </w:tcPr>
          <w:p w:rsidR="00BD58A7" w:rsidRPr="00445775" w:rsidRDefault="00BD58A7" w:rsidP="00445775">
            <w:pPr>
              <w:spacing w:line="276" w:lineRule="auto"/>
              <w:jc w:val="both"/>
              <w:rPr>
                <w:b/>
                <w:sz w:val="26"/>
                <w:szCs w:val="26"/>
              </w:rPr>
            </w:pPr>
            <w:r w:rsidRPr="00445775">
              <w:rPr>
                <w:b/>
                <w:sz w:val="26"/>
                <w:szCs w:val="26"/>
              </w:rPr>
              <w:t>Операційні цілі</w:t>
            </w:r>
          </w:p>
        </w:tc>
        <w:tc>
          <w:tcPr>
            <w:tcW w:w="2686" w:type="dxa"/>
          </w:tcPr>
          <w:p w:rsidR="00BD58A7" w:rsidRPr="00445775" w:rsidRDefault="00BD58A7" w:rsidP="00445775">
            <w:pPr>
              <w:spacing w:line="276" w:lineRule="auto"/>
              <w:jc w:val="both"/>
              <w:rPr>
                <w:b/>
                <w:sz w:val="26"/>
                <w:szCs w:val="26"/>
              </w:rPr>
            </w:pPr>
            <w:r w:rsidRPr="00445775">
              <w:rPr>
                <w:b/>
                <w:sz w:val="26"/>
                <w:szCs w:val="26"/>
              </w:rPr>
              <w:t>Завдання</w:t>
            </w:r>
          </w:p>
        </w:tc>
        <w:tc>
          <w:tcPr>
            <w:tcW w:w="1694" w:type="dxa"/>
          </w:tcPr>
          <w:p w:rsidR="00BD58A7" w:rsidRPr="00445775" w:rsidRDefault="00BD58A7" w:rsidP="00445775">
            <w:pPr>
              <w:spacing w:line="276" w:lineRule="auto"/>
              <w:jc w:val="both"/>
              <w:rPr>
                <w:b/>
                <w:sz w:val="26"/>
                <w:szCs w:val="26"/>
              </w:rPr>
            </w:pPr>
            <w:r w:rsidRPr="00445775">
              <w:rPr>
                <w:b/>
                <w:sz w:val="26"/>
                <w:szCs w:val="26"/>
              </w:rPr>
              <w:t>Термін виконання</w:t>
            </w:r>
          </w:p>
        </w:tc>
      </w:tr>
      <w:tr w:rsidR="00BD58A7" w:rsidRPr="00445775" w:rsidTr="0051075F">
        <w:tc>
          <w:tcPr>
            <w:tcW w:w="2427" w:type="dxa"/>
          </w:tcPr>
          <w:p w:rsidR="00BD58A7" w:rsidRPr="00445775" w:rsidRDefault="00BD58A7" w:rsidP="00445775">
            <w:pPr>
              <w:spacing w:line="276" w:lineRule="auto"/>
              <w:jc w:val="both"/>
              <w:rPr>
                <w:sz w:val="26"/>
                <w:szCs w:val="26"/>
              </w:rPr>
            </w:pPr>
            <w:r w:rsidRPr="00445775">
              <w:rPr>
                <w:sz w:val="26"/>
                <w:szCs w:val="26"/>
              </w:rPr>
              <w:t>1. Підвищення якості освіти</w:t>
            </w:r>
          </w:p>
        </w:tc>
        <w:tc>
          <w:tcPr>
            <w:tcW w:w="2822" w:type="dxa"/>
          </w:tcPr>
          <w:p w:rsidR="00BD58A7" w:rsidRPr="00445775" w:rsidRDefault="00446B8E" w:rsidP="00445775">
            <w:pPr>
              <w:spacing w:line="276" w:lineRule="auto"/>
              <w:jc w:val="both"/>
              <w:rPr>
                <w:color w:val="FF0000"/>
                <w:sz w:val="26"/>
                <w:szCs w:val="26"/>
              </w:rPr>
            </w:pPr>
            <w:r w:rsidRPr="00445775">
              <w:rPr>
                <w:sz w:val="26"/>
                <w:szCs w:val="26"/>
              </w:rPr>
              <w:t>1.1.створення сучасного освітнього середовища для реалізації ЗДО своїх завдань</w:t>
            </w:r>
          </w:p>
        </w:tc>
        <w:tc>
          <w:tcPr>
            <w:tcW w:w="2686" w:type="dxa"/>
          </w:tcPr>
          <w:p w:rsidR="00BD58A7" w:rsidRPr="00445775" w:rsidRDefault="00446B8E" w:rsidP="00445775">
            <w:pPr>
              <w:spacing w:line="276" w:lineRule="auto"/>
              <w:jc w:val="both"/>
              <w:rPr>
                <w:sz w:val="26"/>
                <w:szCs w:val="26"/>
              </w:rPr>
            </w:pPr>
            <w:r w:rsidRPr="00445775">
              <w:rPr>
                <w:sz w:val="26"/>
                <w:szCs w:val="26"/>
              </w:rPr>
              <w:t>1.1.1.Оновлення матеріально  технічнолї бази</w:t>
            </w:r>
          </w:p>
          <w:p w:rsidR="00446B8E" w:rsidRPr="00445775" w:rsidRDefault="00446B8E" w:rsidP="00445775">
            <w:pPr>
              <w:spacing w:line="276" w:lineRule="auto"/>
              <w:jc w:val="both"/>
              <w:rPr>
                <w:sz w:val="26"/>
                <w:szCs w:val="26"/>
              </w:rPr>
            </w:pPr>
            <w:r w:rsidRPr="00445775">
              <w:rPr>
                <w:sz w:val="26"/>
                <w:szCs w:val="26"/>
              </w:rPr>
              <w:t>1.1.2. Надання ефективної методичної підтримки педагогам</w:t>
            </w:r>
          </w:p>
        </w:tc>
        <w:tc>
          <w:tcPr>
            <w:tcW w:w="1694" w:type="dxa"/>
          </w:tcPr>
          <w:p w:rsidR="00BD58A7" w:rsidRPr="00445775" w:rsidRDefault="00446B8E" w:rsidP="00445775">
            <w:pPr>
              <w:spacing w:line="276" w:lineRule="auto"/>
              <w:jc w:val="both"/>
              <w:rPr>
                <w:color w:val="FF0000"/>
                <w:sz w:val="26"/>
                <w:szCs w:val="26"/>
              </w:rPr>
            </w:pPr>
            <w:r w:rsidRPr="00445775">
              <w:rPr>
                <w:sz w:val="26"/>
                <w:szCs w:val="26"/>
              </w:rPr>
              <w:t>2022 - 2027</w:t>
            </w:r>
          </w:p>
        </w:tc>
      </w:tr>
      <w:tr w:rsidR="00BD58A7" w:rsidRPr="00445775" w:rsidTr="0051075F">
        <w:tc>
          <w:tcPr>
            <w:tcW w:w="2427" w:type="dxa"/>
          </w:tcPr>
          <w:p w:rsidR="00BD58A7" w:rsidRPr="00445775" w:rsidRDefault="00446B8E" w:rsidP="00445775">
            <w:pPr>
              <w:spacing w:line="276" w:lineRule="auto"/>
              <w:jc w:val="both"/>
              <w:rPr>
                <w:sz w:val="26"/>
                <w:szCs w:val="26"/>
              </w:rPr>
            </w:pPr>
            <w:r w:rsidRPr="00445775">
              <w:rPr>
                <w:sz w:val="26"/>
                <w:szCs w:val="26"/>
              </w:rPr>
              <w:t>2.</w:t>
            </w:r>
            <w:r w:rsidR="00562859">
              <w:rPr>
                <w:sz w:val="26"/>
                <w:szCs w:val="26"/>
                <w:lang w:val="uk-UA"/>
              </w:rPr>
              <w:t>Урізноманітнення</w:t>
            </w:r>
            <w:r w:rsidR="000E2C0A">
              <w:rPr>
                <w:sz w:val="26"/>
                <w:szCs w:val="26"/>
                <w:lang w:val="uk-UA"/>
              </w:rPr>
              <w:t xml:space="preserve"> організаційних та методичних</w:t>
            </w:r>
            <w:r w:rsidR="00446ACC" w:rsidRPr="00445775">
              <w:rPr>
                <w:sz w:val="26"/>
                <w:szCs w:val="26"/>
                <w:lang w:val="uk-UA"/>
              </w:rPr>
              <w:t xml:space="preserve"> форми здобуття дошкільної освіти</w:t>
            </w:r>
          </w:p>
        </w:tc>
        <w:tc>
          <w:tcPr>
            <w:tcW w:w="2822" w:type="dxa"/>
          </w:tcPr>
          <w:p w:rsidR="00446ACC" w:rsidRPr="00445775" w:rsidRDefault="00562859" w:rsidP="00445775">
            <w:pPr>
              <w:spacing w:line="276" w:lineRule="auto"/>
              <w:jc w:val="both"/>
              <w:rPr>
                <w:sz w:val="26"/>
                <w:szCs w:val="26"/>
                <w:lang w:eastAsia="ru-RU"/>
              </w:rPr>
            </w:pPr>
            <w:r>
              <w:rPr>
                <w:sz w:val="26"/>
                <w:szCs w:val="26"/>
                <w:lang w:eastAsia="ru-RU"/>
              </w:rPr>
              <w:t>2.</w:t>
            </w:r>
            <w:r w:rsidR="00446ACC" w:rsidRPr="00445775">
              <w:rPr>
                <w:sz w:val="26"/>
                <w:szCs w:val="26"/>
                <w:lang w:eastAsia="ru-RU"/>
              </w:rPr>
              <w:t>1. Організація роботи ВЕБ-</w:t>
            </w:r>
          </w:p>
          <w:p w:rsidR="00446ACC" w:rsidRPr="00445775" w:rsidRDefault="00446ACC" w:rsidP="00445775">
            <w:pPr>
              <w:spacing w:line="276" w:lineRule="auto"/>
              <w:jc w:val="both"/>
              <w:rPr>
                <w:sz w:val="26"/>
                <w:szCs w:val="26"/>
                <w:lang w:eastAsia="ru-RU"/>
              </w:rPr>
            </w:pPr>
            <w:r w:rsidRPr="00445775">
              <w:rPr>
                <w:sz w:val="26"/>
                <w:szCs w:val="26"/>
                <w:lang w:eastAsia="ru-RU"/>
              </w:rPr>
              <w:t>сайтів</w:t>
            </w:r>
          </w:p>
          <w:p w:rsidR="00446ACC" w:rsidRPr="00445775" w:rsidRDefault="00562859" w:rsidP="00445775">
            <w:pPr>
              <w:spacing w:line="276" w:lineRule="auto"/>
              <w:ind w:right="-169"/>
              <w:rPr>
                <w:sz w:val="26"/>
                <w:szCs w:val="26"/>
                <w:lang w:eastAsia="ru-RU"/>
              </w:rPr>
            </w:pPr>
            <w:r>
              <w:rPr>
                <w:sz w:val="26"/>
                <w:szCs w:val="26"/>
                <w:lang w:eastAsia="ru-RU"/>
              </w:rPr>
              <w:t>2.</w:t>
            </w:r>
            <w:r w:rsidR="00446ACC" w:rsidRPr="00445775">
              <w:rPr>
                <w:sz w:val="26"/>
                <w:szCs w:val="26"/>
                <w:lang w:eastAsia="ru-RU"/>
              </w:rPr>
              <w:t>2.Реалізація завдань Базового компонента дошкільної освіти.</w:t>
            </w:r>
          </w:p>
          <w:p w:rsidR="00BD58A7" w:rsidRPr="00445775" w:rsidRDefault="00562859" w:rsidP="00445775">
            <w:pPr>
              <w:spacing w:line="276" w:lineRule="auto"/>
              <w:jc w:val="both"/>
              <w:rPr>
                <w:b/>
                <w:color w:val="FF0000"/>
                <w:sz w:val="26"/>
                <w:szCs w:val="26"/>
              </w:rPr>
            </w:pPr>
            <w:r>
              <w:rPr>
                <w:sz w:val="26"/>
                <w:szCs w:val="26"/>
                <w:lang w:val="uk-UA" w:eastAsia="ru-RU"/>
              </w:rPr>
              <w:t>2.</w:t>
            </w:r>
            <w:r w:rsidR="00446ACC" w:rsidRPr="00445775">
              <w:rPr>
                <w:sz w:val="26"/>
                <w:szCs w:val="26"/>
                <w:lang w:val="uk-UA" w:eastAsia="ru-RU"/>
              </w:rPr>
              <w:t xml:space="preserve">3.Здійснювати оцінювання якості освітнього процесу в ЗДО за системою  </w:t>
            </w:r>
            <w:r w:rsidR="00446ACC" w:rsidRPr="00445775">
              <w:rPr>
                <w:sz w:val="26"/>
                <w:szCs w:val="26"/>
                <w:lang w:val="en-US" w:eastAsia="ru-RU"/>
              </w:rPr>
              <w:t xml:space="preserve">ECERS – 3 </w:t>
            </w:r>
          </w:p>
        </w:tc>
        <w:tc>
          <w:tcPr>
            <w:tcW w:w="2686" w:type="dxa"/>
          </w:tcPr>
          <w:p w:rsidR="00446ACC" w:rsidRPr="00445775" w:rsidRDefault="00446ACC" w:rsidP="00445775">
            <w:pPr>
              <w:spacing w:line="276" w:lineRule="auto"/>
              <w:rPr>
                <w:sz w:val="26"/>
                <w:szCs w:val="26"/>
                <w:lang w:val="uk-UA"/>
              </w:rPr>
            </w:pPr>
            <w:r w:rsidRPr="00445775">
              <w:rPr>
                <w:sz w:val="26"/>
                <w:szCs w:val="26"/>
                <w:lang w:val="en-US"/>
              </w:rPr>
              <w:t>2</w:t>
            </w:r>
            <w:r w:rsidRPr="00445775">
              <w:rPr>
                <w:sz w:val="26"/>
                <w:szCs w:val="26"/>
                <w:lang w:val="uk-UA"/>
              </w:rPr>
              <w:t>.1Оперативне розміщення інформації щодо діяль-ності закладу.</w:t>
            </w:r>
          </w:p>
          <w:p w:rsidR="00446ACC" w:rsidRPr="00445775" w:rsidRDefault="00446ACC" w:rsidP="00445775">
            <w:pPr>
              <w:spacing w:line="276" w:lineRule="auto"/>
              <w:jc w:val="both"/>
              <w:rPr>
                <w:sz w:val="26"/>
                <w:szCs w:val="26"/>
                <w:lang w:val="uk-UA"/>
              </w:rPr>
            </w:pPr>
            <w:r w:rsidRPr="00445775">
              <w:rPr>
                <w:sz w:val="26"/>
                <w:szCs w:val="26"/>
                <w:lang w:val="uk-UA"/>
              </w:rPr>
              <w:t>2.2.Забезпечення рівного</w:t>
            </w:r>
          </w:p>
          <w:p w:rsidR="00446ACC" w:rsidRPr="00445775" w:rsidRDefault="000E2C0A" w:rsidP="00445775">
            <w:pPr>
              <w:spacing w:line="276" w:lineRule="auto"/>
              <w:jc w:val="both"/>
              <w:rPr>
                <w:sz w:val="26"/>
                <w:szCs w:val="26"/>
                <w:lang w:val="uk-UA"/>
              </w:rPr>
            </w:pPr>
            <w:r>
              <w:rPr>
                <w:sz w:val="26"/>
                <w:szCs w:val="26"/>
                <w:lang w:val="uk-UA"/>
              </w:rPr>
              <w:t xml:space="preserve">доступу дітей з ООП </w:t>
            </w:r>
            <w:r w:rsidR="00446ACC" w:rsidRPr="00445775">
              <w:rPr>
                <w:sz w:val="26"/>
                <w:szCs w:val="26"/>
                <w:lang w:val="uk-UA"/>
              </w:rPr>
              <w:t>до освіти.</w:t>
            </w:r>
          </w:p>
          <w:p w:rsidR="00BD58A7" w:rsidRPr="00445775" w:rsidRDefault="00446ACC" w:rsidP="00445775">
            <w:pPr>
              <w:spacing w:line="276" w:lineRule="auto"/>
              <w:jc w:val="both"/>
              <w:rPr>
                <w:b/>
                <w:color w:val="FF0000"/>
                <w:sz w:val="26"/>
                <w:szCs w:val="26"/>
              </w:rPr>
            </w:pPr>
            <w:r w:rsidRPr="00445775">
              <w:rPr>
                <w:sz w:val="26"/>
                <w:szCs w:val="26"/>
                <w:lang w:val="uk-UA"/>
              </w:rPr>
              <w:t>2.3.Об’</w:t>
            </w:r>
            <w:r w:rsidRPr="00445775">
              <w:rPr>
                <w:sz w:val="26"/>
                <w:szCs w:val="26"/>
              </w:rPr>
              <w:t>єктивна інформа</w:t>
            </w:r>
            <w:r w:rsidRPr="00445775">
              <w:rPr>
                <w:sz w:val="26"/>
                <w:szCs w:val="26"/>
                <w:lang w:val="uk-UA"/>
              </w:rPr>
              <w:t>ція про якість організації освітнього</w:t>
            </w:r>
            <w:r w:rsidR="000E2C0A">
              <w:rPr>
                <w:sz w:val="26"/>
                <w:szCs w:val="26"/>
                <w:lang w:val="uk-UA"/>
              </w:rPr>
              <w:t xml:space="preserve"> процесу.</w:t>
            </w:r>
          </w:p>
        </w:tc>
        <w:tc>
          <w:tcPr>
            <w:tcW w:w="1694" w:type="dxa"/>
          </w:tcPr>
          <w:p w:rsidR="00BD58A7" w:rsidRPr="00445775" w:rsidRDefault="00446ACC" w:rsidP="00445775">
            <w:pPr>
              <w:spacing w:line="276" w:lineRule="auto"/>
              <w:jc w:val="both"/>
              <w:rPr>
                <w:b/>
                <w:color w:val="FF0000"/>
                <w:sz w:val="26"/>
                <w:szCs w:val="26"/>
              </w:rPr>
            </w:pPr>
            <w:r w:rsidRPr="00445775">
              <w:rPr>
                <w:sz w:val="26"/>
                <w:szCs w:val="26"/>
              </w:rPr>
              <w:t>2022 - 2027</w:t>
            </w:r>
          </w:p>
        </w:tc>
      </w:tr>
      <w:tr w:rsidR="00BD58A7" w:rsidRPr="00445775" w:rsidTr="0051075F">
        <w:trPr>
          <w:trHeight w:val="1252"/>
        </w:trPr>
        <w:tc>
          <w:tcPr>
            <w:tcW w:w="2427" w:type="dxa"/>
          </w:tcPr>
          <w:p w:rsidR="00BD58A7" w:rsidRPr="00445775" w:rsidRDefault="00446ACC" w:rsidP="00445775">
            <w:pPr>
              <w:spacing w:line="276" w:lineRule="auto"/>
              <w:jc w:val="both"/>
              <w:rPr>
                <w:sz w:val="26"/>
                <w:szCs w:val="26"/>
              </w:rPr>
            </w:pPr>
            <w:r w:rsidRPr="00445775">
              <w:rPr>
                <w:sz w:val="26"/>
                <w:szCs w:val="26"/>
              </w:rPr>
              <w:t>3.</w:t>
            </w:r>
            <w:r w:rsidR="00562859">
              <w:rPr>
                <w:sz w:val="26"/>
                <w:szCs w:val="26"/>
              </w:rPr>
              <w:t>Впровадження  музейної педагогіки</w:t>
            </w:r>
          </w:p>
          <w:p w:rsidR="00446ACC" w:rsidRPr="00445775" w:rsidRDefault="00446ACC" w:rsidP="00445775">
            <w:pPr>
              <w:spacing w:line="276" w:lineRule="auto"/>
              <w:jc w:val="both"/>
              <w:rPr>
                <w:sz w:val="26"/>
                <w:szCs w:val="26"/>
              </w:rPr>
            </w:pPr>
          </w:p>
          <w:p w:rsidR="00446ACC" w:rsidRPr="00445775" w:rsidRDefault="00446ACC" w:rsidP="00445775">
            <w:pPr>
              <w:spacing w:line="276" w:lineRule="auto"/>
              <w:jc w:val="both"/>
              <w:rPr>
                <w:sz w:val="26"/>
                <w:szCs w:val="26"/>
              </w:rPr>
            </w:pPr>
          </w:p>
          <w:p w:rsidR="00446ACC" w:rsidRPr="00445775" w:rsidRDefault="00446ACC" w:rsidP="00445775">
            <w:pPr>
              <w:spacing w:line="276" w:lineRule="auto"/>
              <w:jc w:val="both"/>
              <w:rPr>
                <w:sz w:val="26"/>
                <w:szCs w:val="26"/>
              </w:rPr>
            </w:pPr>
          </w:p>
        </w:tc>
        <w:tc>
          <w:tcPr>
            <w:tcW w:w="2822" w:type="dxa"/>
          </w:tcPr>
          <w:p w:rsidR="00562859" w:rsidRDefault="00562859" w:rsidP="00445775">
            <w:pPr>
              <w:spacing w:line="276" w:lineRule="auto"/>
              <w:jc w:val="both"/>
              <w:rPr>
                <w:sz w:val="26"/>
                <w:szCs w:val="26"/>
              </w:rPr>
            </w:pPr>
            <w:r>
              <w:rPr>
                <w:sz w:val="26"/>
                <w:szCs w:val="26"/>
              </w:rPr>
              <w:t>3.1. Забезпечення доступу дитини до вивчення культурної спадщини нашого народу та регіону, як невичерпного джерела творчості, що сприятиме національно – патріотичному вихованню.</w:t>
            </w:r>
          </w:p>
          <w:p w:rsidR="00562859" w:rsidRDefault="00562859" w:rsidP="00445775">
            <w:pPr>
              <w:spacing w:line="276" w:lineRule="auto"/>
              <w:jc w:val="both"/>
              <w:rPr>
                <w:sz w:val="26"/>
                <w:szCs w:val="26"/>
              </w:rPr>
            </w:pPr>
            <w:r>
              <w:rPr>
                <w:sz w:val="26"/>
                <w:szCs w:val="26"/>
              </w:rPr>
              <w:t>3.2. Популяризація української культурної спадщини</w:t>
            </w:r>
            <w:r w:rsidR="0051075F">
              <w:rPr>
                <w:sz w:val="26"/>
                <w:szCs w:val="26"/>
              </w:rPr>
              <w:t>, засобами проведення майстер – класів.</w:t>
            </w:r>
          </w:p>
          <w:p w:rsidR="00562859" w:rsidRPr="00562859" w:rsidRDefault="00562859" w:rsidP="00445775">
            <w:pPr>
              <w:spacing w:line="276" w:lineRule="auto"/>
              <w:jc w:val="both"/>
              <w:rPr>
                <w:sz w:val="26"/>
                <w:szCs w:val="26"/>
              </w:rPr>
            </w:pPr>
          </w:p>
          <w:p w:rsidR="00446ACC" w:rsidRPr="00445775" w:rsidRDefault="00446ACC" w:rsidP="00445775">
            <w:pPr>
              <w:spacing w:line="276" w:lineRule="auto"/>
              <w:jc w:val="both"/>
              <w:rPr>
                <w:b/>
                <w:color w:val="FF0000"/>
                <w:sz w:val="26"/>
                <w:szCs w:val="26"/>
              </w:rPr>
            </w:pPr>
          </w:p>
          <w:p w:rsidR="00446ACC" w:rsidRPr="00445775" w:rsidRDefault="00446ACC" w:rsidP="00445775">
            <w:pPr>
              <w:spacing w:line="276" w:lineRule="auto"/>
              <w:jc w:val="both"/>
              <w:rPr>
                <w:b/>
                <w:color w:val="FF0000"/>
                <w:sz w:val="26"/>
                <w:szCs w:val="26"/>
              </w:rPr>
            </w:pPr>
          </w:p>
          <w:p w:rsidR="00446ACC" w:rsidRPr="00445775" w:rsidRDefault="00446ACC" w:rsidP="00445775">
            <w:pPr>
              <w:spacing w:line="276" w:lineRule="auto"/>
              <w:jc w:val="both"/>
              <w:rPr>
                <w:b/>
                <w:color w:val="FF0000"/>
                <w:sz w:val="26"/>
                <w:szCs w:val="26"/>
              </w:rPr>
            </w:pPr>
          </w:p>
        </w:tc>
        <w:tc>
          <w:tcPr>
            <w:tcW w:w="2686" w:type="dxa"/>
          </w:tcPr>
          <w:p w:rsidR="00BD58A7" w:rsidRPr="00562859" w:rsidRDefault="00562859" w:rsidP="00445775">
            <w:pPr>
              <w:spacing w:line="276" w:lineRule="auto"/>
              <w:jc w:val="both"/>
              <w:rPr>
                <w:sz w:val="26"/>
                <w:szCs w:val="26"/>
              </w:rPr>
            </w:pPr>
            <w:r>
              <w:rPr>
                <w:sz w:val="26"/>
                <w:szCs w:val="26"/>
              </w:rPr>
              <w:t>3. Усвідомлення своєї національної  приналежності дошкільнятами ЗДО</w:t>
            </w:r>
          </w:p>
        </w:tc>
        <w:tc>
          <w:tcPr>
            <w:tcW w:w="1694" w:type="dxa"/>
          </w:tcPr>
          <w:p w:rsidR="00BD58A7" w:rsidRPr="00445775" w:rsidRDefault="00562859" w:rsidP="00445775">
            <w:pPr>
              <w:spacing w:line="276" w:lineRule="auto"/>
              <w:jc w:val="both"/>
              <w:rPr>
                <w:b/>
                <w:color w:val="FF0000"/>
                <w:sz w:val="26"/>
                <w:szCs w:val="26"/>
              </w:rPr>
            </w:pPr>
            <w:r w:rsidRPr="00445775">
              <w:rPr>
                <w:sz w:val="26"/>
                <w:szCs w:val="26"/>
              </w:rPr>
              <w:t>2022 - 2027</w:t>
            </w:r>
          </w:p>
        </w:tc>
      </w:tr>
    </w:tbl>
    <w:p w:rsidR="0051075F" w:rsidRPr="0051075F" w:rsidRDefault="0051075F" w:rsidP="0051075F">
      <w:pPr>
        <w:spacing w:after="0" w:line="360" w:lineRule="auto"/>
        <w:rPr>
          <w:rFonts w:ascii="Times New Roman" w:hAnsi="Times New Roman" w:cs="Times New Roman"/>
          <w:b/>
          <w:sz w:val="26"/>
          <w:szCs w:val="26"/>
        </w:rPr>
      </w:pPr>
      <w:r w:rsidRPr="0051075F">
        <w:rPr>
          <w:rFonts w:ascii="Times New Roman" w:hAnsi="Times New Roman" w:cs="Times New Roman"/>
          <w:b/>
          <w:sz w:val="26"/>
          <w:szCs w:val="26"/>
        </w:rPr>
        <w:lastRenderedPageBreak/>
        <w:t>5. План з реконструкції, капітальн</w:t>
      </w:r>
      <w:r>
        <w:rPr>
          <w:rFonts w:ascii="Times New Roman" w:hAnsi="Times New Roman" w:cs="Times New Roman"/>
          <w:b/>
          <w:sz w:val="26"/>
          <w:szCs w:val="26"/>
        </w:rPr>
        <w:t>ого ремонту, модернізації ЗДО</w:t>
      </w:r>
    </w:p>
    <w:p w:rsidR="000E2C0A" w:rsidRPr="00754E82" w:rsidRDefault="000E2C0A" w:rsidP="000E2C0A">
      <w:pPr>
        <w:spacing w:after="0" w:line="240" w:lineRule="auto"/>
        <w:ind w:firstLine="540"/>
        <w:jc w:val="both"/>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    </w:t>
      </w:r>
      <w:r w:rsidRPr="00972E07">
        <w:rPr>
          <w:rFonts w:ascii="Times New Roman" w:eastAsia="Times New Roman" w:hAnsi="Times New Roman" w:cs="Times New Roman"/>
          <w:color w:val="000000"/>
          <w:sz w:val="26"/>
          <w:szCs w:val="26"/>
          <w:lang w:eastAsia="ru-RU"/>
        </w:rPr>
        <w:t>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72E07">
        <w:rPr>
          <w:rFonts w:ascii="Times New Roman" w:eastAsia="Times New Roman" w:hAnsi="Times New Roman" w:cs="Times New Roman"/>
          <w:bCs/>
          <w:sz w:val="26"/>
          <w:szCs w:val="26"/>
          <w:lang w:eastAsia="ru-RU"/>
        </w:rPr>
        <w:t>В кожній віковій групі та у всіх приміщеннях ЗДО зроблено косметичний ремонт та</w:t>
      </w:r>
      <w:r>
        <w:rPr>
          <w:rFonts w:ascii="Times New Roman" w:eastAsia="Times New Roman" w:hAnsi="Times New Roman" w:cs="Times New Roman"/>
          <w:bCs/>
          <w:sz w:val="26"/>
          <w:szCs w:val="26"/>
          <w:lang w:eastAsia="ru-RU"/>
        </w:rPr>
        <w:t xml:space="preserve"> постійно  проводиться</w:t>
      </w:r>
      <w:r w:rsidRPr="00972E07">
        <w:rPr>
          <w:rFonts w:ascii="Times New Roman" w:eastAsia="Times New Roman" w:hAnsi="Times New Roman" w:cs="Times New Roman"/>
          <w:bCs/>
          <w:sz w:val="26"/>
          <w:szCs w:val="26"/>
          <w:lang w:eastAsia="ru-RU"/>
        </w:rPr>
        <w:t xml:space="preserve">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w:t>
      </w:r>
      <w:r>
        <w:rPr>
          <w:rFonts w:ascii="Times New Roman" w:eastAsia="Times New Roman" w:hAnsi="Times New Roman" w:cs="Times New Roman"/>
          <w:bCs/>
          <w:sz w:val="26"/>
          <w:szCs w:val="26"/>
          <w:lang w:eastAsia="ru-RU"/>
        </w:rPr>
        <w:t>від благодійних внесків батьків, коштів з міського бюджету</w:t>
      </w:r>
      <w:r w:rsidRPr="00972E0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та волонтерських організацій </w:t>
      </w:r>
      <w:r w:rsidRPr="00972E07">
        <w:rPr>
          <w:rFonts w:ascii="Times New Roman" w:eastAsia="Times New Roman" w:hAnsi="Times New Roman" w:cs="Times New Roman"/>
          <w:bCs/>
          <w:sz w:val="26"/>
          <w:szCs w:val="26"/>
          <w:lang w:eastAsia="ru-RU"/>
        </w:rPr>
        <w:t>дозволило проводити заходи, які поповнили матеріально – технічну базу ЗДО.</w:t>
      </w:r>
      <w:r>
        <w:rPr>
          <w:rFonts w:ascii="Times New Roman" w:eastAsia="Times New Roman" w:hAnsi="Times New Roman" w:cs="Times New Roman"/>
          <w:bCs/>
          <w:sz w:val="26"/>
          <w:szCs w:val="26"/>
          <w:lang w:eastAsia="ru-RU"/>
        </w:rPr>
        <w:t xml:space="preserve"> </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Найгострішою проблемою є небезпечний та непривабливий вигляд санвузлів у ЗДО. У 2019 році колектив закладу здобув перемогу в конкурсі мікропроєктів і за його результатами було виділено кошти з міського, обласного бюджетів та коштів громади на капітальний ремонт санвузлів у двох групах. Але на даний час у закладі дошкільної освіти потребує реконструкції та капітального ремонту ще чотири санвузли. Згідно Рішення ЧМР №1021 від 16.12.2021р. було заплановано виділення коштів в сумі 600000,00грн для проведення капітальних ремонтів у вищевказаних санвузлах на 2024рік.</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eastAsia="ru-RU"/>
        </w:rPr>
        <w:t xml:space="preserve">    Харчоблок закладу на даний час в задовільному стані, але для впровадження системи ХАСП необхідно провести перепланування та дооснащення приміщення. Задля цього у 2021р. заплановано 700000,00грн для проведення капітального ремонту у харчоблоці на 2023рік. Також необхідно забезпечити харчоблок наступним обладнанням</w:t>
      </w:r>
      <w:r>
        <w:rPr>
          <w:rFonts w:ascii="Times New Roman" w:eastAsia="Times New Roman" w:hAnsi="Times New Roman" w:cs="Times New Roman"/>
          <w:bCs/>
          <w:sz w:val="26"/>
          <w:szCs w:val="26"/>
          <w:lang w:val="en-US" w:eastAsia="ru-RU"/>
        </w:rPr>
        <w:t>:</w:t>
      </w:r>
    </w:p>
    <w:p w:rsidR="000E2C0A" w:rsidRPr="00E55461"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eastAsia="ru-RU"/>
        </w:rPr>
        <w:t>електрична сковорідка</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кухонний комбайн</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електричні ваги</w:t>
      </w:r>
      <w:r>
        <w:rPr>
          <w:rFonts w:ascii="Times New Roman" w:eastAsia="Times New Roman" w:hAnsi="Times New Roman" w:cs="Times New Roman"/>
          <w:bCs/>
          <w:sz w:val="26"/>
          <w:szCs w:val="26"/>
          <w:lang w:val="en-US" w:eastAsia="ru-RU"/>
        </w:rPr>
        <w:t>;</w:t>
      </w:r>
    </w:p>
    <w:p w:rsidR="000E2C0A" w:rsidRPr="00E55461"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шафи – стелажі.</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У жовтні 2019 року назріла велика необхідність провести частковий ремонт покрівлі. Для цього були виділені кошти з міського бюджету та частково замінено  покрівлю у ЗДО. Але частковий ремонт даху не вирішив всієї проблеми. Тому на сьогодні потрібно замінити парапетні плити і виконати ремонт покрівлі зі стяжкою.  </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У 2021 році частково були замінені каналізаційні труби у підвальному приміщенні </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кошти відділу освіти КЕКВ 2240 - 4170,00грн). У грудні 2022року були закуплені каналізаційні труби ( кошти відділу освіти КЕКВ 2240 - 33000грн). На протязі січня- лютого 2023року планується повна заміна каналізаційних труб у підвальному приміщенні, яке використовується як найпростіше укриття у ЗДО. Але каналізаційна система на території закладу ( витік води з приміщення) перебуває в незадовільному стані та потребує капітального ремонту.</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У 2021 році завдяки тісній співпраці з батьками було здійснено частковий ремонт в спортивній залі ( шпаклювання стін циклювання та лакування паркету). У 2023 році планується зробити частковий ремонт у музичній залі. Але паркетне покриття у коридорах та групових приміщеннях закладу також потребує циклювання та лакування.</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eastAsia="ru-RU"/>
        </w:rPr>
        <w:lastRenderedPageBreak/>
        <w:t xml:space="preserve">     У реаліях сьогодення дуже важливим є енергозбереження та теплопостачання. Декілька закладів у місті,  в тому числі і ЗДО №19, брали участь у проекті «Енергоефективність громадських будівель в Україні». В результаті були розроблені енергетичні сертифікати з рекомендованими заходами щодо забезпечення (підвищення рівня) енергетичної ефективності, які підлягають до виконання, а саме</w:t>
      </w:r>
      <w:r>
        <w:rPr>
          <w:rFonts w:ascii="Times New Roman" w:eastAsia="Times New Roman" w:hAnsi="Times New Roman" w:cs="Times New Roman"/>
          <w:bCs/>
          <w:sz w:val="26"/>
          <w:szCs w:val="26"/>
          <w:lang w:val="en-US" w:eastAsia="ru-RU"/>
        </w:rPr>
        <w:t>:</w:t>
      </w:r>
    </w:p>
    <w:p w:rsidR="000E2C0A" w:rsidRPr="00DD25D9"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eastAsia="ru-RU"/>
        </w:rPr>
        <w:t>утеплення зовнішнього фасаду та стін нижче рівня грунту</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утеплення суміщеного перекриття</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утеплення підлоги</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модернізація системи опалення, встановлення балансувальних клапанів та балансування системи опалення</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відновлення централізованої системи вентиляції</w:t>
      </w:r>
      <w:r>
        <w:rPr>
          <w:rFonts w:ascii="Times New Roman" w:eastAsia="Times New Roman" w:hAnsi="Times New Roman" w:cs="Times New Roman"/>
          <w:bCs/>
          <w:sz w:val="26"/>
          <w:szCs w:val="26"/>
          <w:lang w:val="en-US" w:eastAsia="ru-RU"/>
        </w:rPr>
        <w:t>;</w:t>
      </w:r>
    </w:p>
    <w:p w:rsidR="000E2C0A"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установка радіаторних рефлекторів</w:t>
      </w:r>
      <w:r>
        <w:rPr>
          <w:rFonts w:ascii="Times New Roman" w:eastAsia="Times New Roman" w:hAnsi="Times New Roman" w:cs="Times New Roman"/>
          <w:bCs/>
          <w:sz w:val="26"/>
          <w:szCs w:val="26"/>
          <w:lang w:val="en-US" w:eastAsia="ru-RU"/>
        </w:rPr>
        <w:t>;</w:t>
      </w:r>
    </w:p>
    <w:p w:rsidR="000E2C0A" w:rsidRPr="00DD25D9"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заміна старих дверей на енергозберігаючі.</w:t>
      </w:r>
    </w:p>
    <w:p w:rsidR="000E2C0A" w:rsidRPr="0013536E"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Pr>
          <w:rFonts w:ascii="Times New Roman" w:hAnsi="Times New Roman" w:cs="Times New Roman"/>
          <w:sz w:val="26"/>
          <w:szCs w:val="26"/>
          <w:lang w:val="ru-RU"/>
        </w:rPr>
        <w:t xml:space="preserve"> </w:t>
      </w:r>
      <w:r w:rsidRPr="005140CB">
        <w:rPr>
          <w:rFonts w:ascii="Times New Roman" w:hAnsi="Times New Roman" w:cs="Times New Roman"/>
          <w:sz w:val="26"/>
          <w:szCs w:val="26"/>
          <w:lang w:val="ru-RU"/>
        </w:rPr>
        <w:t>Важливим чинником, який необхідно врахувати під час планування</w:t>
      </w:r>
      <w:r>
        <w:rPr>
          <w:rFonts w:ascii="Times New Roman" w:hAnsi="Times New Roman" w:cs="Times New Roman"/>
          <w:sz w:val="26"/>
          <w:szCs w:val="26"/>
          <w:lang w:val="ru-RU"/>
        </w:rPr>
        <w:t xml:space="preserve"> </w:t>
      </w:r>
      <w:r w:rsidRPr="005140CB">
        <w:rPr>
          <w:rFonts w:ascii="Times New Roman" w:hAnsi="Times New Roman" w:cs="Times New Roman"/>
          <w:sz w:val="26"/>
          <w:szCs w:val="26"/>
          <w:lang w:val="ru-RU"/>
        </w:rPr>
        <w:t>й організації освітнього процесу, є загальна сит</w:t>
      </w:r>
      <w:r>
        <w:rPr>
          <w:rFonts w:ascii="Times New Roman" w:hAnsi="Times New Roman" w:cs="Times New Roman"/>
          <w:sz w:val="26"/>
          <w:szCs w:val="26"/>
          <w:lang w:val="ru-RU"/>
        </w:rPr>
        <w:t>уація, яка склалася в Україні у</w:t>
      </w:r>
      <w:r w:rsidRPr="005140CB">
        <w:rPr>
          <w:rFonts w:ascii="Times New Roman" w:hAnsi="Times New Roman" w:cs="Times New Roman"/>
          <w:sz w:val="26"/>
          <w:szCs w:val="26"/>
          <w:lang w:val="ru-RU"/>
        </w:rPr>
        <w:t>зв’язку з воєнними діями. Тому слід приділи</w:t>
      </w:r>
      <w:r>
        <w:rPr>
          <w:rFonts w:ascii="Times New Roman" w:hAnsi="Times New Roman" w:cs="Times New Roman"/>
          <w:sz w:val="26"/>
          <w:szCs w:val="26"/>
          <w:lang w:val="ru-RU"/>
        </w:rPr>
        <w:t xml:space="preserve">ти увагу заходам безпеки в разі </w:t>
      </w:r>
      <w:r w:rsidRPr="005140CB">
        <w:rPr>
          <w:rFonts w:ascii="Times New Roman" w:hAnsi="Times New Roman" w:cs="Times New Roman"/>
          <w:sz w:val="26"/>
          <w:szCs w:val="26"/>
          <w:lang w:val="ru-RU"/>
        </w:rPr>
        <w:t>надзвичайної ситуації</w:t>
      </w:r>
      <w:r>
        <w:rPr>
          <w:rFonts w:ascii="Times New Roman" w:hAnsi="Times New Roman" w:cs="Times New Roman"/>
          <w:sz w:val="26"/>
          <w:szCs w:val="26"/>
          <w:lang w:val="ru-RU"/>
        </w:rPr>
        <w:t xml:space="preserve">. Важливим завданням є підготовка та оснащення найпростішого укриття у </w:t>
      </w:r>
      <w:r>
        <w:rPr>
          <w:rFonts w:ascii="Times New Roman" w:hAnsi="Times New Roman" w:cs="Times New Roman"/>
          <w:sz w:val="26"/>
          <w:szCs w:val="26"/>
        </w:rPr>
        <w:t>підвальному приміщенні закладу</w:t>
      </w:r>
      <w:r>
        <w:rPr>
          <w:rFonts w:ascii="Times New Roman" w:hAnsi="Times New Roman" w:cs="Times New Roman"/>
          <w:sz w:val="26"/>
          <w:szCs w:val="26"/>
          <w:lang w:val="ru-RU"/>
        </w:rPr>
        <w:t>. За кошти з міського бюджету (35000,00грн) були закуплені</w:t>
      </w:r>
      <w:r>
        <w:rPr>
          <w:rFonts w:ascii="Times New Roman" w:hAnsi="Times New Roman" w:cs="Times New Roman"/>
          <w:sz w:val="26"/>
          <w:szCs w:val="26"/>
          <w:lang w:val="en-US"/>
        </w:rPr>
        <w:t xml:space="preserve"> </w:t>
      </w:r>
      <w:r>
        <w:rPr>
          <w:rFonts w:ascii="Times New Roman" w:hAnsi="Times New Roman" w:cs="Times New Roman"/>
          <w:sz w:val="26"/>
          <w:szCs w:val="26"/>
        </w:rPr>
        <w:t>матеріали та послуги</w:t>
      </w:r>
      <w:r>
        <w:rPr>
          <w:rFonts w:ascii="Times New Roman" w:hAnsi="Times New Roman" w:cs="Times New Roman"/>
          <w:sz w:val="26"/>
          <w:szCs w:val="26"/>
          <w:lang w:val="en-US"/>
        </w:rPr>
        <w:t>:</w:t>
      </w:r>
      <w:r>
        <w:rPr>
          <w:rFonts w:ascii="Times New Roman" w:hAnsi="Times New Roman" w:cs="Times New Roman"/>
          <w:sz w:val="26"/>
          <w:szCs w:val="26"/>
          <w:lang w:val="ru-RU"/>
        </w:rPr>
        <w:t xml:space="preserve"> </w:t>
      </w:r>
    </w:p>
    <w:p w:rsidR="000E2C0A" w:rsidRDefault="000E2C0A" w:rsidP="000E2C0A">
      <w:pPr>
        <w:pStyle w:val="af"/>
        <w:numPr>
          <w:ilvl w:val="0"/>
          <w:numId w:val="34"/>
        </w:numPr>
        <w:contextualSpacing/>
        <w:rPr>
          <w:sz w:val="26"/>
          <w:szCs w:val="26"/>
          <w:lang w:val="uk-UA"/>
        </w:rPr>
      </w:pPr>
      <w:r>
        <w:rPr>
          <w:sz w:val="26"/>
          <w:szCs w:val="26"/>
          <w:lang w:val="uk-UA"/>
        </w:rPr>
        <w:t>Біотуалети - 2шт</w:t>
      </w:r>
      <w:r w:rsidRPr="00136D3C">
        <w:rPr>
          <w:sz w:val="26"/>
          <w:szCs w:val="26"/>
          <w:lang w:val="uk-UA"/>
        </w:rPr>
        <w:t>;</w:t>
      </w:r>
    </w:p>
    <w:p w:rsidR="000E2C0A" w:rsidRPr="004513BD" w:rsidRDefault="000E2C0A" w:rsidP="000E2C0A">
      <w:pPr>
        <w:pStyle w:val="af"/>
        <w:numPr>
          <w:ilvl w:val="0"/>
          <w:numId w:val="34"/>
        </w:numPr>
        <w:contextualSpacing/>
        <w:rPr>
          <w:sz w:val="26"/>
          <w:szCs w:val="26"/>
          <w:lang w:val="uk-UA"/>
        </w:rPr>
      </w:pPr>
      <w:r>
        <w:rPr>
          <w:sz w:val="26"/>
          <w:szCs w:val="26"/>
          <w:lang w:val="uk-UA"/>
        </w:rPr>
        <w:t>Додаткові засоби пожежогасіння</w:t>
      </w:r>
      <w:r w:rsidRPr="00136D3C">
        <w:rPr>
          <w:sz w:val="26"/>
          <w:szCs w:val="26"/>
          <w:lang w:val="uk-UA"/>
        </w:rPr>
        <w:t>;</w:t>
      </w:r>
    </w:p>
    <w:p w:rsidR="000E2C0A" w:rsidRDefault="000E2C0A" w:rsidP="000E2C0A">
      <w:pPr>
        <w:pStyle w:val="af"/>
        <w:numPr>
          <w:ilvl w:val="0"/>
          <w:numId w:val="34"/>
        </w:numPr>
        <w:contextualSpacing/>
        <w:rPr>
          <w:sz w:val="26"/>
          <w:szCs w:val="26"/>
          <w:lang w:val="uk-UA"/>
        </w:rPr>
      </w:pPr>
      <w:r>
        <w:rPr>
          <w:sz w:val="26"/>
          <w:szCs w:val="26"/>
          <w:lang w:val="uk-UA"/>
        </w:rPr>
        <w:t>Питна вода</w:t>
      </w:r>
      <w:r w:rsidRPr="00136D3C">
        <w:rPr>
          <w:sz w:val="26"/>
          <w:szCs w:val="26"/>
          <w:lang w:val="uk-UA"/>
        </w:rPr>
        <w:t>;</w:t>
      </w:r>
    </w:p>
    <w:p w:rsidR="000E2C0A" w:rsidRDefault="000E2C0A" w:rsidP="000E2C0A">
      <w:pPr>
        <w:pStyle w:val="af"/>
        <w:numPr>
          <w:ilvl w:val="0"/>
          <w:numId w:val="34"/>
        </w:numPr>
        <w:contextualSpacing/>
        <w:rPr>
          <w:sz w:val="26"/>
          <w:szCs w:val="26"/>
          <w:lang w:val="uk-UA"/>
        </w:rPr>
      </w:pPr>
      <w:r>
        <w:rPr>
          <w:sz w:val="26"/>
          <w:szCs w:val="26"/>
          <w:lang w:val="uk-UA"/>
        </w:rPr>
        <w:t>Потужні ліхтарі на акумуляторних батареях</w:t>
      </w:r>
      <w:r w:rsidRPr="00136D3C">
        <w:rPr>
          <w:sz w:val="26"/>
          <w:szCs w:val="26"/>
          <w:lang w:val="uk-UA"/>
        </w:rPr>
        <w:t>;</w:t>
      </w:r>
    </w:p>
    <w:p w:rsidR="000E2C0A" w:rsidRDefault="000E2C0A" w:rsidP="000E2C0A">
      <w:pPr>
        <w:pStyle w:val="af"/>
        <w:numPr>
          <w:ilvl w:val="0"/>
          <w:numId w:val="34"/>
        </w:numPr>
        <w:contextualSpacing/>
        <w:rPr>
          <w:sz w:val="26"/>
          <w:szCs w:val="26"/>
          <w:lang w:val="uk-UA"/>
        </w:rPr>
      </w:pPr>
      <w:r>
        <w:rPr>
          <w:sz w:val="26"/>
          <w:szCs w:val="26"/>
          <w:lang w:val="uk-UA"/>
        </w:rPr>
        <w:t>Електричні конвектори</w:t>
      </w:r>
      <w:r w:rsidRPr="00136D3C">
        <w:rPr>
          <w:sz w:val="26"/>
          <w:szCs w:val="26"/>
          <w:lang w:val="uk-UA"/>
        </w:rPr>
        <w:t>;</w:t>
      </w:r>
    </w:p>
    <w:p w:rsidR="000E2C0A" w:rsidRDefault="000E2C0A" w:rsidP="000E2C0A">
      <w:pPr>
        <w:pStyle w:val="af"/>
        <w:numPr>
          <w:ilvl w:val="0"/>
          <w:numId w:val="34"/>
        </w:numPr>
        <w:contextualSpacing/>
        <w:rPr>
          <w:sz w:val="26"/>
          <w:szCs w:val="26"/>
          <w:lang w:val="uk-UA"/>
        </w:rPr>
      </w:pPr>
      <w:r>
        <w:rPr>
          <w:sz w:val="26"/>
          <w:szCs w:val="26"/>
          <w:lang w:val="uk-UA"/>
        </w:rPr>
        <w:t>Встановлено додаткове освітлення та розетки.</w:t>
      </w:r>
    </w:p>
    <w:p w:rsidR="000E2C0A" w:rsidRDefault="000E2C0A" w:rsidP="000E2C0A">
      <w:pPr>
        <w:spacing w:after="0" w:line="240" w:lineRule="auto"/>
        <w:ind w:firstLine="426"/>
        <w:rPr>
          <w:rFonts w:ascii="Times New Roman" w:hAnsi="Times New Roman" w:cs="Times New Roman"/>
          <w:b/>
          <w:sz w:val="26"/>
          <w:szCs w:val="26"/>
        </w:rPr>
      </w:pPr>
      <w:r>
        <w:rPr>
          <w:sz w:val="26"/>
          <w:szCs w:val="26"/>
        </w:rPr>
        <w:t xml:space="preserve">      </w:t>
      </w:r>
      <w:r>
        <w:rPr>
          <w:rFonts w:ascii="Times New Roman" w:hAnsi="Times New Roman" w:cs="Times New Roman"/>
          <w:sz w:val="26"/>
          <w:szCs w:val="26"/>
        </w:rPr>
        <w:t>З квітня 2022р ЗДО №19 тимчасово припинив освітню діяльність внаслідок воєнний дій та проживанням у закладі внутрішньо-переміщених осіб. Дуже багато волонтерський організацій допомагали нашому закладу придбанням матеріалів та послуг для забезпечення ВПО всім необхідним для проживання, а саме</w:t>
      </w:r>
      <w:r>
        <w:rPr>
          <w:rFonts w:ascii="Times New Roman" w:hAnsi="Times New Roman" w:cs="Times New Roman"/>
          <w:sz w:val="26"/>
          <w:szCs w:val="26"/>
          <w:lang w:val="en-US"/>
        </w:rPr>
        <w:t>:</w:t>
      </w:r>
    </w:p>
    <w:p w:rsidR="000E2C0A" w:rsidRPr="00136D3C" w:rsidRDefault="000E2C0A" w:rsidP="000E2C0A">
      <w:pPr>
        <w:spacing w:after="0" w:line="240" w:lineRule="auto"/>
        <w:ind w:firstLine="426"/>
        <w:rPr>
          <w:rFonts w:ascii="Times New Roman" w:hAnsi="Times New Roman" w:cs="Times New Roman"/>
          <w:sz w:val="26"/>
          <w:szCs w:val="26"/>
        </w:rPr>
      </w:pPr>
      <w:r w:rsidRPr="00DD25D9">
        <w:rPr>
          <w:rFonts w:ascii="Times New Roman" w:hAnsi="Times New Roman" w:cs="Times New Roman"/>
          <w:b/>
          <w:sz w:val="26"/>
          <w:szCs w:val="26"/>
        </w:rPr>
        <w:t xml:space="preserve"> </w:t>
      </w:r>
      <w:r w:rsidRPr="00136D3C">
        <w:rPr>
          <w:rFonts w:ascii="Times New Roman" w:hAnsi="Times New Roman" w:cs="Times New Roman"/>
          <w:b/>
          <w:sz w:val="26"/>
          <w:szCs w:val="26"/>
        </w:rPr>
        <w:t xml:space="preserve">- </w:t>
      </w:r>
      <w:r w:rsidRPr="00136D3C">
        <w:rPr>
          <w:rFonts w:ascii="Times New Roman" w:hAnsi="Times New Roman" w:cs="Times New Roman"/>
          <w:sz w:val="26"/>
          <w:szCs w:val="26"/>
        </w:rPr>
        <w:t>холодильник</w:t>
      </w:r>
      <w:r>
        <w:rPr>
          <w:rFonts w:ascii="Times New Roman" w:hAnsi="Times New Roman" w:cs="Times New Roman"/>
          <w:sz w:val="26"/>
          <w:szCs w:val="26"/>
        </w:rPr>
        <w:t xml:space="preserve"> - 2шт.</w:t>
      </w:r>
    </w:p>
    <w:p w:rsidR="000E2C0A" w:rsidRPr="00136D3C" w:rsidRDefault="000E2C0A" w:rsidP="000E2C0A">
      <w:pPr>
        <w:spacing w:after="0" w:line="240" w:lineRule="auto"/>
        <w:ind w:firstLine="426"/>
        <w:rPr>
          <w:rFonts w:ascii="Times New Roman" w:hAnsi="Times New Roman" w:cs="Times New Roman"/>
          <w:sz w:val="26"/>
          <w:szCs w:val="26"/>
        </w:rPr>
      </w:pPr>
      <w:r w:rsidRPr="00136D3C">
        <w:rPr>
          <w:rFonts w:ascii="Times New Roman" w:hAnsi="Times New Roman" w:cs="Times New Roman"/>
          <w:sz w:val="26"/>
          <w:szCs w:val="26"/>
        </w:rPr>
        <w:t>- мікрохвильова піч</w:t>
      </w:r>
      <w:r>
        <w:rPr>
          <w:rFonts w:ascii="Times New Roman" w:hAnsi="Times New Roman" w:cs="Times New Roman"/>
          <w:sz w:val="26"/>
          <w:szCs w:val="26"/>
        </w:rPr>
        <w:t xml:space="preserve"> – 1шт.</w:t>
      </w:r>
    </w:p>
    <w:p w:rsidR="000E2C0A" w:rsidRPr="00136D3C" w:rsidRDefault="000E2C0A" w:rsidP="000E2C0A">
      <w:pPr>
        <w:spacing w:after="0" w:line="240" w:lineRule="auto"/>
        <w:ind w:firstLine="426"/>
        <w:rPr>
          <w:rFonts w:ascii="Times New Roman" w:hAnsi="Times New Roman" w:cs="Times New Roman"/>
          <w:sz w:val="26"/>
          <w:szCs w:val="26"/>
        </w:rPr>
      </w:pPr>
      <w:r w:rsidRPr="00136D3C">
        <w:rPr>
          <w:rFonts w:ascii="Times New Roman" w:hAnsi="Times New Roman" w:cs="Times New Roman"/>
          <w:sz w:val="26"/>
          <w:szCs w:val="26"/>
        </w:rPr>
        <w:t>- пральні машинки</w:t>
      </w:r>
      <w:r>
        <w:rPr>
          <w:rFonts w:ascii="Times New Roman" w:hAnsi="Times New Roman" w:cs="Times New Roman"/>
          <w:sz w:val="26"/>
          <w:szCs w:val="26"/>
        </w:rPr>
        <w:t xml:space="preserve"> – 3шт.</w:t>
      </w:r>
    </w:p>
    <w:p w:rsidR="000E2C0A" w:rsidRPr="00136D3C" w:rsidRDefault="000E2C0A" w:rsidP="000E2C0A">
      <w:pPr>
        <w:spacing w:after="0" w:line="240" w:lineRule="auto"/>
        <w:ind w:firstLine="426"/>
        <w:rPr>
          <w:rFonts w:ascii="Times New Roman" w:hAnsi="Times New Roman" w:cs="Times New Roman"/>
          <w:sz w:val="26"/>
          <w:szCs w:val="26"/>
        </w:rPr>
      </w:pPr>
      <w:r w:rsidRPr="00136D3C">
        <w:rPr>
          <w:rFonts w:ascii="Times New Roman" w:hAnsi="Times New Roman" w:cs="Times New Roman"/>
          <w:sz w:val="26"/>
          <w:szCs w:val="26"/>
        </w:rPr>
        <w:t>- мультиварки</w:t>
      </w:r>
      <w:r>
        <w:rPr>
          <w:rFonts w:ascii="Times New Roman" w:hAnsi="Times New Roman" w:cs="Times New Roman"/>
          <w:sz w:val="26"/>
          <w:szCs w:val="26"/>
        </w:rPr>
        <w:t xml:space="preserve"> – 2шт.</w:t>
      </w:r>
    </w:p>
    <w:p w:rsidR="000E2C0A" w:rsidRDefault="000E2C0A" w:rsidP="000E2C0A">
      <w:pPr>
        <w:spacing w:after="0" w:line="240" w:lineRule="auto"/>
        <w:ind w:firstLine="426"/>
        <w:rPr>
          <w:rFonts w:ascii="Times New Roman" w:hAnsi="Times New Roman" w:cs="Times New Roman"/>
          <w:sz w:val="26"/>
          <w:szCs w:val="26"/>
        </w:rPr>
      </w:pPr>
      <w:r w:rsidRPr="00136D3C">
        <w:rPr>
          <w:rFonts w:ascii="Times New Roman" w:hAnsi="Times New Roman" w:cs="Times New Roman"/>
          <w:sz w:val="26"/>
          <w:szCs w:val="26"/>
        </w:rPr>
        <w:t>- водонагрівачі</w:t>
      </w:r>
      <w:r>
        <w:rPr>
          <w:rFonts w:ascii="Times New Roman" w:hAnsi="Times New Roman" w:cs="Times New Roman"/>
          <w:sz w:val="26"/>
          <w:szCs w:val="26"/>
        </w:rPr>
        <w:t xml:space="preserve"> – 3шт.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електрична плитка – 1шт.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посуд</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столовий посуд</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кастрюлі – 12шт.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матраци  - 40шт.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ковдри – 40шт.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подушки – 40шт.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розкладачка – 10шт.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наматрацники – 40шт.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рушники – 50шт.</w:t>
      </w:r>
    </w:p>
    <w:p w:rsidR="000E2C0A"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електрична газонокосарка – 1шт.</w:t>
      </w:r>
    </w:p>
    <w:p w:rsidR="000E2C0A" w:rsidRPr="00DD25D9" w:rsidRDefault="000E2C0A" w:rsidP="000E2C0A">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xml:space="preserve">  </w:t>
      </w:r>
      <w:r w:rsidRPr="006F356E">
        <w:rPr>
          <w:rFonts w:ascii="Times New Roman" w:hAnsi="Times New Roman" w:cs="Times New Roman"/>
          <w:sz w:val="26"/>
          <w:szCs w:val="26"/>
        </w:rPr>
        <w:t xml:space="preserve"> У </w:t>
      </w:r>
      <w:r>
        <w:rPr>
          <w:rFonts w:ascii="Times New Roman" w:hAnsi="Times New Roman" w:cs="Times New Roman"/>
          <w:sz w:val="26"/>
          <w:szCs w:val="26"/>
        </w:rPr>
        <w:t xml:space="preserve">2022 році за мтеріально – фінансової підтримки Червоноградської міської ради було виділено 148000,00грн на купівлю матеріалів для  проживання ВПО. Після </w:t>
      </w:r>
      <w:r>
        <w:rPr>
          <w:rFonts w:ascii="Times New Roman" w:hAnsi="Times New Roman" w:cs="Times New Roman"/>
          <w:sz w:val="26"/>
          <w:szCs w:val="26"/>
        </w:rPr>
        <w:lastRenderedPageBreak/>
        <w:t>переселення людей у інші заклади всі матеріали залишилися для подальшого використання у закладі. На вище вказану суму було закуплено</w:t>
      </w:r>
      <w:r>
        <w:rPr>
          <w:rFonts w:ascii="Times New Roman" w:hAnsi="Times New Roman" w:cs="Times New Roman"/>
          <w:sz w:val="26"/>
          <w:szCs w:val="26"/>
          <w:lang w:val="en-US"/>
        </w:rPr>
        <w:t>:</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постіль дитяча  - 33000,00грн.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дитячі стільці – 22500,00грн.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xml:space="preserve">- електричні конвектори – 13540,00грн. </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жалюзі – 50000,00грн.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ліхтарі – 3000,00грн.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відра для сміття – 2000,00грн.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компакт – 1660,00грн.</w:t>
      </w:r>
    </w:p>
    <w:p w:rsidR="000E2C0A"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Умивальник – 1000,грн.</w:t>
      </w:r>
    </w:p>
    <w:p w:rsidR="000E2C0A" w:rsidRPr="00D65DCD" w:rsidRDefault="000E2C0A" w:rsidP="000E2C0A">
      <w:pPr>
        <w:ind w:left="360"/>
        <w:contextualSpacing/>
        <w:rPr>
          <w:rFonts w:ascii="Times New Roman" w:hAnsi="Times New Roman" w:cs="Times New Roman"/>
          <w:sz w:val="26"/>
          <w:szCs w:val="26"/>
        </w:rPr>
      </w:pPr>
      <w:r>
        <w:rPr>
          <w:rFonts w:ascii="Times New Roman" w:hAnsi="Times New Roman" w:cs="Times New Roman"/>
          <w:sz w:val="26"/>
          <w:szCs w:val="26"/>
        </w:rPr>
        <w:t>- порохотяг – 2 шт – 6330,00грн</w:t>
      </w:r>
    </w:p>
    <w:p w:rsidR="000E2C0A" w:rsidRPr="00AF7CA8" w:rsidRDefault="000E2C0A" w:rsidP="000E2C0A">
      <w:pPr>
        <w:contextualSpacing/>
        <w:rPr>
          <w:rFonts w:ascii="Times New Roman" w:hAnsi="Times New Roman" w:cs="Times New Roman"/>
          <w:sz w:val="26"/>
          <w:szCs w:val="26"/>
        </w:rPr>
      </w:pPr>
      <w:r>
        <w:rPr>
          <w:sz w:val="26"/>
          <w:szCs w:val="26"/>
        </w:rPr>
        <w:t xml:space="preserve">      </w:t>
      </w:r>
      <w:r w:rsidRPr="00AF7CA8">
        <w:rPr>
          <w:rFonts w:ascii="Times New Roman" w:hAnsi="Times New Roman" w:cs="Times New Roman"/>
          <w:sz w:val="26"/>
          <w:szCs w:val="26"/>
        </w:rPr>
        <w:t>- праска – 670,00грн</w:t>
      </w:r>
      <w:r>
        <w:rPr>
          <w:rFonts w:ascii="Times New Roman" w:hAnsi="Times New Roman" w:cs="Times New Roman"/>
          <w:sz w:val="26"/>
          <w:szCs w:val="26"/>
        </w:rPr>
        <w:t>.</w:t>
      </w:r>
    </w:p>
    <w:p w:rsidR="000E2C0A" w:rsidRDefault="000E2C0A" w:rsidP="000E2C0A">
      <w:pPr>
        <w:contextualSpacing/>
        <w:rPr>
          <w:rFonts w:ascii="Times New Roman" w:hAnsi="Times New Roman" w:cs="Times New Roman"/>
          <w:sz w:val="26"/>
          <w:szCs w:val="26"/>
        </w:rPr>
      </w:pPr>
      <w:r w:rsidRPr="00EC09B1">
        <w:rPr>
          <w:rFonts w:ascii="Times New Roman" w:hAnsi="Times New Roman" w:cs="Times New Roman"/>
          <w:sz w:val="26"/>
          <w:szCs w:val="26"/>
        </w:rPr>
        <w:t xml:space="preserve">     - змішувачі</w:t>
      </w:r>
      <w:r>
        <w:rPr>
          <w:rFonts w:ascii="Times New Roman" w:hAnsi="Times New Roman" w:cs="Times New Roman"/>
          <w:sz w:val="26"/>
          <w:szCs w:val="26"/>
        </w:rPr>
        <w:t xml:space="preserve"> – 4300,00грн.</w:t>
      </w:r>
    </w:p>
    <w:p w:rsidR="000E2C0A" w:rsidRDefault="000E2C0A" w:rsidP="000E2C0A">
      <w:pPr>
        <w:contextualSpacing/>
        <w:rPr>
          <w:rFonts w:ascii="Times New Roman" w:hAnsi="Times New Roman" w:cs="Times New Roman"/>
          <w:sz w:val="26"/>
          <w:szCs w:val="26"/>
        </w:rPr>
      </w:pPr>
      <w:r>
        <w:rPr>
          <w:rFonts w:ascii="Times New Roman" w:hAnsi="Times New Roman" w:cs="Times New Roman"/>
          <w:sz w:val="26"/>
          <w:szCs w:val="26"/>
        </w:rPr>
        <w:t xml:space="preserve">     - водоемульсійна фарба – 10000,00грн</w:t>
      </w:r>
    </w:p>
    <w:p w:rsidR="000E2C0A" w:rsidRDefault="000E2C0A" w:rsidP="000E2C0A">
      <w:pPr>
        <w:contextualSpacing/>
        <w:jc w:val="both"/>
        <w:rPr>
          <w:rFonts w:ascii="Times New Roman" w:hAnsi="Times New Roman" w:cs="Times New Roman"/>
          <w:sz w:val="26"/>
          <w:szCs w:val="26"/>
        </w:rPr>
      </w:pPr>
      <w:r>
        <w:rPr>
          <w:rFonts w:ascii="Times New Roman" w:hAnsi="Times New Roman" w:cs="Times New Roman"/>
          <w:sz w:val="26"/>
          <w:szCs w:val="26"/>
        </w:rPr>
        <w:t xml:space="preserve">     Організація господарської роботи в закладі дошкільної освіти в період воєнного стану відбувається з урахуванням низки чинників. Під час планових та аварійних вимкнень електричної енергії у закладі дуже важливим є те, щоб електромережа була в задовільному стані. І тому було виділено кошти в сумі 50000,00грн на  підсилення електромережі в ЗДО у шести групах. Але станом на сьогоднішній день потребує встановлення силового електричного кабеля ще 8 груп.</w:t>
      </w:r>
    </w:p>
    <w:p w:rsidR="000E2C0A" w:rsidRDefault="000E2C0A" w:rsidP="000E2C0A">
      <w:pPr>
        <w:contextualSpacing/>
        <w:jc w:val="both"/>
        <w:rPr>
          <w:rFonts w:ascii="Times New Roman" w:hAnsi="Times New Roman" w:cs="Times New Roman"/>
          <w:sz w:val="26"/>
          <w:szCs w:val="26"/>
        </w:rPr>
      </w:pPr>
      <w:r>
        <w:rPr>
          <w:rFonts w:ascii="Times New Roman" w:hAnsi="Times New Roman" w:cs="Times New Roman"/>
          <w:sz w:val="26"/>
          <w:szCs w:val="26"/>
        </w:rPr>
        <w:t xml:space="preserve">    Цифрове середовище, зокрема мережа Інтернет, сьогодні, є не лише важливим джерелом інформації, але і способом комунікації. Інформаційні технології  є важливим інструментом у житті дітей під час освітнього процесу. Тому одним із пріоритетних завдань на 2023н.р. є  укладання додаткового договору з інтернет-провайдером та встановлення у приміщення та в найпростішому укритті закладу  </w:t>
      </w:r>
      <w:r>
        <w:rPr>
          <w:rFonts w:ascii="Times New Roman" w:hAnsi="Times New Roman" w:cs="Times New Roman"/>
          <w:sz w:val="26"/>
          <w:szCs w:val="26"/>
          <w:lang w:val="en-US"/>
        </w:rPr>
        <w:t xml:space="preserve">WI-FI – </w:t>
      </w:r>
      <w:r>
        <w:rPr>
          <w:rFonts w:ascii="Times New Roman" w:hAnsi="Times New Roman" w:cs="Times New Roman"/>
          <w:sz w:val="26"/>
          <w:szCs w:val="26"/>
          <w:lang w:val="ru-RU"/>
        </w:rPr>
        <w:t>роутерів з великою швидкістю. Також для модерн</w:t>
      </w:r>
      <w:r>
        <w:rPr>
          <w:rFonts w:ascii="Times New Roman" w:hAnsi="Times New Roman" w:cs="Times New Roman"/>
          <w:sz w:val="26"/>
          <w:szCs w:val="26"/>
        </w:rPr>
        <w:t>ізації та поліпшення ведення освітньої діяльності у 2021р. коштами відділу освіти було придбано ноутбук (18000,00грн) та кольоровий принтер (5500,00грн)  та у 2022р. – ноутбук (14520,00грн).</w:t>
      </w:r>
    </w:p>
    <w:p w:rsidR="000E2C0A" w:rsidRDefault="000E2C0A" w:rsidP="000E2C0A">
      <w:pPr>
        <w:contextualSpacing/>
        <w:jc w:val="both"/>
        <w:rPr>
          <w:rFonts w:ascii="Times New Roman" w:hAnsi="Times New Roman" w:cs="Times New Roman"/>
          <w:sz w:val="26"/>
          <w:szCs w:val="26"/>
        </w:rPr>
      </w:pPr>
      <w:r>
        <w:rPr>
          <w:rFonts w:ascii="Times New Roman" w:hAnsi="Times New Roman" w:cs="Times New Roman"/>
          <w:sz w:val="26"/>
          <w:szCs w:val="26"/>
        </w:rPr>
        <w:t xml:space="preserve">     У січні 2023року за благодійні кошти закуплено потужний павербанк і перехідники до нього, для забезпечення закладу мережею інтернет під час відключення електроенергії.</w:t>
      </w:r>
    </w:p>
    <w:p w:rsidR="000E2C0A" w:rsidRPr="006D76BC" w:rsidRDefault="000E2C0A" w:rsidP="000E2C0A">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Діяльність ЗДО спрямована на організацію різноманітної  діяльності з метою оздоровлення дітей, забезпечення їх активного відпочинку на вулиці. Також надзвичайно важливо налаштувати освітній процес так, щоб він був комфортним і нетравматичним для дітей. Тому у 2019 році були виділені кошти в сумі 25000, 00 грн на купівлю сучасного дитячого ігрового майданчика для дітей з особливими освітніми потребами. У 2020 році усі ЗДО нашого міста брали участь у конкурсі, де садочки здобули перемогу і отримали дитячий майданчик на суму 20000,00грн (лавка - 1шт, дитяча качеля подвійна – 1шт, дитяча качеля – 1шт, качеля-балансир 2 шт, гірка дитяча – 1шт). У 2021 році завдяки коштам міського бюджету був придбаний спортивний комплекс (38453,00грн).</w:t>
      </w:r>
    </w:p>
    <w:p w:rsidR="000E2C0A" w:rsidRDefault="000E2C0A" w:rsidP="000E2C0A">
      <w:pPr>
        <w:contextualSpacing/>
        <w:jc w:val="both"/>
        <w:rPr>
          <w:rFonts w:ascii="Times New Roman" w:hAnsi="Times New Roman" w:cs="Times New Roman"/>
          <w:sz w:val="26"/>
          <w:szCs w:val="26"/>
        </w:rPr>
      </w:pPr>
      <w:r>
        <w:rPr>
          <w:rFonts w:ascii="Times New Roman" w:hAnsi="Times New Roman" w:cs="Times New Roman"/>
          <w:sz w:val="26"/>
          <w:szCs w:val="26"/>
        </w:rPr>
        <w:t xml:space="preserve">   Згідно діючих норм повинна бути огороджена і територія закладу. Тому задля безпеки дітей огорожа потребує заміни. Згідно з Рішенням ЧМР №1021 від 16.12.2021р. заплановано виділення коштів у сумі  500000,00грн. на вирішення цієї проблеми у 2025 році.</w:t>
      </w:r>
    </w:p>
    <w:p w:rsidR="000E2C0A" w:rsidRPr="009E5E5E" w:rsidRDefault="000E2C0A" w:rsidP="000E2C0A">
      <w:pPr>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Виконання вищевказаних пунктів і вже проведених робіт забезпечить економію матеріальних ресурсів, енергоресурсів, коштів на обслуговування закладу, збільшить строк служби будівлі, підвищить безпеку експлуатації ЗДО, поліпшить естетичний вигляд та створить комфортні умови для вихованців та працівників закладу дошкільної освіти. </w:t>
      </w:r>
    </w:p>
    <w:p w:rsidR="000E2C0A" w:rsidRDefault="000E2C0A" w:rsidP="000E2C0A"/>
    <w:p w:rsidR="0051075F" w:rsidRDefault="0051075F" w:rsidP="0051075F">
      <w:pPr>
        <w:spacing w:after="0" w:line="276" w:lineRule="auto"/>
        <w:ind w:firstLine="540"/>
        <w:jc w:val="both"/>
        <w:rPr>
          <w:rFonts w:ascii="Times New Roman" w:eastAsia="Calibri" w:hAnsi="Times New Roman" w:cs="Times New Roman"/>
          <w:b/>
          <w:color w:val="000000"/>
          <w:sz w:val="26"/>
          <w:szCs w:val="26"/>
        </w:rPr>
      </w:pPr>
      <w:r w:rsidRPr="00445775">
        <w:rPr>
          <w:rFonts w:ascii="Times New Roman" w:eastAsia="Calibri" w:hAnsi="Times New Roman" w:cs="Times New Roman"/>
          <w:b/>
          <w:color w:val="000000"/>
          <w:sz w:val="26"/>
          <w:szCs w:val="26"/>
        </w:rPr>
        <w:t xml:space="preserve">    </w:t>
      </w:r>
    </w:p>
    <w:p w:rsidR="0051075F" w:rsidRPr="00445775" w:rsidRDefault="0051075F" w:rsidP="00445775">
      <w:pPr>
        <w:spacing w:after="0" w:line="276" w:lineRule="auto"/>
        <w:rPr>
          <w:rFonts w:ascii="Times New Roman" w:hAnsi="Times New Roman" w:cs="Times New Roman"/>
          <w:color w:val="FF0000"/>
          <w:sz w:val="26"/>
          <w:szCs w:val="26"/>
        </w:rPr>
      </w:pPr>
    </w:p>
    <w:sectPr w:rsidR="0051075F" w:rsidRPr="00445775">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38" w:rsidRDefault="00FB3438" w:rsidP="0051075F">
      <w:pPr>
        <w:spacing w:after="0" w:line="240" w:lineRule="auto"/>
      </w:pPr>
      <w:r>
        <w:separator/>
      </w:r>
    </w:p>
  </w:endnote>
  <w:endnote w:type="continuationSeparator" w:id="0">
    <w:p w:rsidR="00FB3438" w:rsidRDefault="00FB3438" w:rsidP="0051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61608"/>
      <w:docPartObj>
        <w:docPartGallery w:val="Page Numbers (Bottom of Page)"/>
        <w:docPartUnique/>
      </w:docPartObj>
    </w:sdtPr>
    <w:sdtEndPr/>
    <w:sdtContent>
      <w:p w:rsidR="00487395" w:rsidRDefault="00487395">
        <w:pPr>
          <w:pStyle w:val="a7"/>
          <w:jc w:val="right"/>
        </w:pPr>
        <w:r>
          <w:fldChar w:fldCharType="begin"/>
        </w:r>
        <w:r>
          <w:instrText>PAGE   \* MERGEFORMAT</w:instrText>
        </w:r>
        <w:r>
          <w:fldChar w:fldCharType="separate"/>
        </w:r>
        <w:r w:rsidR="000D06A9">
          <w:rPr>
            <w:noProof/>
          </w:rPr>
          <w:t>23</w:t>
        </w:r>
        <w:r>
          <w:fldChar w:fldCharType="end"/>
        </w:r>
      </w:p>
    </w:sdtContent>
  </w:sdt>
  <w:p w:rsidR="0051075F" w:rsidRDefault="005107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38" w:rsidRDefault="00FB3438" w:rsidP="0051075F">
      <w:pPr>
        <w:spacing w:after="0" w:line="240" w:lineRule="auto"/>
      </w:pPr>
      <w:r>
        <w:separator/>
      </w:r>
    </w:p>
  </w:footnote>
  <w:footnote w:type="continuationSeparator" w:id="0">
    <w:p w:rsidR="00FB3438" w:rsidRDefault="00FB3438" w:rsidP="00510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9B"/>
    <w:multiLevelType w:val="hybridMultilevel"/>
    <w:tmpl w:val="7A9AC138"/>
    <w:lvl w:ilvl="0" w:tplc="94924D9C">
      <w:start w:val="6"/>
      <w:numFmt w:val="bullet"/>
      <w:lvlText w:val="-"/>
      <w:lvlJc w:val="left"/>
      <w:pPr>
        <w:ind w:left="972" w:hanging="360"/>
      </w:pPr>
      <w:rPr>
        <w:rFonts w:ascii="Times New Roman" w:eastAsia="Times New Roman" w:hAnsi="Times New Roman" w:cs="Times New Roman" w:hint="default"/>
        <w:b/>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 w15:restartNumberingAfterBreak="0">
    <w:nsid w:val="0AFF1D58"/>
    <w:multiLevelType w:val="hybridMultilevel"/>
    <w:tmpl w:val="DCB47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313DE5"/>
    <w:multiLevelType w:val="hybridMultilevel"/>
    <w:tmpl w:val="57FE0E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842E39"/>
    <w:multiLevelType w:val="hybridMultilevel"/>
    <w:tmpl w:val="D81EB9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20522B"/>
    <w:multiLevelType w:val="hybridMultilevel"/>
    <w:tmpl w:val="446086A4"/>
    <w:lvl w:ilvl="0" w:tplc="F724BD06">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5C0B1E"/>
    <w:multiLevelType w:val="hybridMultilevel"/>
    <w:tmpl w:val="895E6B0A"/>
    <w:lvl w:ilvl="0" w:tplc="F6E2C20A">
      <w:numFmt w:val="bullet"/>
      <w:lvlText w:val="-"/>
      <w:lvlJc w:val="left"/>
      <w:pPr>
        <w:tabs>
          <w:tab w:val="num" w:pos="-180"/>
        </w:tabs>
        <w:ind w:left="-180" w:hanging="360"/>
      </w:pPr>
      <w:rPr>
        <w:rFonts w:ascii="Times New Roman" w:eastAsia="Times New Roman" w:hAnsi="Times New Roman" w:cs="Times New Roman" w:hint="default"/>
        <w:b/>
        <w:sz w:val="28"/>
        <w:szCs w:val="28"/>
      </w:rPr>
    </w:lvl>
    <w:lvl w:ilvl="1" w:tplc="BACCB912">
      <w:start w:val="1"/>
      <w:numFmt w:val="decimal"/>
      <w:lvlText w:val="%2."/>
      <w:lvlJc w:val="left"/>
      <w:pPr>
        <w:tabs>
          <w:tab w:val="num" w:pos="1440"/>
        </w:tabs>
        <w:ind w:left="1440" w:hanging="360"/>
      </w:pPr>
      <w:rPr>
        <w:i w:val="0"/>
      </w:rPr>
    </w:lvl>
    <w:lvl w:ilvl="2" w:tplc="040489D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C15466"/>
    <w:multiLevelType w:val="hybridMultilevel"/>
    <w:tmpl w:val="1972AE8C"/>
    <w:lvl w:ilvl="0" w:tplc="DF82FB8E">
      <w:start w:val="1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B482C30"/>
    <w:multiLevelType w:val="multilevel"/>
    <w:tmpl w:val="DCC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B45"/>
    <w:multiLevelType w:val="hybridMultilevel"/>
    <w:tmpl w:val="7E16A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D83DCE"/>
    <w:multiLevelType w:val="hybridMultilevel"/>
    <w:tmpl w:val="1D94FF20"/>
    <w:lvl w:ilvl="0" w:tplc="6BF29D0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4FA1659"/>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A3B214A"/>
    <w:multiLevelType w:val="multilevel"/>
    <w:tmpl w:val="AD9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064B2"/>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43BD6C1F"/>
    <w:multiLevelType w:val="hybridMultilevel"/>
    <w:tmpl w:val="45649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7E60F6"/>
    <w:multiLevelType w:val="hybridMultilevel"/>
    <w:tmpl w:val="0C068194"/>
    <w:lvl w:ilvl="0" w:tplc="D32E167A">
      <w:numFmt w:val="bullet"/>
      <w:lvlText w:val="-"/>
      <w:lvlJc w:val="left"/>
      <w:pPr>
        <w:tabs>
          <w:tab w:val="num" w:pos="473"/>
        </w:tabs>
        <w:ind w:left="47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8" w15:restartNumberingAfterBreak="0">
    <w:nsid w:val="45976A86"/>
    <w:multiLevelType w:val="hybridMultilevel"/>
    <w:tmpl w:val="CEC01840"/>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335C6"/>
    <w:multiLevelType w:val="multilevel"/>
    <w:tmpl w:val="65D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36000"/>
    <w:multiLevelType w:val="hybridMultilevel"/>
    <w:tmpl w:val="129EAB08"/>
    <w:lvl w:ilvl="0" w:tplc="E4E0FA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E02E3"/>
    <w:multiLevelType w:val="hybridMultilevel"/>
    <w:tmpl w:val="E342E990"/>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8C5602"/>
    <w:multiLevelType w:val="hybridMultilevel"/>
    <w:tmpl w:val="936064FE"/>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C3793A"/>
    <w:multiLevelType w:val="hybridMultilevel"/>
    <w:tmpl w:val="08341C62"/>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39B1A7B"/>
    <w:multiLevelType w:val="multilevel"/>
    <w:tmpl w:val="DA2A11BE"/>
    <w:lvl w:ilvl="0">
      <w:start w:val="1"/>
      <w:numFmt w:val="decimal"/>
      <w:lvlText w:val="%1."/>
      <w:lvlJc w:val="left"/>
      <w:pPr>
        <w:ind w:left="1494" w:hanging="360"/>
      </w:pPr>
      <w:rPr>
        <w:lang w:val="uk-UA"/>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A3163E3"/>
    <w:multiLevelType w:val="hybridMultilevel"/>
    <w:tmpl w:val="7026BB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31656"/>
    <w:multiLevelType w:val="multilevel"/>
    <w:tmpl w:val="503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C6A37"/>
    <w:multiLevelType w:val="hybridMultilevel"/>
    <w:tmpl w:val="6D46B786"/>
    <w:lvl w:ilvl="0" w:tplc="04B606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DB5BEC"/>
    <w:multiLevelType w:val="hybridMultilevel"/>
    <w:tmpl w:val="F60A9850"/>
    <w:lvl w:ilvl="0" w:tplc="F14ED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383702"/>
    <w:multiLevelType w:val="hybridMultilevel"/>
    <w:tmpl w:val="E6F28214"/>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96CED"/>
    <w:multiLevelType w:val="hybridMultilevel"/>
    <w:tmpl w:val="1E56548A"/>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A63314C"/>
    <w:multiLevelType w:val="hybridMultilevel"/>
    <w:tmpl w:val="C5F28182"/>
    <w:lvl w:ilvl="0" w:tplc="61C4FEC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F747F2B"/>
    <w:multiLevelType w:val="multilevel"/>
    <w:tmpl w:val="B5C4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2931F4"/>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B40246"/>
    <w:multiLevelType w:val="hybridMultilevel"/>
    <w:tmpl w:val="2B7C8C30"/>
    <w:lvl w:ilvl="0" w:tplc="F44821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31F12"/>
    <w:multiLevelType w:val="hybridMultilevel"/>
    <w:tmpl w:val="C3E0E414"/>
    <w:lvl w:ilvl="0" w:tplc="94924D9C">
      <w:start w:val="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589499E"/>
    <w:multiLevelType w:val="hybridMultilevel"/>
    <w:tmpl w:val="F9E09C0C"/>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8"/>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0"/>
  </w:num>
  <w:num w:numId="18">
    <w:abstractNumId w:val="32"/>
  </w:num>
  <w:num w:numId="19">
    <w:abstractNumId w:val="25"/>
  </w:num>
  <w:num w:numId="20">
    <w:abstractNumId w:val="24"/>
  </w:num>
  <w:num w:numId="21">
    <w:abstractNumId w:val="38"/>
  </w:num>
  <w:num w:numId="22">
    <w:abstractNumId w:val="0"/>
  </w:num>
  <w:num w:numId="23">
    <w:abstractNumId w:val="33"/>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num>
  <w:num w:numId="28">
    <w:abstractNumId w:val="8"/>
  </w:num>
  <w:num w:numId="29">
    <w:abstractNumId w:val="13"/>
  </w:num>
  <w:num w:numId="30">
    <w:abstractNumId w:val="28"/>
  </w:num>
  <w:num w:numId="31">
    <w:abstractNumId w:val="16"/>
  </w:num>
  <w:num w:numId="32">
    <w:abstractNumId w:val="29"/>
  </w:num>
  <w:num w:numId="33">
    <w:abstractNumId w:val="12"/>
  </w:num>
  <w:num w:numId="34">
    <w:abstractNumId w:val="30"/>
  </w:num>
  <w:num w:numId="35">
    <w:abstractNumId w:val="6"/>
  </w:num>
  <w:num w:numId="36">
    <w:abstractNumId w:val="27"/>
  </w:num>
  <w:num w:numId="37">
    <w:abstractNumId w:val="22"/>
  </w:num>
  <w:num w:numId="38">
    <w:abstractNumId w:val="5"/>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D3"/>
    <w:rsid w:val="000801B2"/>
    <w:rsid w:val="000D06A9"/>
    <w:rsid w:val="000E2C0A"/>
    <w:rsid w:val="00115EC5"/>
    <w:rsid w:val="001F0E8A"/>
    <w:rsid w:val="0021093D"/>
    <w:rsid w:val="002E6A98"/>
    <w:rsid w:val="00445775"/>
    <w:rsid w:val="00446ACC"/>
    <w:rsid w:val="00446B8E"/>
    <w:rsid w:val="004579A4"/>
    <w:rsid w:val="00487395"/>
    <w:rsid w:val="004914C9"/>
    <w:rsid w:val="004A57D9"/>
    <w:rsid w:val="0051075F"/>
    <w:rsid w:val="00562859"/>
    <w:rsid w:val="005B6DD3"/>
    <w:rsid w:val="006766C4"/>
    <w:rsid w:val="00690DAB"/>
    <w:rsid w:val="00754E82"/>
    <w:rsid w:val="00893243"/>
    <w:rsid w:val="00906DB2"/>
    <w:rsid w:val="009A2F7C"/>
    <w:rsid w:val="00A239D4"/>
    <w:rsid w:val="00A258CE"/>
    <w:rsid w:val="00A37D5E"/>
    <w:rsid w:val="00AC4A8C"/>
    <w:rsid w:val="00BA0010"/>
    <w:rsid w:val="00BB73E4"/>
    <w:rsid w:val="00BD58A7"/>
    <w:rsid w:val="00CA0EC1"/>
    <w:rsid w:val="00CD0865"/>
    <w:rsid w:val="00DB029F"/>
    <w:rsid w:val="00E0359B"/>
    <w:rsid w:val="00E1588D"/>
    <w:rsid w:val="00F151CE"/>
    <w:rsid w:val="00FB3438"/>
    <w:rsid w:val="00FF6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464D"/>
  <w15:chartTrackingRefBased/>
  <w15:docId w15:val="{2E1006FE-5A18-4B78-B82B-4D46CC0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0E8A"/>
    <w:pPr>
      <w:keepNext/>
      <w:spacing w:after="0" w:line="240" w:lineRule="auto"/>
      <w:ind w:right="-360"/>
      <w:jc w:val="center"/>
      <w:outlineLvl w:val="0"/>
    </w:pPr>
    <w:rPr>
      <w:rFonts w:ascii="Times New Roman" w:eastAsia="Times New Roman" w:hAnsi="Times New Roman" w:cs="Times New Roman"/>
      <w:sz w:val="28"/>
      <w:szCs w:val="24"/>
      <w:lang w:eastAsia="uk-UA"/>
    </w:rPr>
  </w:style>
  <w:style w:type="paragraph" w:styleId="2">
    <w:name w:val="heading 2"/>
    <w:basedOn w:val="a"/>
    <w:next w:val="a"/>
    <w:link w:val="20"/>
    <w:unhideWhenUsed/>
    <w:qFormat/>
    <w:rsid w:val="001F0E8A"/>
    <w:pPr>
      <w:keepNext/>
      <w:spacing w:after="0" w:line="240" w:lineRule="auto"/>
      <w:outlineLvl w:val="1"/>
    </w:pPr>
    <w:rPr>
      <w:rFonts w:ascii="Times New Roman" w:eastAsia="Times New Roman" w:hAnsi="Times New Roman" w:cs="Times New Roman"/>
      <w:b/>
      <w:bCs/>
      <w:sz w:val="32"/>
      <w:szCs w:val="24"/>
      <w:lang w:val="ru-RU" w:eastAsia="ja-JP"/>
    </w:rPr>
  </w:style>
  <w:style w:type="paragraph" w:styleId="3">
    <w:name w:val="heading 3"/>
    <w:basedOn w:val="a"/>
    <w:next w:val="a"/>
    <w:link w:val="30"/>
    <w:unhideWhenUsed/>
    <w:qFormat/>
    <w:rsid w:val="001F0E8A"/>
    <w:pPr>
      <w:keepNext/>
      <w:spacing w:before="240" w:after="60" w:line="240" w:lineRule="auto"/>
      <w:outlineLvl w:val="2"/>
    </w:pPr>
    <w:rPr>
      <w:rFonts w:ascii="Arial" w:eastAsia="Times New Roman" w:hAnsi="Arial" w:cs="Arial"/>
      <w:b/>
      <w:bCs/>
      <w:sz w:val="26"/>
      <w:szCs w:val="26"/>
      <w:lang w:val="ru-RU" w:eastAsia="ja-JP"/>
    </w:rPr>
  </w:style>
  <w:style w:type="paragraph" w:styleId="6">
    <w:name w:val="heading 6"/>
    <w:basedOn w:val="a"/>
    <w:next w:val="a"/>
    <w:link w:val="60"/>
    <w:semiHidden/>
    <w:unhideWhenUsed/>
    <w:qFormat/>
    <w:rsid w:val="001F0E8A"/>
    <w:pPr>
      <w:spacing w:before="240" w:after="60" w:line="240" w:lineRule="auto"/>
      <w:outlineLvl w:val="5"/>
    </w:pPr>
    <w:rPr>
      <w:rFonts w:ascii="Calibri" w:eastAsia="Times New Roman" w:hAnsi="Calibri" w:cs="Times New Roman"/>
      <w:b/>
      <w:bCs/>
      <w:lang w:val="ru-RU" w:eastAsia="ja-JP"/>
    </w:rPr>
  </w:style>
  <w:style w:type="paragraph" w:styleId="9">
    <w:name w:val="heading 9"/>
    <w:basedOn w:val="a"/>
    <w:next w:val="a"/>
    <w:link w:val="90"/>
    <w:uiPriority w:val="99"/>
    <w:semiHidden/>
    <w:unhideWhenUsed/>
    <w:qFormat/>
    <w:rsid w:val="001F0E8A"/>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E8A"/>
    <w:rPr>
      <w:rFonts w:ascii="Times New Roman" w:eastAsia="Times New Roman" w:hAnsi="Times New Roman" w:cs="Times New Roman"/>
      <w:sz w:val="28"/>
      <w:szCs w:val="24"/>
      <w:lang w:eastAsia="uk-UA"/>
    </w:rPr>
  </w:style>
  <w:style w:type="character" w:customStyle="1" w:styleId="20">
    <w:name w:val="Заголовок 2 Знак"/>
    <w:basedOn w:val="a0"/>
    <w:link w:val="2"/>
    <w:rsid w:val="001F0E8A"/>
    <w:rPr>
      <w:rFonts w:ascii="Times New Roman" w:eastAsia="Times New Roman" w:hAnsi="Times New Roman" w:cs="Times New Roman"/>
      <w:b/>
      <w:bCs/>
      <w:sz w:val="32"/>
      <w:szCs w:val="24"/>
      <w:lang w:val="ru-RU" w:eastAsia="ja-JP"/>
    </w:rPr>
  </w:style>
  <w:style w:type="character" w:customStyle="1" w:styleId="30">
    <w:name w:val="Заголовок 3 Знак"/>
    <w:basedOn w:val="a0"/>
    <w:link w:val="3"/>
    <w:rsid w:val="001F0E8A"/>
    <w:rPr>
      <w:rFonts w:ascii="Arial" w:eastAsia="Times New Roman" w:hAnsi="Arial" w:cs="Arial"/>
      <w:b/>
      <w:bCs/>
      <w:sz w:val="26"/>
      <w:szCs w:val="26"/>
      <w:lang w:val="ru-RU" w:eastAsia="ja-JP"/>
    </w:rPr>
  </w:style>
  <w:style w:type="character" w:customStyle="1" w:styleId="60">
    <w:name w:val="Заголовок 6 Знак"/>
    <w:basedOn w:val="a0"/>
    <w:link w:val="6"/>
    <w:semiHidden/>
    <w:rsid w:val="001F0E8A"/>
    <w:rPr>
      <w:rFonts w:ascii="Calibri" w:eastAsia="Times New Roman" w:hAnsi="Calibri" w:cs="Times New Roman"/>
      <w:b/>
      <w:bCs/>
      <w:lang w:val="ru-RU" w:eastAsia="ja-JP"/>
    </w:rPr>
  </w:style>
  <w:style w:type="character" w:customStyle="1" w:styleId="90">
    <w:name w:val="Заголовок 9 Знак"/>
    <w:basedOn w:val="a0"/>
    <w:link w:val="9"/>
    <w:uiPriority w:val="99"/>
    <w:semiHidden/>
    <w:rsid w:val="001F0E8A"/>
    <w:rPr>
      <w:rFonts w:ascii="Times New Roman" w:eastAsia="Times New Roman" w:hAnsi="Times New Roman" w:cs="Times New Roman"/>
      <w:b/>
      <w:i/>
      <w:iCs/>
      <w:sz w:val="24"/>
      <w:szCs w:val="24"/>
      <w:u w:val="single"/>
      <w:lang w:val="ru-RU" w:eastAsia="ja-JP"/>
    </w:rPr>
  </w:style>
  <w:style w:type="character" w:styleId="a3">
    <w:name w:val="Hyperlink"/>
    <w:unhideWhenUsed/>
    <w:rsid w:val="001F0E8A"/>
    <w:rPr>
      <w:color w:val="0000FF"/>
      <w:u w:val="single"/>
    </w:rPr>
  </w:style>
  <w:style w:type="paragraph" w:styleId="a4">
    <w:name w:val="Normal (Web)"/>
    <w:basedOn w:val="a"/>
    <w:uiPriority w:val="99"/>
    <w:unhideWhenUsed/>
    <w:rsid w:val="001F0E8A"/>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character" w:customStyle="1" w:styleId="11">
    <w:name w:val="Верхній колонтитул Знак1"/>
    <w:basedOn w:val="a0"/>
    <w:link w:val="a5"/>
    <w:uiPriority w:val="99"/>
    <w:rsid w:val="001F0E8A"/>
    <w:rPr>
      <w:rFonts w:ascii="Times New Roman" w:eastAsia="Times New Roman" w:hAnsi="Times New Roman" w:cs="Times New Roman"/>
      <w:sz w:val="24"/>
      <w:szCs w:val="24"/>
    </w:rPr>
  </w:style>
  <w:style w:type="paragraph" w:styleId="a5">
    <w:name w:val="header"/>
    <w:basedOn w:val="a"/>
    <w:link w:val="11"/>
    <w:uiPriority w:val="99"/>
    <w:unhideWhenUsed/>
    <w:rsid w:val="001F0E8A"/>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6">
    <w:name w:val="Верхній колонтитул Знак"/>
    <w:basedOn w:val="a0"/>
    <w:rsid w:val="001F0E8A"/>
  </w:style>
  <w:style w:type="character" w:customStyle="1" w:styleId="12">
    <w:name w:val="Нижній колонтитул Знак1"/>
    <w:basedOn w:val="a0"/>
    <w:link w:val="a7"/>
    <w:uiPriority w:val="99"/>
    <w:rsid w:val="001F0E8A"/>
    <w:rPr>
      <w:rFonts w:ascii="Times New Roman" w:eastAsia="Times New Roman" w:hAnsi="Times New Roman" w:cs="Times New Roman"/>
      <w:sz w:val="24"/>
      <w:szCs w:val="24"/>
    </w:rPr>
  </w:style>
  <w:style w:type="paragraph" w:styleId="a7">
    <w:name w:val="footer"/>
    <w:basedOn w:val="a"/>
    <w:link w:val="12"/>
    <w:uiPriority w:val="99"/>
    <w:unhideWhenUsed/>
    <w:rsid w:val="001F0E8A"/>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ій колонтитул Знак"/>
    <w:basedOn w:val="a0"/>
    <w:uiPriority w:val="99"/>
    <w:rsid w:val="001F0E8A"/>
  </w:style>
  <w:style w:type="paragraph" w:styleId="a9">
    <w:name w:val="Title"/>
    <w:basedOn w:val="a"/>
    <w:link w:val="aa"/>
    <w:uiPriority w:val="99"/>
    <w:qFormat/>
    <w:rsid w:val="001F0E8A"/>
    <w:pPr>
      <w:spacing w:after="0" w:line="240" w:lineRule="auto"/>
      <w:ind w:left="-540" w:right="-261"/>
      <w:jc w:val="center"/>
    </w:pPr>
    <w:rPr>
      <w:rFonts w:ascii="Times New Roman" w:eastAsia="Times New Roman" w:hAnsi="Times New Roman" w:cs="Times New Roman"/>
      <w:b/>
      <w:bCs/>
      <w:sz w:val="32"/>
      <w:szCs w:val="24"/>
      <w:u w:val="single"/>
      <w:lang w:eastAsia="uk-UA"/>
    </w:rPr>
  </w:style>
  <w:style w:type="character" w:customStyle="1" w:styleId="aa">
    <w:name w:val="Назва Знак"/>
    <w:basedOn w:val="a0"/>
    <w:link w:val="a9"/>
    <w:uiPriority w:val="99"/>
    <w:rsid w:val="001F0E8A"/>
    <w:rPr>
      <w:rFonts w:ascii="Times New Roman" w:eastAsia="Times New Roman" w:hAnsi="Times New Roman" w:cs="Times New Roman"/>
      <w:b/>
      <w:bCs/>
      <w:sz w:val="32"/>
      <w:szCs w:val="24"/>
      <w:u w:val="single"/>
      <w:lang w:eastAsia="uk-UA"/>
    </w:rPr>
  </w:style>
  <w:style w:type="paragraph" w:styleId="ab">
    <w:name w:val="Body Text"/>
    <w:basedOn w:val="a"/>
    <w:link w:val="ac"/>
    <w:uiPriority w:val="99"/>
    <w:unhideWhenUsed/>
    <w:rsid w:val="001F0E8A"/>
    <w:pPr>
      <w:spacing w:after="120" w:line="240" w:lineRule="auto"/>
    </w:pPr>
    <w:rPr>
      <w:rFonts w:ascii="Times New Roman" w:eastAsia="Times New Roman" w:hAnsi="Times New Roman" w:cs="Times New Roman"/>
      <w:color w:val="000000"/>
      <w:sz w:val="24"/>
      <w:szCs w:val="24"/>
      <w:lang w:val="ru-RU" w:eastAsia="ja-JP"/>
    </w:rPr>
  </w:style>
  <w:style w:type="character" w:customStyle="1" w:styleId="ac">
    <w:name w:val="Основний текст Знак"/>
    <w:basedOn w:val="a0"/>
    <w:link w:val="ab"/>
    <w:uiPriority w:val="99"/>
    <w:rsid w:val="001F0E8A"/>
    <w:rPr>
      <w:rFonts w:ascii="Times New Roman" w:eastAsia="Times New Roman" w:hAnsi="Times New Roman" w:cs="Times New Roman"/>
      <w:color w:val="000000"/>
      <w:sz w:val="24"/>
      <w:szCs w:val="24"/>
      <w:lang w:val="ru-RU" w:eastAsia="ja-JP"/>
    </w:rPr>
  </w:style>
  <w:style w:type="character" w:customStyle="1" w:styleId="21">
    <w:name w:val="Основний текст 2 Знак"/>
    <w:basedOn w:val="a0"/>
    <w:link w:val="22"/>
    <w:uiPriority w:val="99"/>
    <w:semiHidden/>
    <w:rsid w:val="001F0E8A"/>
    <w:rPr>
      <w:rFonts w:ascii="Times New Roman" w:eastAsia="Times New Roman" w:hAnsi="Times New Roman" w:cs="Times New Roman"/>
      <w:sz w:val="26"/>
      <w:szCs w:val="24"/>
    </w:rPr>
  </w:style>
  <w:style w:type="paragraph" w:styleId="22">
    <w:name w:val="Body Text 2"/>
    <w:basedOn w:val="a"/>
    <w:link w:val="21"/>
    <w:uiPriority w:val="99"/>
    <w:semiHidden/>
    <w:unhideWhenUsed/>
    <w:rsid w:val="001F0E8A"/>
    <w:pPr>
      <w:spacing w:after="0" w:line="240" w:lineRule="auto"/>
      <w:jc w:val="both"/>
    </w:pPr>
    <w:rPr>
      <w:rFonts w:ascii="Times New Roman" w:eastAsia="Times New Roman" w:hAnsi="Times New Roman" w:cs="Times New Roman"/>
      <w:sz w:val="26"/>
      <w:szCs w:val="24"/>
    </w:rPr>
  </w:style>
  <w:style w:type="character" w:customStyle="1" w:styleId="210">
    <w:name w:val="Основний текст 2 Знак1"/>
    <w:basedOn w:val="a0"/>
    <w:uiPriority w:val="99"/>
    <w:semiHidden/>
    <w:rsid w:val="001F0E8A"/>
  </w:style>
  <w:style w:type="character" w:customStyle="1" w:styleId="ad">
    <w:name w:val="Текст у виносці Знак"/>
    <w:basedOn w:val="a0"/>
    <w:link w:val="ae"/>
    <w:uiPriority w:val="99"/>
    <w:semiHidden/>
    <w:rsid w:val="001F0E8A"/>
    <w:rPr>
      <w:rFonts w:ascii="Tahoma" w:eastAsia="Times New Roman" w:hAnsi="Tahoma" w:cs="Tahoma"/>
      <w:sz w:val="16"/>
      <w:szCs w:val="16"/>
      <w:lang w:val="ru-RU" w:eastAsia="ja-JP"/>
    </w:rPr>
  </w:style>
  <w:style w:type="paragraph" w:styleId="ae">
    <w:name w:val="Balloon Text"/>
    <w:basedOn w:val="a"/>
    <w:link w:val="ad"/>
    <w:uiPriority w:val="99"/>
    <w:semiHidden/>
    <w:unhideWhenUsed/>
    <w:rsid w:val="001F0E8A"/>
    <w:pPr>
      <w:spacing w:after="0" w:line="240" w:lineRule="auto"/>
    </w:pPr>
    <w:rPr>
      <w:rFonts w:ascii="Tahoma" w:eastAsia="Times New Roman" w:hAnsi="Tahoma" w:cs="Tahoma"/>
      <w:sz w:val="16"/>
      <w:szCs w:val="16"/>
      <w:lang w:val="ru-RU" w:eastAsia="ja-JP"/>
    </w:rPr>
  </w:style>
  <w:style w:type="paragraph" w:styleId="af">
    <w:name w:val="List Paragraph"/>
    <w:basedOn w:val="a"/>
    <w:uiPriority w:val="34"/>
    <w:qFormat/>
    <w:rsid w:val="001F0E8A"/>
    <w:pPr>
      <w:spacing w:after="0" w:line="240" w:lineRule="auto"/>
      <w:ind w:left="708"/>
    </w:pPr>
    <w:rPr>
      <w:rFonts w:ascii="Times New Roman" w:eastAsia="Times New Roman" w:hAnsi="Times New Roman" w:cs="Times New Roman"/>
      <w:sz w:val="24"/>
      <w:szCs w:val="24"/>
      <w:lang w:val="ru-RU" w:eastAsia="ja-JP"/>
    </w:rPr>
  </w:style>
  <w:style w:type="paragraph" w:customStyle="1" w:styleId="13">
    <w:name w:val="Абзац списку1"/>
    <w:basedOn w:val="a"/>
    <w:uiPriority w:val="99"/>
    <w:qFormat/>
    <w:rsid w:val="001F0E8A"/>
    <w:pPr>
      <w:spacing w:after="0" w:line="240" w:lineRule="auto"/>
      <w:ind w:left="708"/>
    </w:pPr>
    <w:rPr>
      <w:rFonts w:ascii="French Script MT" w:eastAsia="Times New Roman" w:hAnsi="French Script MT" w:cs="Times New Roman"/>
      <w:color w:val="FF0000"/>
      <w:sz w:val="44"/>
      <w:szCs w:val="44"/>
      <w:lang w:val="ru-RU" w:eastAsia="ja-JP"/>
    </w:rPr>
  </w:style>
  <w:style w:type="character" w:customStyle="1" w:styleId="af0">
    <w:name w:val="Основний текст_"/>
    <w:link w:val="14"/>
    <w:locked/>
    <w:rsid w:val="001F0E8A"/>
    <w:rPr>
      <w:sz w:val="24"/>
      <w:szCs w:val="24"/>
      <w:shd w:val="clear" w:color="auto" w:fill="FFFFFF"/>
    </w:rPr>
  </w:style>
  <w:style w:type="paragraph" w:customStyle="1" w:styleId="14">
    <w:name w:val="Основний текст1"/>
    <w:basedOn w:val="a"/>
    <w:link w:val="af0"/>
    <w:rsid w:val="001F0E8A"/>
    <w:pPr>
      <w:shd w:val="clear" w:color="auto" w:fill="FFFFFF"/>
      <w:spacing w:before="240" w:after="1620" w:line="240" w:lineRule="atLeast"/>
      <w:ind w:hanging="260"/>
      <w:jc w:val="center"/>
    </w:pPr>
    <w:rPr>
      <w:sz w:val="24"/>
      <w:szCs w:val="24"/>
    </w:rPr>
  </w:style>
  <w:style w:type="paragraph" w:customStyle="1" w:styleId="af1">
    <w:name w:val="Знак Знак"/>
    <w:basedOn w:val="a"/>
    <w:uiPriority w:val="99"/>
    <w:rsid w:val="001F0E8A"/>
    <w:pPr>
      <w:spacing w:after="0" w:line="240" w:lineRule="auto"/>
    </w:pPr>
    <w:rPr>
      <w:rFonts w:ascii="Times New Roman" w:eastAsia="Times New Roman" w:hAnsi="Times New Roman" w:cs="Times New Roman"/>
      <w:sz w:val="20"/>
      <w:szCs w:val="20"/>
      <w:lang w:val="en-US"/>
    </w:rPr>
  </w:style>
  <w:style w:type="character" w:customStyle="1" w:styleId="23">
    <w:name w:val="Основний текст (2)_"/>
    <w:basedOn w:val="a0"/>
    <w:link w:val="24"/>
    <w:uiPriority w:val="99"/>
    <w:locked/>
    <w:rsid w:val="001F0E8A"/>
    <w:rPr>
      <w:rFonts w:ascii="Times New Roman" w:hAnsi="Times New Roman"/>
      <w:b/>
      <w:bCs/>
      <w:shd w:val="clear" w:color="auto" w:fill="FFFFFF"/>
    </w:rPr>
  </w:style>
  <w:style w:type="paragraph" w:customStyle="1" w:styleId="24">
    <w:name w:val="Основний текст (2)"/>
    <w:basedOn w:val="a"/>
    <w:link w:val="23"/>
    <w:uiPriority w:val="99"/>
    <w:rsid w:val="001F0E8A"/>
    <w:pPr>
      <w:shd w:val="clear" w:color="auto" w:fill="FFFFFF"/>
      <w:spacing w:after="540" w:line="259" w:lineRule="exact"/>
    </w:pPr>
    <w:rPr>
      <w:rFonts w:ascii="Times New Roman" w:hAnsi="Times New Roman"/>
      <w:b/>
      <w:bCs/>
    </w:rPr>
  </w:style>
  <w:style w:type="paragraph" w:customStyle="1" w:styleId="Default">
    <w:name w:val="Default"/>
    <w:rsid w:val="001F0E8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justified">
    <w:name w:val="justified"/>
    <w:basedOn w:val="a"/>
    <w:uiPriority w:val="99"/>
    <w:rsid w:val="001F0E8A"/>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paragraph" w:customStyle="1" w:styleId="15">
    <w:name w:val="Абзац списка1"/>
    <w:basedOn w:val="a"/>
    <w:rsid w:val="001F0E8A"/>
    <w:pPr>
      <w:spacing w:after="0" w:line="276" w:lineRule="auto"/>
      <w:ind w:left="720"/>
      <w:contextualSpacing/>
      <w:jc w:val="center"/>
    </w:pPr>
    <w:rPr>
      <w:rFonts w:ascii="Calibri" w:eastAsia="Times New Roman" w:hAnsi="Calibri" w:cs="Times New Roman"/>
      <w:lang w:val="ru-RU"/>
    </w:rPr>
  </w:style>
  <w:style w:type="paragraph" w:customStyle="1" w:styleId="msonormalcxspmiddle">
    <w:name w:val="msonormalcxspmiddle"/>
    <w:basedOn w:val="a"/>
    <w:rsid w:val="001F0E8A"/>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paragraph" w:customStyle="1" w:styleId="16">
    <w:name w:val="Без интервала1"/>
    <w:uiPriority w:val="99"/>
    <w:rsid w:val="001F0E8A"/>
    <w:pPr>
      <w:spacing w:after="0" w:line="240" w:lineRule="auto"/>
    </w:pPr>
    <w:rPr>
      <w:rFonts w:ascii="Calibri" w:eastAsia="Times New Roman" w:hAnsi="Calibri" w:cs="Calibri"/>
      <w:lang w:val="ru-RU" w:eastAsia="ja-JP"/>
    </w:rPr>
  </w:style>
  <w:style w:type="character" w:customStyle="1" w:styleId="apple-converted-space">
    <w:name w:val="apple-converted-space"/>
    <w:basedOn w:val="a0"/>
    <w:rsid w:val="001F0E8A"/>
  </w:style>
  <w:style w:type="character" w:customStyle="1" w:styleId="FontStyle27">
    <w:name w:val="Font Style27"/>
    <w:uiPriority w:val="99"/>
    <w:rsid w:val="001F0E8A"/>
    <w:rPr>
      <w:rFonts w:ascii="Times New Roman" w:hAnsi="Times New Roman" w:cs="Times New Roman" w:hint="default"/>
      <w:sz w:val="26"/>
      <w:szCs w:val="26"/>
    </w:rPr>
  </w:style>
  <w:style w:type="table" w:styleId="af2">
    <w:name w:val="Table Grid"/>
    <w:basedOn w:val="a1"/>
    <w:uiPriority w:val="59"/>
    <w:rsid w:val="001F0E8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1F0E8A"/>
    <w:rPr>
      <w:i/>
      <w:iCs/>
    </w:rPr>
  </w:style>
  <w:style w:type="paragraph" w:customStyle="1" w:styleId="msonormalcxspmiddlecxspmiddle">
    <w:name w:val="msonormalcxspmiddlecxspmiddle"/>
    <w:basedOn w:val="a"/>
    <w:uiPriority w:val="99"/>
    <w:rsid w:val="001F0E8A"/>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character" w:styleId="af4">
    <w:name w:val="Strong"/>
    <w:basedOn w:val="a0"/>
    <w:uiPriority w:val="22"/>
    <w:qFormat/>
    <w:rsid w:val="001F0E8A"/>
    <w:rPr>
      <w:b/>
      <w:bCs/>
    </w:rPr>
  </w:style>
  <w:style w:type="paragraph" w:styleId="af5">
    <w:name w:val="caption"/>
    <w:basedOn w:val="a"/>
    <w:next w:val="a"/>
    <w:unhideWhenUsed/>
    <w:qFormat/>
    <w:rsid w:val="001F0E8A"/>
    <w:pPr>
      <w:spacing w:after="0" w:line="240" w:lineRule="auto"/>
    </w:pPr>
    <w:rPr>
      <w:rFonts w:ascii="Times New Roman" w:eastAsia="Times New Roman" w:hAnsi="Times New Roman" w:cs="Times New Roman"/>
      <w:b/>
      <w:bCs/>
      <w:sz w:val="20"/>
      <w:szCs w:val="20"/>
      <w:lang w:val="ru-RU" w:eastAsia="ja-JP"/>
    </w:rPr>
  </w:style>
  <w:style w:type="paragraph" w:styleId="af6">
    <w:name w:val="No Spacing"/>
    <w:uiPriority w:val="1"/>
    <w:qFormat/>
    <w:rsid w:val="001F0E8A"/>
    <w:pPr>
      <w:spacing w:after="0" w:line="240" w:lineRule="auto"/>
    </w:pPr>
    <w:rPr>
      <w:rFonts w:ascii="Times New Roman" w:eastAsia="Times New Roman" w:hAnsi="Times New Roman" w:cs="Times New Roman"/>
      <w:sz w:val="24"/>
      <w:szCs w:val="24"/>
      <w:lang w:val="ru-RU" w:eastAsia="ja-JP"/>
    </w:rPr>
  </w:style>
  <w:style w:type="paragraph" w:customStyle="1" w:styleId="moze-center">
    <w:name w:val="moze-center"/>
    <w:basedOn w:val="a"/>
    <w:rsid w:val="001F0E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7">
    <w:name w:val="Знак Знак Знак Знак"/>
    <w:basedOn w:val="a"/>
    <w:rsid w:val="001F0E8A"/>
    <w:pPr>
      <w:spacing w:after="0" w:line="240" w:lineRule="auto"/>
    </w:pPr>
    <w:rPr>
      <w:rFonts w:ascii="Verdana" w:eastAsia="Times New Roman" w:hAnsi="Verdana" w:cs="Verdana"/>
      <w:sz w:val="20"/>
      <w:szCs w:val="20"/>
      <w:lang w:val="en-US"/>
    </w:rPr>
  </w:style>
  <w:style w:type="character" w:customStyle="1" w:styleId="31">
    <w:name w:val="Основний текст 3 Знак"/>
    <w:basedOn w:val="a0"/>
    <w:link w:val="32"/>
    <w:uiPriority w:val="99"/>
    <w:semiHidden/>
    <w:rsid w:val="001F0E8A"/>
    <w:rPr>
      <w:rFonts w:eastAsiaTheme="minorEastAsia"/>
      <w:sz w:val="16"/>
      <w:szCs w:val="16"/>
      <w:lang w:val="ru-RU" w:eastAsia="ja-JP"/>
    </w:rPr>
  </w:style>
  <w:style w:type="paragraph" w:styleId="32">
    <w:name w:val="Body Text 3"/>
    <w:basedOn w:val="a"/>
    <w:link w:val="31"/>
    <w:uiPriority w:val="99"/>
    <w:semiHidden/>
    <w:unhideWhenUsed/>
    <w:rsid w:val="001F0E8A"/>
    <w:pPr>
      <w:spacing w:after="120" w:line="276" w:lineRule="auto"/>
    </w:pPr>
    <w:rPr>
      <w:rFonts w:eastAsiaTheme="minorEastAsia"/>
      <w:sz w:val="16"/>
      <w:szCs w:val="16"/>
      <w:lang w:val="ru-RU" w:eastAsia="ja-JP"/>
    </w:rPr>
  </w:style>
  <w:style w:type="paragraph" w:customStyle="1" w:styleId="25">
    <w:name w:val="Без интервала2"/>
    <w:rsid w:val="001F0E8A"/>
    <w:pPr>
      <w:spacing w:after="0" w:line="240" w:lineRule="auto"/>
    </w:pPr>
    <w:rPr>
      <w:rFonts w:ascii="Calibri" w:eastAsia="Times New Roman" w:hAnsi="Calibri" w:cs="Times New Roman"/>
      <w:lang w:val="ru-RU"/>
    </w:rPr>
  </w:style>
  <w:style w:type="paragraph" w:styleId="HTML">
    <w:name w:val="HTML Preformatted"/>
    <w:basedOn w:val="a"/>
    <w:link w:val="HTML0"/>
    <w:uiPriority w:val="99"/>
    <w:unhideWhenUsed/>
    <w:rsid w:val="001F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F0E8A"/>
    <w:rPr>
      <w:rFonts w:ascii="Courier New" w:eastAsia="Times New Roman" w:hAnsi="Courier New" w:cs="Courier New"/>
      <w:sz w:val="20"/>
      <w:szCs w:val="20"/>
      <w:lang w:eastAsia="uk-UA"/>
    </w:rPr>
  </w:style>
  <w:style w:type="paragraph" w:customStyle="1" w:styleId="docdata">
    <w:name w:val="docdata"/>
    <w:aliases w:val="docy,v5,8255,baiaagaaboqcaaaddr4aaawdhgaaaaaaaaaaaaaaaaaaaaaaaaaaaaaaaaaaaaaaaaaaaaaaaaaaaaaaaaaaaaaaaaaaaaaaaaaaaaaaaaaaaaaaaaaaaaaaaaaaaaaaaaaaaaaaaaaaaaaaaaaaaaaaaaaaaaaaaaaaaaaaaaaaaaaaaaaaaaaaaaaaaaaaaaaaaaaaaaaaaaaaaaaaaaaaaaaaaaaaaaaaaaaa"/>
    <w:basedOn w:val="a"/>
    <w:rsid w:val="001F0E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2">
    <w:name w:val="fs_12"/>
    <w:basedOn w:val="a0"/>
    <w:rsid w:val="001F0E8A"/>
  </w:style>
  <w:style w:type="paragraph" w:customStyle="1" w:styleId="rtejustify">
    <w:name w:val="rtejustify"/>
    <w:basedOn w:val="a"/>
    <w:rsid w:val="001F0E8A"/>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table" w:customStyle="1" w:styleId="17">
    <w:name w:val="Сетка таблицы1"/>
    <w:basedOn w:val="a1"/>
    <w:next w:val="af2"/>
    <w:uiPriority w:val="59"/>
    <w:rsid w:val="001F0E8A"/>
    <w:pPr>
      <w:spacing w:after="0" w:line="240" w:lineRule="auto"/>
    </w:pPr>
    <w:rPr>
      <w:rFonts w:ascii="Times New Roman" w:eastAsia="Times New Roman" w:hAnsi="Times New Roman" w:cs="Times New Roman"/>
      <w:sz w:val="20"/>
      <w:szCs w:val="20"/>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nz19@ukr.net"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9.т.р</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16</c:v>
                </c:pt>
                <c:pt idx="1">
                  <c:v>14</c:v>
                </c:pt>
                <c:pt idx="2">
                  <c:v>12</c:v>
                </c:pt>
                <c:pt idx="3">
                  <c:v>11</c:v>
                </c:pt>
              </c:numCache>
            </c:numRef>
          </c:val>
          <c:extLst>
            <c:ext xmlns:c16="http://schemas.microsoft.com/office/drawing/2014/chart" uri="{C3380CC4-5D6E-409C-BE32-E72D297353CC}">
              <c16:uniqueId val="{00000000-DF3D-490D-9DA7-E9648F3A506F}"/>
            </c:ext>
          </c:extLst>
        </c:ser>
        <c:ser>
          <c:idx val="1"/>
          <c:order val="1"/>
          <c:tx>
            <c:strRef>
              <c:f>Лист1!$C$1</c:f>
              <c:strCache>
                <c:ptCount val="1"/>
                <c:pt idx="0">
                  <c:v>ІІ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4</c:v>
                </c:pt>
                <c:pt idx="1">
                  <c:v>6</c:v>
                </c:pt>
                <c:pt idx="2">
                  <c:v>8</c:v>
                </c:pt>
                <c:pt idx="3">
                  <c:v>8</c:v>
                </c:pt>
              </c:numCache>
            </c:numRef>
          </c:val>
          <c:extLst>
            <c:ext xmlns:c16="http://schemas.microsoft.com/office/drawing/2014/chart" uri="{C3380CC4-5D6E-409C-BE32-E72D297353CC}">
              <c16:uniqueId val="{00000001-DF3D-490D-9DA7-E9648F3A506F}"/>
            </c:ext>
          </c:extLst>
        </c:ser>
        <c:ser>
          <c:idx val="2"/>
          <c:order val="2"/>
          <c:tx>
            <c:strRef>
              <c:f>Лист1!$D$1</c:f>
              <c:strCache>
                <c:ptCount val="1"/>
                <c:pt idx="0">
                  <c:v>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10</c:v>
                </c:pt>
                <c:pt idx="1">
                  <c:v>10</c:v>
                </c:pt>
                <c:pt idx="2">
                  <c:v>11</c:v>
                </c:pt>
                <c:pt idx="3">
                  <c:v>13</c:v>
                </c:pt>
              </c:numCache>
            </c:numRef>
          </c:val>
          <c:extLst>
            <c:ext xmlns:c16="http://schemas.microsoft.com/office/drawing/2014/chart" uri="{C3380CC4-5D6E-409C-BE32-E72D297353CC}">
              <c16:uniqueId val="{00000002-DF3D-490D-9DA7-E9648F3A506F}"/>
            </c:ext>
          </c:extLst>
        </c:ser>
        <c:ser>
          <c:idx val="3"/>
          <c:order val="3"/>
          <c:tx>
            <c:strRef>
              <c:f>Лист1!$E$1</c:f>
              <c:strCache>
                <c:ptCount val="1"/>
                <c:pt idx="0">
                  <c:v>Вища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Лист1!$E$2:$E$6</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3-DF3D-490D-9DA7-E9648F3A506F}"/>
            </c:ext>
          </c:extLst>
        </c:ser>
        <c:ser>
          <c:idx val="4"/>
          <c:order val="4"/>
          <c:tx>
            <c:strRef>
              <c:f>Лист1!$F$1</c:f>
              <c:strCache>
                <c:ptCount val="1"/>
                <c:pt idx="0">
                  <c:v>Педагогічне звання</c:v>
                </c:pt>
              </c:strCache>
            </c:strRef>
          </c:tx>
          <c:invertIfNegative val="0"/>
          <c:cat>
            <c:strRef>
              <c:f>Лист1!$A$2:$A$6</c:f>
              <c:strCache>
                <c:ptCount val="4"/>
                <c:pt idx="0">
                  <c:v>2018-2019н.р.</c:v>
                </c:pt>
                <c:pt idx="1">
                  <c:v>2019-2020н.р.</c:v>
                </c:pt>
                <c:pt idx="2">
                  <c:v>2020-2021н.р.</c:v>
                </c:pt>
                <c:pt idx="3">
                  <c:v>2021-2022н.р.</c:v>
                </c:pt>
              </c:strCache>
            </c:strRef>
          </c:cat>
          <c:val>
            <c:numRef>
              <c:f>Лист1!$F$2:$F$6</c:f>
              <c:numCache>
                <c:formatCode>General</c:formatCode>
                <c:ptCount val="4"/>
                <c:pt idx="0">
                  <c:v>2</c:v>
                </c:pt>
                <c:pt idx="1">
                  <c:v>2</c:v>
                </c:pt>
                <c:pt idx="2">
                  <c:v>2</c:v>
                </c:pt>
                <c:pt idx="3">
                  <c:v>1</c:v>
                </c:pt>
              </c:numCache>
            </c:numRef>
          </c:val>
          <c:extLst>
            <c:ext xmlns:c16="http://schemas.microsoft.com/office/drawing/2014/chart" uri="{C3380CC4-5D6E-409C-BE32-E72D297353CC}">
              <c16:uniqueId val="{00000004-DF3D-490D-9DA7-E9648F3A506F}"/>
            </c:ext>
          </c:extLst>
        </c:ser>
        <c:dLbls>
          <c:showLegendKey val="0"/>
          <c:showVal val="0"/>
          <c:showCatName val="0"/>
          <c:showSerName val="0"/>
          <c:showPercent val="0"/>
          <c:showBubbleSize val="0"/>
        </c:dLbls>
        <c:gapWidth val="150"/>
        <c:shape val="cylinder"/>
        <c:axId val="349738496"/>
        <c:axId val="349740032"/>
        <c:axId val="0"/>
      </c:bar3DChart>
      <c:catAx>
        <c:axId val="349738496"/>
        <c:scaling>
          <c:orientation val="minMax"/>
        </c:scaling>
        <c:delete val="0"/>
        <c:axPos val="b"/>
        <c:numFmt formatCode="General" sourceLinked="0"/>
        <c:majorTickMark val="out"/>
        <c:minorTickMark val="none"/>
        <c:tickLblPos val="nextTo"/>
        <c:txPr>
          <a:bodyPr/>
          <a:lstStyle/>
          <a:p>
            <a:pPr>
              <a:defRPr lang="uk-UA"/>
            </a:pPr>
            <a:endParaRPr lang="uk-UA"/>
          </a:p>
        </c:txPr>
        <c:crossAx val="349740032"/>
        <c:crosses val="autoZero"/>
        <c:auto val="1"/>
        <c:lblAlgn val="ctr"/>
        <c:lblOffset val="100"/>
        <c:noMultiLvlLbl val="0"/>
      </c:catAx>
      <c:valAx>
        <c:axId val="349740032"/>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3849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повна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20</c:v>
                </c:pt>
                <c:pt idx="1">
                  <c:v>20</c:v>
                </c:pt>
                <c:pt idx="2">
                  <c:v>21</c:v>
                </c:pt>
                <c:pt idx="3">
                  <c:v>23</c:v>
                </c:pt>
              </c:numCache>
            </c:numRef>
          </c:val>
          <c:extLst>
            <c:ext xmlns:c16="http://schemas.microsoft.com/office/drawing/2014/chart" uri="{C3380CC4-5D6E-409C-BE32-E72D297353CC}">
              <c16:uniqueId val="{00000000-375E-4BAC-B9C1-867167FD9A37}"/>
            </c:ext>
          </c:extLst>
        </c:ser>
        <c:ser>
          <c:idx val="1"/>
          <c:order val="1"/>
          <c:tx>
            <c:strRef>
              <c:f>Лист1!$C$1</c:f>
              <c:strCache>
                <c:ptCount val="1"/>
                <c:pt idx="0">
                  <c:v>базова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14</c:v>
                </c:pt>
                <c:pt idx="1">
                  <c:v>14</c:v>
                </c:pt>
                <c:pt idx="2">
                  <c:v>14</c:v>
                </c:pt>
                <c:pt idx="3">
                  <c:v>12</c:v>
                </c:pt>
              </c:numCache>
            </c:numRef>
          </c:val>
          <c:extLst>
            <c:ext xmlns:c16="http://schemas.microsoft.com/office/drawing/2014/chart" uri="{C3380CC4-5D6E-409C-BE32-E72D297353CC}">
              <c16:uniqueId val="{00000001-375E-4BAC-B9C1-867167FD9A37}"/>
            </c:ext>
          </c:extLst>
        </c:ser>
        <c:ser>
          <c:idx val="2"/>
          <c:order val="2"/>
          <c:tx>
            <c:strRef>
              <c:f>Лист1!$D$1</c:f>
              <c:strCache>
                <c:ptCount val="1"/>
                <c:pt idx="0">
                  <c:v>нефахова</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375E-4BAC-B9C1-867167FD9A37}"/>
            </c:ext>
          </c:extLst>
        </c:ser>
        <c:dLbls>
          <c:showLegendKey val="0"/>
          <c:showVal val="0"/>
          <c:showCatName val="0"/>
          <c:showSerName val="0"/>
          <c:showPercent val="0"/>
          <c:showBubbleSize val="0"/>
        </c:dLbls>
        <c:gapWidth val="150"/>
        <c:shape val="cylinder"/>
        <c:axId val="349799552"/>
        <c:axId val="349801088"/>
        <c:axId val="0"/>
      </c:bar3DChart>
      <c:catAx>
        <c:axId val="349799552"/>
        <c:scaling>
          <c:orientation val="minMax"/>
        </c:scaling>
        <c:delete val="0"/>
        <c:axPos val="b"/>
        <c:numFmt formatCode="General" sourceLinked="0"/>
        <c:majorTickMark val="out"/>
        <c:minorTickMark val="none"/>
        <c:tickLblPos val="nextTo"/>
        <c:txPr>
          <a:bodyPr/>
          <a:lstStyle/>
          <a:p>
            <a:pPr>
              <a:defRPr lang="uk-UA"/>
            </a:pPr>
            <a:endParaRPr lang="uk-UA"/>
          </a:p>
        </c:txPr>
        <c:crossAx val="349801088"/>
        <c:crosses val="autoZero"/>
        <c:auto val="1"/>
        <c:lblAlgn val="ctr"/>
        <c:lblOffset val="100"/>
        <c:noMultiLvlLbl val="0"/>
      </c:catAx>
      <c:valAx>
        <c:axId val="34980108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9955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0515219832516708E-2"/>
          <c:y val="4.9041357694365878E-2"/>
          <c:w val="0.69449256290131955"/>
          <c:h val="0.62099686568305179"/>
        </c:manualLayout>
      </c:layout>
      <c:bar3DChart>
        <c:barDir val="col"/>
        <c:grouping val="clustered"/>
        <c:varyColors val="0"/>
        <c:ser>
          <c:idx val="0"/>
          <c:order val="0"/>
          <c:tx>
            <c:strRef>
              <c:f>Лист1!$B$1</c:f>
              <c:strCache>
                <c:ptCount val="1"/>
                <c:pt idx="0">
                  <c:v>До 5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Лист1!$B$2:$B$6</c:f>
              <c:numCache>
                <c:formatCode>General</c:formatCode>
                <c:ptCount val="4"/>
                <c:pt idx="0">
                  <c:v>3</c:v>
                </c:pt>
                <c:pt idx="1">
                  <c:v>3</c:v>
                </c:pt>
                <c:pt idx="2">
                  <c:v>3</c:v>
                </c:pt>
                <c:pt idx="3">
                  <c:v>5</c:v>
                </c:pt>
              </c:numCache>
            </c:numRef>
          </c:val>
          <c:extLst>
            <c:ext xmlns:c16="http://schemas.microsoft.com/office/drawing/2014/chart" uri="{C3380CC4-5D6E-409C-BE32-E72D297353CC}">
              <c16:uniqueId val="{00000000-FAB3-477F-8EC7-121EB608DF13}"/>
            </c:ext>
          </c:extLst>
        </c:ser>
        <c:ser>
          <c:idx val="1"/>
          <c:order val="1"/>
          <c:tx>
            <c:strRef>
              <c:f>Лист1!$C$1</c:f>
              <c:strCache>
                <c:ptCount val="1"/>
                <c:pt idx="0">
                  <c:v>5 - 10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Лист1!$C$2:$C$6</c:f>
              <c:numCache>
                <c:formatCode>General</c:formatCode>
                <c:ptCount val="4"/>
                <c:pt idx="0">
                  <c:v>15</c:v>
                </c:pt>
                <c:pt idx="1">
                  <c:v>14</c:v>
                </c:pt>
                <c:pt idx="2">
                  <c:v>9</c:v>
                </c:pt>
                <c:pt idx="3">
                  <c:v>6</c:v>
                </c:pt>
              </c:numCache>
            </c:numRef>
          </c:val>
          <c:extLst>
            <c:ext xmlns:c16="http://schemas.microsoft.com/office/drawing/2014/chart" uri="{C3380CC4-5D6E-409C-BE32-E72D297353CC}">
              <c16:uniqueId val="{00000001-FAB3-477F-8EC7-121EB608DF13}"/>
            </c:ext>
          </c:extLst>
        </c:ser>
        <c:ser>
          <c:idx val="2"/>
          <c:order val="2"/>
          <c:tx>
            <c:strRef>
              <c:f>Лист1!$D$1</c:f>
              <c:strCache>
                <c:ptCount val="1"/>
                <c:pt idx="0">
                  <c:v>10-20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Лист1!$D$2:$D$6</c:f>
              <c:numCache>
                <c:formatCode>General</c:formatCode>
                <c:ptCount val="4"/>
                <c:pt idx="0">
                  <c:v>5</c:v>
                </c:pt>
                <c:pt idx="1">
                  <c:v>6</c:v>
                </c:pt>
                <c:pt idx="2">
                  <c:v>10</c:v>
                </c:pt>
                <c:pt idx="3">
                  <c:v>10</c:v>
                </c:pt>
              </c:numCache>
            </c:numRef>
          </c:val>
          <c:extLst>
            <c:ext xmlns:c16="http://schemas.microsoft.com/office/drawing/2014/chart" uri="{C3380CC4-5D6E-409C-BE32-E72D297353CC}">
              <c16:uniqueId val="{00000002-FAB3-477F-8EC7-121EB608DF13}"/>
            </c:ext>
          </c:extLst>
        </c:ser>
        <c:ser>
          <c:idx val="3"/>
          <c:order val="3"/>
          <c:tx>
            <c:strRef>
              <c:f>Лист1!$E$1</c:f>
              <c:strCache>
                <c:ptCount val="1"/>
                <c:pt idx="0">
                  <c:v>більше 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Лист1!$E$2:$E$6</c:f>
              <c:numCache>
                <c:formatCode>General</c:formatCode>
                <c:ptCount val="4"/>
                <c:pt idx="0">
                  <c:v>12</c:v>
                </c:pt>
                <c:pt idx="1">
                  <c:v>12</c:v>
                </c:pt>
                <c:pt idx="2">
                  <c:v>14</c:v>
                </c:pt>
                <c:pt idx="3">
                  <c:v>16</c:v>
                </c:pt>
              </c:numCache>
            </c:numRef>
          </c:val>
          <c:extLst>
            <c:ext xmlns:c16="http://schemas.microsoft.com/office/drawing/2014/chart" uri="{C3380CC4-5D6E-409C-BE32-E72D297353CC}">
              <c16:uniqueId val="{00000003-FAB3-477F-8EC7-121EB608DF13}"/>
            </c:ext>
          </c:extLst>
        </c:ser>
        <c:dLbls>
          <c:showLegendKey val="0"/>
          <c:showVal val="0"/>
          <c:showCatName val="0"/>
          <c:showSerName val="0"/>
          <c:showPercent val="0"/>
          <c:showBubbleSize val="0"/>
        </c:dLbls>
        <c:gapWidth val="150"/>
        <c:shape val="cylinder"/>
        <c:axId val="349969024"/>
        <c:axId val="349979008"/>
        <c:axId val="0"/>
      </c:bar3DChart>
      <c:catAx>
        <c:axId val="349969024"/>
        <c:scaling>
          <c:orientation val="minMax"/>
        </c:scaling>
        <c:delete val="0"/>
        <c:axPos val="b"/>
        <c:numFmt formatCode="General" sourceLinked="0"/>
        <c:majorTickMark val="out"/>
        <c:minorTickMark val="none"/>
        <c:tickLblPos val="nextTo"/>
        <c:txPr>
          <a:bodyPr/>
          <a:lstStyle/>
          <a:p>
            <a:pPr>
              <a:defRPr lang="uk-UA"/>
            </a:pPr>
            <a:endParaRPr lang="uk-UA"/>
          </a:p>
        </c:txPr>
        <c:crossAx val="349979008"/>
        <c:crosses val="autoZero"/>
        <c:auto val="1"/>
        <c:lblAlgn val="ctr"/>
        <c:lblOffset val="100"/>
        <c:noMultiLvlLbl val="0"/>
      </c:catAx>
      <c:valAx>
        <c:axId val="349979008"/>
        <c:scaling>
          <c:orientation val="minMax"/>
        </c:scaling>
        <c:delete val="0"/>
        <c:axPos val="l"/>
        <c:numFmt formatCode="General" sourceLinked="1"/>
        <c:majorTickMark val="out"/>
        <c:minorTickMark val="none"/>
        <c:tickLblPos val="nextTo"/>
        <c:txPr>
          <a:bodyPr/>
          <a:lstStyle/>
          <a:p>
            <a:pPr>
              <a:defRPr lang="uk-UA"/>
            </a:pPr>
            <a:endParaRPr lang="uk-UA"/>
          </a:p>
        </c:txPr>
        <c:crossAx val="349969024"/>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Аналіз кількості випадків різних захворювань</a:t>
            </a:r>
          </a:p>
        </c:rich>
      </c:tx>
      <c:overlay val="0"/>
    </c:title>
    <c:autoTitleDeleted val="0"/>
    <c:plotArea>
      <c:layout/>
      <c:lineChart>
        <c:grouping val="standard"/>
        <c:varyColors val="0"/>
        <c:ser>
          <c:idx val="0"/>
          <c:order val="0"/>
          <c:tx>
            <c:strRef>
              <c:f>Лист1!$B$1</c:f>
              <c:strCache>
                <c:ptCount val="1"/>
                <c:pt idx="0">
                  <c:v>ГРВІ</c:v>
                </c:pt>
              </c:strCache>
            </c:strRef>
          </c:tx>
          <c:cat>
            <c:strRef>
              <c:f>Лист1!$A$2:$A$4</c:f>
              <c:strCache>
                <c:ptCount val="3"/>
                <c:pt idx="0">
                  <c:v>2019 рік</c:v>
                </c:pt>
                <c:pt idx="1">
                  <c:v>2020 рік</c:v>
                </c:pt>
                <c:pt idx="2">
                  <c:v>2021 рік</c:v>
                </c:pt>
              </c:strCache>
            </c:strRef>
          </c:cat>
          <c:val>
            <c:numRef>
              <c:f>Лист1!$B$2:$B$4</c:f>
              <c:numCache>
                <c:formatCode>General</c:formatCode>
                <c:ptCount val="3"/>
                <c:pt idx="0">
                  <c:v>370</c:v>
                </c:pt>
                <c:pt idx="1">
                  <c:v>412</c:v>
                </c:pt>
                <c:pt idx="2">
                  <c:v>246</c:v>
                </c:pt>
              </c:numCache>
            </c:numRef>
          </c:val>
          <c:smooth val="0"/>
          <c:extLst>
            <c:ext xmlns:c16="http://schemas.microsoft.com/office/drawing/2014/chart" uri="{C3380CC4-5D6E-409C-BE32-E72D297353CC}">
              <c16:uniqueId val="{00000000-F661-4131-964C-12E6F68BEF63}"/>
            </c:ext>
          </c:extLst>
        </c:ser>
        <c:ser>
          <c:idx val="1"/>
          <c:order val="1"/>
          <c:tx>
            <c:strRef>
              <c:f>Лист1!$C$1</c:f>
              <c:strCache>
                <c:ptCount val="1"/>
                <c:pt idx="0">
                  <c:v>Бронхіт</c:v>
                </c:pt>
              </c:strCache>
            </c:strRef>
          </c:tx>
          <c:cat>
            <c:strRef>
              <c:f>Лист1!$A$2:$A$4</c:f>
              <c:strCache>
                <c:ptCount val="3"/>
                <c:pt idx="0">
                  <c:v>2019 рік</c:v>
                </c:pt>
                <c:pt idx="1">
                  <c:v>2020 рік</c:v>
                </c:pt>
                <c:pt idx="2">
                  <c:v>2021 рік</c:v>
                </c:pt>
              </c:strCache>
            </c:strRef>
          </c:cat>
          <c:val>
            <c:numRef>
              <c:f>Лист1!$C$2:$C$4</c:f>
              <c:numCache>
                <c:formatCode>General</c:formatCode>
                <c:ptCount val="3"/>
                <c:pt idx="0">
                  <c:v>31</c:v>
                </c:pt>
                <c:pt idx="1">
                  <c:v>51</c:v>
                </c:pt>
                <c:pt idx="2">
                  <c:v>31</c:v>
                </c:pt>
              </c:numCache>
            </c:numRef>
          </c:val>
          <c:smooth val="0"/>
          <c:extLst>
            <c:ext xmlns:c16="http://schemas.microsoft.com/office/drawing/2014/chart" uri="{C3380CC4-5D6E-409C-BE32-E72D297353CC}">
              <c16:uniqueId val="{00000001-F661-4131-964C-12E6F68BEF63}"/>
            </c:ext>
          </c:extLst>
        </c:ser>
        <c:ser>
          <c:idx val="2"/>
          <c:order val="2"/>
          <c:tx>
            <c:strRef>
              <c:f>Лист1!$D$1</c:f>
              <c:strCache>
                <c:ptCount val="1"/>
                <c:pt idx="0">
                  <c:v>Вітряна віспа</c:v>
                </c:pt>
              </c:strCache>
            </c:strRef>
          </c:tx>
          <c:cat>
            <c:strRef>
              <c:f>Лист1!$A$2:$A$4</c:f>
              <c:strCache>
                <c:ptCount val="3"/>
                <c:pt idx="0">
                  <c:v>2019 рік</c:v>
                </c:pt>
                <c:pt idx="1">
                  <c:v>2020 рік</c:v>
                </c:pt>
                <c:pt idx="2">
                  <c:v>2021 рік</c:v>
                </c:pt>
              </c:strCache>
            </c:strRef>
          </c:cat>
          <c:val>
            <c:numRef>
              <c:f>Лист1!$D$2:$D$4</c:f>
              <c:numCache>
                <c:formatCode>General</c:formatCode>
                <c:ptCount val="3"/>
                <c:pt idx="0">
                  <c:v>75</c:v>
                </c:pt>
                <c:pt idx="1">
                  <c:v>8</c:v>
                </c:pt>
                <c:pt idx="2">
                  <c:v>1</c:v>
                </c:pt>
              </c:numCache>
            </c:numRef>
          </c:val>
          <c:smooth val="0"/>
          <c:extLst>
            <c:ext xmlns:c16="http://schemas.microsoft.com/office/drawing/2014/chart" uri="{C3380CC4-5D6E-409C-BE32-E72D297353CC}">
              <c16:uniqueId val="{00000002-F661-4131-964C-12E6F68BEF63}"/>
            </c:ext>
          </c:extLst>
        </c:ser>
        <c:ser>
          <c:idx val="3"/>
          <c:order val="3"/>
          <c:tx>
            <c:strRef>
              <c:f>Лист1!$E$1</c:f>
              <c:strCache>
                <c:ptCount val="1"/>
                <c:pt idx="0">
                  <c:v>Травматизм</c:v>
                </c:pt>
              </c:strCache>
            </c:strRef>
          </c:tx>
          <c:cat>
            <c:strRef>
              <c:f>Лист1!$A$2:$A$4</c:f>
              <c:strCache>
                <c:ptCount val="3"/>
                <c:pt idx="0">
                  <c:v>2019 рік</c:v>
                </c:pt>
                <c:pt idx="1">
                  <c:v>2020 рік</c:v>
                </c:pt>
                <c:pt idx="2">
                  <c:v>2021 рік</c:v>
                </c:pt>
              </c:strCache>
            </c:strRef>
          </c:cat>
          <c:val>
            <c:numRef>
              <c:f>Лист1!$E$2:$E$4</c:f>
              <c:numCache>
                <c:formatCode>General</c:formatCode>
                <c:ptCount val="3"/>
                <c:pt idx="0">
                  <c:v>5</c:v>
                </c:pt>
                <c:pt idx="1">
                  <c:v>7</c:v>
                </c:pt>
                <c:pt idx="2">
                  <c:v>3</c:v>
                </c:pt>
              </c:numCache>
            </c:numRef>
          </c:val>
          <c:smooth val="0"/>
          <c:extLst>
            <c:ext xmlns:c16="http://schemas.microsoft.com/office/drawing/2014/chart" uri="{C3380CC4-5D6E-409C-BE32-E72D297353CC}">
              <c16:uniqueId val="{00000003-F661-4131-964C-12E6F68BEF63}"/>
            </c:ext>
          </c:extLst>
        </c:ser>
        <c:ser>
          <c:idx val="4"/>
          <c:order val="4"/>
          <c:tx>
            <c:strRef>
              <c:f>Лист1!$F$1</c:f>
              <c:strCache>
                <c:ptCount val="1"/>
                <c:pt idx="0">
                  <c:v>Кір</c:v>
                </c:pt>
              </c:strCache>
            </c:strRef>
          </c:tx>
          <c:cat>
            <c:strRef>
              <c:f>Лист1!$A$2:$A$4</c:f>
              <c:strCache>
                <c:ptCount val="3"/>
                <c:pt idx="0">
                  <c:v>2019 рік</c:v>
                </c:pt>
                <c:pt idx="1">
                  <c:v>2020 рік</c:v>
                </c:pt>
                <c:pt idx="2">
                  <c:v>2021 рік</c:v>
                </c:pt>
              </c:strCache>
            </c:strRef>
          </c:cat>
          <c:val>
            <c:numRef>
              <c:f>Лист1!$F$2:$F$4</c:f>
              <c:numCache>
                <c:formatCode>General</c:formatCode>
                <c:ptCount val="3"/>
                <c:pt idx="0">
                  <c:v>5</c:v>
                </c:pt>
                <c:pt idx="1">
                  <c:v>1</c:v>
                </c:pt>
                <c:pt idx="2">
                  <c:v>0</c:v>
                </c:pt>
              </c:numCache>
            </c:numRef>
          </c:val>
          <c:smooth val="0"/>
          <c:extLst>
            <c:ext xmlns:c16="http://schemas.microsoft.com/office/drawing/2014/chart" uri="{C3380CC4-5D6E-409C-BE32-E72D297353CC}">
              <c16:uniqueId val="{00000004-F661-4131-964C-12E6F68BEF63}"/>
            </c:ext>
          </c:extLst>
        </c:ser>
        <c:ser>
          <c:idx val="5"/>
          <c:order val="5"/>
          <c:tx>
            <c:strRef>
              <c:f>Лист1!$G$1</c:f>
              <c:strCache>
                <c:ptCount val="1"/>
                <c:pt idx="0">
                  <c:v>Інші</c:v>
                </c:pt>
              </c:strCache>
            </c:strRef>
          </c:tx>
          <c:cat>
            <c:strRef>
              <c:f>Лист1!$A$2:$A$4</c:f>
              <c:strCache>
                <c:ptCount val="3"/>
                <c:pt idx="0">
                  <c:v>2019 рік</c:v>
                </c:pt>
                <c:pt idx="1">
                  <c:v>2020 рік</c:v>
                </c:pt>
                <c:pt idx="2">
                  <c:v>2021 рік</c:v>
                </c:pt>
              </c:strCache>
            </c:strRef>
          </c:cat>
          <c:val>
            <c:numRef>
              <c:f>Лист1!$G$2:$G$4</c:f>
              <c:numCache>
                <c:formatCode>General</c:formatCode>
                <c:ptCount val="3"/>
                <c:pt idx="0">
                  <c:v>40</c:v>
                </c:pt>
                <c:pt idx="1">
                  <c:v>72</c:v>
                </c:pt>
                <c:pt idx="2">
                  <c:v>61</c:v>
                </c:pt>
              </c:numCache>
            </c:numRef>
          </c:val>
          <c:smooth val="0"/>
          <c:extLst>
            <c:ext xmlns:c16="http://schemas.microsoft.com/office/drawing/2014/chart" uri="{C3380CC4-5D6E-409C-BE32-E72D297353CC}">
              <c16:uniqueId val="{00000005-F661-4131-964C-12E6F68BEF63}"/>
            </c:ext>
          </c:extLst>
        </c:ser>
        <c:dLbls>
          <c:showLegendKey val="0"/>
          <c:showVal val="0"/>
          <c:showCatName val="0"/>
          <c:showSerName val="0"/>
          <c:showPercent val="0"/>
          <c:showBubbleSize val="0"/>
        </c:dLbls>
        <c:marker val="1"/>
        <c:smooth val="0"/>
        <c:axId val="54490624"/>
        <c:axId val="54492160"/>
      </c:lineChart>
      <c:catAx>
        <c:axId val="54490624"/>
        <c:scaling>
          <c:orientation val="minMax"/>
        </c:scaling>
        <c:delete val="0"/>
        <c:axPos val="b"/>
        <c:numFmt formatCode="General" sourceLinked="1"/>
        <c:majorTickMark val="none"/>
        <c:minorTickMark val="none"/>
        <c:tickLblPos val="nextTo"/>
        <c:txPr>
          <a:bodyPr/>
          <a:lstStyle/>
          <a:p>
            <a:pPr>
              <a:defRPr lang="ru-RU"/>
            </a:pPr>
            <a:endParaRPr lang="uk-UA"/>
          </a:p>
        </c:txPr>
        <c:crossAx val="54492160"/>
        <c:crosses val="autoZero"/>
        <c:auto val="1"/>
        <c:lblAlgn val="ctr"/>
        <c:lblOffset val="100"/>
        <c:noMultiLvlLbl val="0"/>
      </c:catAx>
      <c:valAx>
        <c:axId val="54492160"/>
        <c:scaling>
          <c:orientation val="minMax"/>
        </c:scaling>
        <c:delete val="0"/>
        <c:axPos val="l"/>
        <c:majorGridlines/>
        <c:title>
          <c:overlay val="0"/>
          <c:txPr>
            <a:bodyPr/>
            <a:lstStyle/>
            <a:p>
              <a:pPr>
                <a:defRPr lang="ru-RU"/>
              </a:pPr>
              <a:endParaRPr lang="uk-UA"/>
            </a:p>
          </c:txPr>
        </c:title>
        <c:numFmt formatCode="General" sourceLinked="1"/>
        <c:majorTickMark val="none"/>
        <c:minorTickMark val="none"/>
        <c:tickLblPos val="nextTo"/>
        <c:txPr>
          <a:bodyPr/>
          <a:lstStyle/>
          <a:p>
            <a:pPr>
              <a:defRPr lang="ru-RU"/>
            </a:pPr>
            <a:endParaRPr lang="uk-UA"/>
          </a:p>
        </c:txPr>
        <c:crossAx val="5449062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uk-UA">
                <a:latin typeface="Times New Roman" pitchFamily="18" charset="0"/>
                <a:cs typeface="Times New Roman" pitchFamily="18" charset="0"/>
              </a:rPr>
              <a:t>Рівень</a:t>
            </a:r>
            <a:r>
              <a:rPr lang="uk-UA" baseline="0">
                <a:latin typeface="Times New Roman" pitchFamily="18" charset="0"/>
                <a:cs typeface="Times New Roman" pitchFamily="18" charset="0"/>
              </a:rPr>
              <a:t> захворюваності по групах</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26567628844432528"/>
          <c:y val="0.17172995780590727"/>
          <c:w val="0.67604908878600256"/>
          <c:h val="0.73585863950817409"/>
        </c:manualLayout>
      </c:layout>
      <c:barChart>
        <c:barDir val="bar"/>
        <c:grouping val="clustered"/>
        <c:varyColors val="0"/>
        <c:ser>
          <c:idx val="0"/>
          <c:order val="0"/>
          <c:tx>
            <c:strRef>
              <c:f>Лист1!$B$1</c:f>
              <c:strCache>
                <c:ptCount val="1"/>
                <c:pt idx="0">
                  <c:v>Ряд 1</c:v>
                </c:pt>
              </c:strCache>
            </c:strRef>
          </c:tx>
          <c:spPr>
            <a:solidFill>
              <a:srgbClr val="5B9BD5"/>
            </a:solidFill>
            <a:ln w="0">
              <a:noFill/>
            </a:ln>
            <a:scene3d>
              <a:camera prst="orthographicFront"/>
              <a:lightRig rig="threePt" dir="t"/>
            </a:scene3d>
            <a:sp3d>
              <a:bevelT w="0"/>
            </a:sp3d>
          </c:spPr>
          <c:invertIfNegative val="0"/>
          <c:dPt>
            <c:idx val="1"/>
            <c:invertIfNegative val="0"/>
            <c:bubble3D val="0"/>
            <c:spPr>
              <a:solidFill>
                <a:srgbClr val="ED7D31">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1-7BEB-4A47-A1AC-62420634593A}"/>
              </c:ext>
            </c:extLst>
          </c:dPt>
          <c:dPt>
            <c:idx val="2"/>
            <c:invertIfNegative val="0"/>
            <c:bubble3D val="0"/>
            <c:spPr>
              <a:solidFill>
                <a:srgbClr val="FFFF00"/>
              </a:solidFill>
              <a:ln w="0">
                <a:noFill/>
              </a:ln>
              <a:scene3d>
                <a:camera prst="orthographicFront"/>
                <a:lightRig rig="threePt" dir="t"/>
              </a:scene3d>
              <a:sp3d>
                <a:bevelT w="0"/>
              </a:sp3d>
            </c:spPr>
            <c:extLst>
              <c:ext xmlns:c16="http://schemas.microsoft.com/office/drawing/2014/chart" uri="{C3380CC4-5D6E-409C-BE32-E72D297353CC}">
                <c16:uniqueId val="{00000003-7BEB-4A47-A1AC-62420634593A}"/>
              </c:ext>
            </c:extLst>
          </c:dPt>
          <c:dPt>
            <c:idx val="3"/>
            <c:invertIfNegative val="0"/>
            <c:bubble3D val="0"/>
            <c:spPr>
              <a:solidFill>
                <a:srgbClr val="A5A5A5">
                  <a:lumMod val="60000"/>
                  <a:lumOff val="40000"/>
                </a:srgbClr>
              </a:solidFill>
              <a:ln w="0">
                <a:noFill/>
              </a:ln>
              <a:scene3d>
                <a:camera prst="orthographicFront"/>
                <a:lightRig rig="threePt" dir="t"/>
              </a:scene3d>
              <a:sp3d>
                <a:bevelT w="0"/>
              </a:sp3d>
            </c:spPr>
            <c:extLst>
              <c:ext xmlns:c16="http://schemas.microsoft.com/office/drawing/2014/chart" uri="{C3380CC4-5D6E-409C-BE32-E72D297353CC}">
                <c16:uniqueId val="{00000005-7BEB-4A47-A1AC-62420634593A}"/>
              </c:ext>
            </c:extLst>
          </c:dPt>
          <c:dPt>
            <c:idx val="4"/>
            <c:invertIfNegative val="0"/>
            <c:bubble3D val="0"/>
            <c:spPr>
              <a:solidFill>
                <a:srgbClr val="70AD47">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7-7BEB-4A47-A1AC-62420634593A}"/>
              </c:ext>
            </c:extLst>
          </c:dPt>
          <c:dPt>
            <c:idx val="5"/>
            <c:invertIfNegative val="0"/>
            <c:bubble3D val="0"/>
            <c:spPr>
              <a:solidFill>
                <a:srgbClr val="C00000"/>
              </a:solidFill>
              <a:ln w="0">
                <a:noFill/>
              </a:ln>
              <a:scene3d>
                <a:camera prst="orthographicFront"/>
                <a:lightRig rig="threePt" dir="t"/>
              </a:scene3d>
              <a:sp3d>
                <a:bevelT w="0"/>
              </a:sp3d>
            </c:spPr>
            <c:extLst>
              <c:ext xmlns:c16="http://schemas.microsoft.com/office/drawing/2014/chart" uri="{C3380CC4-5D6E-409C-BE32-E72D297353CC}">
                <c16:uniqueId val="{00000009-7BEB-4A47-A1AC-62420634593A}"/>
              </c:ext>
            </c:extLst>
          </c:dPt>
          <c:dPt>
            <c:idx val="6"/>
            <c:invertIfNegative val="0"/>
            <c:bubble3D val="0"/>
            <c:spPr>
              <a:solidFill>
                <a:srgbClr val="7030A0"/>
              </a:solidFill>
              <a:ln w="0">
                <a:noFill/>
              </a:ln>
              <a:scene3d>
                <a:camera prst="orthographicFront"/>
                <a:lightRig rig="threePt" dir="t"/>
              </a:scene3d>
              <a:sp3d>
                <a:bevelT w="0"/>
              </a:sp3d>
            </c:spPr>
            <c:extLst>
              <c:ext xmlns:c16="http://schemas.microsoft.com/office/drawing/2014/chart" uri="{C3380CC4-5D6E-409C-BE32-E72D297353CC}">
                <c16:uniqueId val="{0000000B-7BEB-4A47-A1AC-62420634593A}"/>
              </c:ext>
            </c:extLst>
          </c:dPt>
          <c:dPt>
            <c:idx val="7"/>
            <c:invertIfNegative val="0"/>
            <c:bubble3D val="0"/>
            <c:spPr>
              <a:solidFill>
                <a:sysClr val="windowText" lastClr="000000"/>
              </a:solidFill>
              <a:ln w="0">
                <a:noFill/>
              </a:ln>
              <a:scene3d>
                <a:camera prst="orthographicFront"/>
                <a:lightRig rig="threePt" dir="t"/>
              </a:scene3d>
              <a:sp3d>
                <a:bevelT w="0"/>
              </a:sp3d>
            </c:spPr>
            <c:extLst>
              <c:ext xmlns:c16="http://schemas.microsoft.com/office/drawing/2014/chart" uri="{C3380CC4-5D6E-409C-BE32-E72D297353CC}">
                <c16:uniqueId val="{0000000D-7BEB-4A47-A1AC-62420634593A}"/>
              </c:ext>
            </c:extLst>
          </c:dPt>
          <c:dPt>
            <c:idx val="8"/>
            <c:invertIfNegative val="0"/>
            <c:bubble3D val="0"/>
            <c:spPr>
              <a:solidFill>
                <a:srgbClr val="FFC000"/>
              </a:solidFill>
              <a:ln w="0">
                <a:noFill/>
              </a:ln>
              <a:scene3d>
                <a:camera prst="orthographicFront"/>
                <a:lightRig rig="threePt" dir="t"/>
              </a:scene3d>
              <a:sp3d>
                <a:bevelT w="0"/>
              </a:sp3d>
            </c:spPr>
            <c:extLst>
              <c:ext xmlns:c16="http://schemas.microsoft.com/office/drawing/2014/chart" uri="{C3380CC4-5D6E-409C-BE32-E72D297353CC}">
                <c16:uniqueId val="{0000000F-7BEB-4A47-A1AC-62420634593A}"/>
              </c:ext>
            </c:extLst>
          </c:dPt>
          <c:dPt>
            <c:idx val="9"/>
            <c:invertIfNegative val="0"/>
            <c:bubble3D val="0"/>
            <c:spPr>
              <a:solidFill>
                <a:srgbClr val="002060"/>
              </a:solidFill>
              <a:ln w="0">
                <a:noFill/>
              </a:ln>
              <a:scene3d>
                <a:camera prst="orthographicFront"/>
                <a:lightRig rig="threePt" dir="t"/>
              </a:scene3d>
              <a:sp3d>
                <a:bevelT w="0"/>
              </a:sp3d>
            </c:spPr>
            <c:extLst>
              <c:ext xmlns:c16="http://schemas.microsoft.com/office/drawing/2014/chart" uri="{C3380CC4-5D6E-409C-BE32-E72D297353CC}">
                <c16:uniqueId val="{00000011-7BEB-4A47-A1AC-62420634593A}"/>
              </c:ext>
            </c:extLst>
          </c:dPt>
          <c:dPt>
            <c:idx val="10"/>
            <c:invertIfNegative val="0"/>
            <c:bubble3D val="0"/>
            <c:spPr>
              <a:solidFill>
                <a:srgbClr val="00B050"/>
              </a:solidFill>
              <a:ln w="0">
                <a:noFill/>
              </a:ln>
              <a:scene3d>
                <a:camera prst="orthographicFront"/>
                <a:lightRig rig="threePt" dir="t"/>
              </a:scene3d>
              <a:sp3d>
                <a:bevelT w="0"/>
              </a:sp3d>
            </c:spPr>
            <c:extLst>
              <c:ext xmlns:c16="http://schemas.microsoft.com/office/drawing/2014/chart" uri="{C3380CC4-5D6E-409C-BE32-E72D297353CC}">
                <c16:uniqueId val="{00000013-7BEB-4A47-A1AC-62420634593A}"/>
              </c:ext>
            </c:extLst>
          </c:dPt>
          <c:dPt>
            <c:idx val="11"/>
            <c:invertIfNegative val="0"/>
            <c:bubble3D val="0"/>
            <c:spPr>
              <a:solidFill>
                <a:srgbClr val="FF0000"/>
              </a:solidFill>
              <a:ln w="0">
                <a:noFill/>
              </a:ln>
              <a:scene3d>
                <a:camera prst="orthographicFront"/>
                <a:lightRig rig="threePt" dir="t"/>
              </a:scene3d>
              <a:sp3d>
                <a:bevelT w="0"/>
              </a:sp3d>
            </c:spPr>
            <c:extLst>
              <c:ext xmlns:c16="http://schemas.microsoft.com/office/drawing/2014/chart" uri="{C3380CC4-5D6E-409C-BE32-E72D297353CC}">
                <c16:uniqueId val="{00000015-7BEB-4A47-A1AC-62420634593A}"/>
              </c:ext>
            </c:extLst>
          </c:dPt>
          <c:dLbls>
            <c:spPr>
              <a:noFill/>
              <a:ln>
                <a:noFill/>
              </a:ln>
              <a:effectLst/>
            </c:spPr>
            <c:txPr>
              <a:bodyPr/>
              <a:lstStyle/>
              <a:p>
                <a:pPr>
                  <a:defRPr lang="ru-RU" sz="12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гр№1</c:v>
                </c:pt>
                <c:pt idx="1">
                  <c:v>гр№2</c:v>
                </c:pt>
                <c:pt idx="2">
                  <c:v>гр№3</c:v>
                </c:pt>
                <c:pt idx="3">
                  <c:v>гр№4</c:v>
                </c:pt>
                <c:pt idx="4">
                  <c:v>гр№5</c:v>
                </c:pt>
                <c:pt idx="5">
                  <c:v>гр№6</c:v>
                </c:pt>
                <c:pt idx="6">
                  <c:v>гр№7</c:v>
                </c:pt>
                <c:pt idx="7">
                  <c:v>гр№9</c:v>
                </c:pt>
                <c:pt idx="8">
                  <c:v>гр №10</c:v>
                </c:pt>
                <c:pt idx="9">
                  <c:v>гр№11</c:v>
                </c:pt>
                <c:pt idx="10">
                  <c:v>гр №12</c:v>
                </c:pt>
                <c:pt idx="11">
                  <c:v> гр№13</c:v>
                </c:pt>
                <c:pt idx="12">
                  <c:v>гр№14</c:v>
                </c:pt>
              </c:strCache>
            </c:strRef>
          </c:cat>
          <c:val>
            <c:numRef>
              <c:f>Лист1!$B$2:$B$14</c:f>
              <c:numCache>
                <c:formatCode>0.0%</c:formatCode>
                <c:ptCount val="13"/>
                <c:pt idx="0">
                  <c:v>0.12400000000000004</c:v>
                </c:pt>
                <c:pt idx="1">
                  <c:v>8.6000000000000021E-2</c:v>
                </c:pt>
                <c:pt idx="2">
                  <c:v>0.1</c:v>
                </c:pt>
                <c:pt idx="3">
                  <c:v>5.9000000000000018E-2</c:v>
                </c:pt>
                <c:pt idx="4">
                  <c:v>0.13</c:v>
                </c:pt>
                <c:pt idx="5">
                  <c:v>5.9000000000000018E-2</c:v>
                </c:pt>
                <c:pt idx="6">
                  <c:v>0.11</c:v>
                </c:pt>
                <c:pt idx="7">
                  <c:v>7.1999999999999995E-2</c:v>
                </c:pt>
                <c:pt idx="8">
                  <c:v>2.4E-2</c:v>
                </c:pt>
                <c:pt idx="9" formatCode="0.00%">
                  <c:v>0.11</c:v>
                </c:pt>
                <c:pt idx="10" formatCode="0.00%">
                  <c:v>4.1000000000000002E-2</c:v>
                </c:pt>
                <c:pt idx="11" formatCode="0.00%">
                  <c:v>6.5000000000000002E-2</c:v>
                </c:pt>
                <c:pt idx="12" formatCode="0.00%">
                  <c:v>2.0000000000000011E-2</c:v>
                </c:pt>
              </c:numCache>
            </c:numRef>
          </c:val>
          <c:extLst>
            <c:ext xmlns:c16="http://schemas.microsoft.com/office/drawing/2014/chart" uri="{C3380CC4-5D6E-409C-BE32-E72D297353CC}">
              <c16:uniqueId val="{00000016-7BEB-4A47-A1AC-62420634593A}"/>
            </c:ext>
          </c:extLst>
        </c:ser>
        <c:dLbls>
          <c:showLegendKey val="0"/>
          <c:showVal val="1"/>
          <c:showCatName val="0"/>
          <c:showSerName val="0"/>
          <c:showPercent val="0"/>
          <c:showBubbleSize val="0"/>
        </c:dLbls>
        <c:gapWidth val="80"/>
        <c:axId val="54779904"/>
        <c:axId val="54781440"/>
      </c:barChart>
      <c:catAx>
        <c:axId val="54779904"/>
        <c:scaling>
          <c:orientation val="minMax"/>
        </c:scaling>
        <c:delete val="0"/>
        <c:axPos val="l"/>
        <c:numFmt formatCode="General" sourceLinked="1"/>
        <c:majorTickMark val="out"/>
        <c:minorTickMark val="none"/>
        <c:tickLblPos val="nextTo"/>
        <c:txPr>
          <a:bodyPr/>
          <a:lstStyle/>
          <a:p>
            <a:pPr algn="just">
              <a:defRPr lang="ru-RU" sz="1200">
                <a:latin typeface="Times New Roman" pitchFamily="18" charset="0"/>
                <a:cs typeface="Times New Roman" pitchFamily="18" charset="0"/>
              </a:defRPr>
            </a:pPr>
            <a:endParaRPr lang="uk-UA"/>
          </a:p>
        </c:txPr>
        <c:crossAx val="54781440"/>
        <c:crosses val="autoZero"/>
        <c:auto val="1"/>
        <c:lblAlgn val="ctr"/>
        <c:lblOffset val="30"/>
        <c:noMultiLvlLbl val="0"/>
      </c:catAx>
      <c:valAx>
        <c:axId val="54781440"/>
        <c:scaling>
          <c:orientation val="minMax"/>
        </c:scaling>
        <c:delete val="0"/>
        <c:axPos val="b"/>
        <c:majorGridlines/>
        <c:numFmt formatCode="0.0%" sourceLinked="1"/>
        <c:majorTickMark val="out"/>
        <c:minorTickMark val="none"/>
        <c:tickLblPos val="nextTo"/>
        <c:txPr>
          <a:bodyPr/>
          <a:lstStyle/>
          <a:p>
            <a:pPr>
              <a:defRPr lang="ru-RU" sz="1200">
                <a:latin typeface="Times New Roman" pitchFamily="18" charset="0"/>
                <a:cs typeface="Times New Roman" pitchFamily="18" charset="0"/>
              </a:defRPr>
            </a:pPr>
            <a:endParaRPr lang="uk-UA"/>
          </a:p>
        </c:txPr>
        <c:crossAx val="547799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Порівняльний аналіз відвідування</a:t>
            </a:r>
            <a:r>
              <a:rPr lang="ru-RU" baseline="0"/>
              <a:t> ЗДО за три роки</a:t>
            </a:r>
          </a:p>
        </c:rich>
      </c:tx>
      <c:layout>
        <c:manualLayout>
          <c:xMode val="edge"/>
          <c:yMode val="edge"/>
          <c:x val="0.12169561640616559"/>
          <c:y val="0"/>
        </c:manualLayout>
      </c:layout>
      <c:overlay val="1"/>
      <c:spPr>
        <a:noFill/>
        <a:ln w="23225">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390055409740445"/>
          <c:y val="4.7222222222222422E-2"/>
          <c:w val="0.59371281714785651"/>
          <c:h val="0.81384920634925528"/>
        </c:manualLayout>
      </c:layout>
      <c:bar3DChart>
        <c:barDir val="col"/>
        <c:grouping val="percentStacked"/>
        <c:varyColors val="0"/>
        <c:ser>
          <c:idx val="0"/>
          <c:order val="0"/>
          <c:tx>
            <c:strRef>
              <c:f>Лист1!$B$1</c:f>
              <c:strCache>
                <c:ptCount val="1"/>
                <c:pt idx="0">
                  <c:v>Кількість днів пропущених по хворобі</c:v>
                </c:pt>
              </c:strCache>
            </c:strRef>
          </c:tx>
          <c:spPr>
            <a:solidFill>
              <a:schemeClr val="tx2">
                <a:lumMod val="40000"/>
                <a:lumOff val="60000"/>
              </a:schemeClr>
            </a:solidFill>
          </c:spPr>
          <c:invertIfNegative val="0"/>
          <c:dLbls>
            <c:dLbl>
              <c:idx val="0"/>
              <c:layout>
                <c:manualLayout>
                  <c:x val="6.9444444444449012E-3"/>
                  <c:y val="7.9365079365079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A6-4582-BE6E-22EC2AEB4A58}"/>
                </c:ext>
              </c:extLst>
            </c:dLbl>
            <c:dLbl>
              <c:idx val="1"/>
              <c:layout>
                <c:manualLayout>
                  <c:x val="1.1573891805191021E-2"/>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A6-4582-BE6E-22EC2AEB4A58}"/>
                </c:ext>
              </c:extLst>
            </c:dLbl>
            <c:dLbl>
              <c:idx val="2"/>
              <c:layout>
                <c:manualLayout>
                  <c:x val="9.2592592592601296E-3"/>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A6-4582-BE6E-22EC2AEB4A58}"/>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Лист1!$B$2:$B$4</c:f>
              <c:numCache>
                <c:formatCode>General</c:formatCode>
                <c:ptCount val="3"/>
                <c:pt idx="0">
                  <c:v>2624</c:v>
                </c:pt>
                <c:pt idx="1">
                  <c:v>2440</c:v>
                </c:pt>
                <c:pt idx="2">
                  <c:v>2190</c:v>
                </c:pt>
              </c:numCache>
            </c:numRef>
          </c:val>
          <c:extLst>
            <c:ext xmlns:c16="http://schemas.microsoft.com/office/drawing/2014/chart" uri="{C3380CC4-5D6E-409C-BE32-E72D297353CC}">
              <c16:uniqueId val="{00000003-D9A6-4582-BE6E-22EC2AEB4A58}"/>
            </c:ext>
          </c:extLst>
        </c:ser>
        <c:ser>
          <c:idx val="1"/>
          <c:order val="1"/>
          <c:tx>
            <c:strRef>
              <c:f>Лист1!$C$1</c:f>
              <c:strCache>
                <c:ptCount val="1"/>
                <c:pt idx="0">
                  <c:v>Кількість днів пропущених з інших причин</c:v>
                </c:pt>
              </c:strCache>
            </c:strRef>
          </c:tx>
          <c:invertIfNegative val="0"/>
          <c:dLbls>
            <c:dLbl>
              <c:idx val="0"/>
              <c:layout>
                <c:manualLayout>
                  <c:x val="1.38888888888897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A6-4582-BE6E-22EC2AEB4A58}"/>
                </c:ext>
              </c:extLst>
            </c:dLbl>
            <c:dLbl>
              <c:idx val="1"/>
              <c:layout>
                <c:manualLayout>
                  <c:x val="9.25925925926008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A6-4582-BE6E-22EC2AEB4A58}"/>
                </c:ext>
              </c:extLst>
            </c:dLbl>
            <c:dLbl>
              <c:idx val="2"/>
              <c:layout>
                <c:manualLayout>
                  <c:x val="1.1574074074074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A6-4582-BE6E-22EC2AEB4A58}"/>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Лист1!$C$2:$C$4</c:f>
              <c:numCache>
                <c:formatCode>General</c:formatCode>
                <c:ptCount val="3"/>
                <c:pt idx="0">
                  <c:v>17563</c:v>
                </c:pt>
                <c:pt idx="1">
                  <c:v>12991</c:v>
                </c:pt>
                <c:pt idx="2">
                  <c:v>26275</c:v>
                </c:pt>
              </c:numCache>
            </c:numRef>
          </c:val>
          <c:extLst>
            <c:ext xmlns:c16="http://schemas.microsoft.com/office/drawing/2014/chart" uri="{C3380CC4-5D6E-409C-BE32-E72D297353CC}">
              <c16:uniqueId val="{00000007-D9A6-4582-BE6E-22EC2AEB4A58}"/>
            </c:ext>
          </c:extLst>
        </c:ser>
        <c:ser>
          <c:idx val="2"/>
          <c:order val="2"/>
          <c:tx>
            <c:strRef>
              <c:f>Лист1!$D$1</c:f>
              <c:strCache>
                <c:ptCount val="1"/>
                <c:pt idx="0">
                  <c:v>Всього днів відвідування</c:v>
                </c:pt>
              </c:strCache>
            </c:strRef>
          </c:tx>
          <c:invertIfNegative val="0"/>
          <c:dLbls>
            <c:dLbl>
              <c:idx val="0"/>
              <c:layout>
                <c:manualLayout>
                  <c:x val="1.157407407407408E-2"/>
                  <c:y val="3.637524116578183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A6-4582-BE6E-22EC2AEB4A58}"/>
                </c:ext>
              </c:extLst>
            </c:dLbl>
            <c:dLbl>
              <c:idx val="1"/>
              <c:layout>
                <c:manualLayout>
                  <c:x val="1.3888888888889728E-2"/>
                  <c:y val="-3.9682539682539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A6-4582-BE6E-22EC2AEB4A58}"/>
                </c:ext>
              </c:extLst>
            </c:dLbl>
            <c:dLbl>
              <c:idx val="2"/>
              <c:layout>
                <c:manualLayout>
                  <c:x val="9.2592592592601296E-3"/>
                  <c:y val="3.9682539682539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A6-4582-BE6E-22EC2AEB4A58}"/>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Лист1!$D$2:$D$4</c:f>
              <c:numCache>
                <c:formatCode>General</c:formatCode>
                <c:ptCount val="3"/>
                <c:pt idx="0">
                  <c:v>28112</c:v>
                </c:pt>
                <c:pt idx="1">
                  <c:v>14464</c:v>
                </c:pt>
                <c:pt idx="2">
                  <c:v>28465</c:v>
                </c:pt>
              </c:numCache>
            </c:numRef>
          </c:val>
          <c:extLst>
            <c:ext xmlns:c16="http://schemas.microsoft.com/office/drawing/2014/chart" uri="{C3380CC4-5D6E-409C-BE32-E72D297353CC}">
              <c16:uniqueId val="{0000000B-D9A6-4582-BE6E-22EC2AEB4A58}"/>
            </c:ext>
          </c:extLst>
        </c:ser>
        <c:dLbls>
          <c:showLegendKey val="0"/>
          <c:showVal val="1"/>
          <c:showCatName val="0"/>
          <c:showSerName val="0"/>
          <c:showPercent val="0"/>
          <c:showBubbleSize val="0"/>
        </c:dLbls>
        <c:gapWidth val="150"/>
        <c:shape val="cylinder"/>
        <c:axId val="58187776"/>
        <c:axId val="58189312"/>
        <c:axId val="0"/>
      </c:bar3DChart>
      <c:catAx>
        <c:axId val="58187776"/>
        <c:scaling>
          <c:orientation val="minMax"/>
        </c:scaling>
        <c:delete val="0"/>
        <c:axPos val="b"/>
        <c:numFmt formatCode="General" sourceLinked="0"/>
        <c:majorTickMark val="out"/>
        <c:minorTickMark val="none"/>
        <c:tickLblPos val="nextTo"/>
        <c:txPr>
          <a:bodyPr/>
          <a:lstStyle/>
          <a:p>
            <a:pPr>
              <a:defRPr lang="ru-RU"/>
            </a:pPr>
            <a:endParaRPr lang="uk-UA"/>
          </a:p>
        </c:txPr>
        <c:crossAx val="58189312"/>
        <c:crosses val="autoZero"/>
        <c:auto val="1"/>
        <c:lblAlgn val="ctr"/>
        <c:lblOffset val="100"/>
        <c:noMultiLvlLbl val="0"/>
      </c:catAx>
      <c:valAx>
        <c:axId val="58189312"/>
        <c:scaling>
          <c:orientation val="minMax"/>
        </c:scaling>
        <c:delete val="0"/>
        <c:axPos val="l"/>
        <c:majorGridlines/>
        <c:numFmt formatCode="0%" sourceLinked="1"/>
        <c:majorTickMark val="out"/>
        <c:minorTickMark val="none"/>
        <c:tickLblPos val="nextTo"/>
        <c:txPr>
          <a:bodyPr/>
          <a:lstStyle/>
          <a:p>
            <a:pPr>
              <a:defRPr lang="ru-RU"/>
            </a:pPr>
            <a:endParaRPr lang="uk-UA"/>
          </a:p>
        </c:txPr>
        <c:crossAx val="58187776"/>
        <c:crosses val="autoZero"/>
        <c:crossBetween val="between"/>
      </c:valAx>
      <c:spPr>
        <a:noFill/>
        <a:ln w="23225">
          <a:noFill/>
        </a:ln>
      </c:spPr>
    </c:plotArea>
    <c:legend>
      <c:legendPos val="r"/>
      <c:layout>
        <c:manualLayout>
          <c:xMode val="edge"/>
          <c:yMode val="edge"/>
          <c:x val="0.72381713479844867"/>
          <c:y val="0.22933762590021067"/>
          <c:w val="0.26229404160300829"/>
          <c:h val="0.54132448961121238"/>
        </c:manualLayout>
      </c:layout>
      <c:overlay val="0"/>
      <c:txPr>
        <a:bodyPr/>
        <a:lstStyle/>
        <a:p>
          <a:pPr>
            <a:defRPr lang="ru-RU"/>
          </a:pPr>
          <a:endParaRPr lang="uk-UA"/>
        </a:p>
      </c:txPr>
    </c:legend>
    <c:plotVisOnly val="1"/>
    <c:dispBlanksAs val="gap"/>
    <c:showDLblsOverMax val="0"/>
  </c:chart>
  <c:txPr>
    <a:bodyPr/>
    <a:lstStyle/>
    <a:p>
      <a:pPr>
        <a:defRPr sz="1097">
          <a:latin typeface="Times New Roman" pitchFamily="18" charset="0"/>
          <a:cs typeface="Times New Roman" pitchFamily="18" charset="0"/>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4">
                <a:latin typeface="Times New Roman" pitchFamily="18" charset="0"/>
                <a:cs typeface="Times New Roman" pitchFamily="18" charset="0"/>
              </a:defRPr>
            </a:pPr>
            <a:r>
              <a:rPr lang="ru-RU"/>
              <a:t>Соціальний паспорт ЗДО</a:t>
            </a:r>
          </a:p>
        </c:rich>
      </c:tx>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38-46EA-B606-E36584B555F0}"/>
                </c:ext>
              </c:extLst>
            </c:dLbl>
            <c:dLbl>
              <c:idx val="2"/>
              <c:layout>
                <c:manualLayout>
                  <c:x val="-7.7813802686425122E-4"/>
                  <c:y val="9.1549631381401556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38-46EA-B606-E36584B555F0}"/>
                </c:ext>
              </c:extLst>
            </c:dLbl>
            <c:dLbl>
              <c:idx val="5"/>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38-46EA-B606-E36584B555F0}"/>
                </c:ext>
              </c:extLst>
            </c:dLbl>
            <c:spPr>
              <a:noFill/>
              <a:ln w="22345">
                <a:noFill/>
              </a:ln>
            </c:spPr>
            <c:txPr>
              <a:bodyPr/>
              <a:lstStyle/>
              <a:p>
                <a:pPr>
                  <a:defRPr sz="1124">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Всього</c:v>
                </c:pt>
                <c:pt idx="1">
                  <c:v>Багатодітні</c:v>
                </c:pt>
                <c:pt idx="2">
                  <c:v>Малозабезпечені</c:v>
                </c:pt>
                <c:pt idx="3">
                  <c:v>Чорнобильці</c:v>
                </c:pt>
                <c:pt idx="4">
                  <c:v>Інваліди дитинства</c:v>
                </c:pt>
                <c:pt idx="5">
                  <c:v>Батьки учасники АТО</c:v>
                </c:pt>
                <c:pt idx="6">
                  <c:v>Напівсироти</c:v>
                </c:pt>
              </c:strCache>
            </c:strRef>
          </c:cat>
          <c:val>
            <c:numRef>
              <c:f>Лист1!$B$2:$B$8</c:f>
              <c:numCache>
                <c:formatCode>General</c:formatCode>
                <c:ptCount val="7"/>
                <c:pt idx="0">
                  <c:v>230</c:v>
                </c:pt>
                <c:pt idx="1">
                  <c:v>28</c:v>
                </c:pt>
                <c:pt idx="2">
                  <c:v>9</c:v>
                </c:pt>
                <c:pt idx="3">
                  <c:v>0</c:v>
                </c:pt>
                <c:pt idx="4">
                  <c:v>1</c:v>
                </c:pt>
                <c:pt idx="5">
                  <c:v>8</c:v>
                </c:pt>
                <c:pt idx="6">
                  <c:v>2</c:v>
                </c:pt>
              </c:numCache>
            </c:numRef>
          </c:val>
          <c:extLst>
            <c:ext xmlns:c16="http://schemas.microsoft.com/office/drawing/2014/chart" uri="{C3380CC4-5D6E-409C-BE32-E72D297353CC}">
              <c16:uniqueId val="{00000003-7B38-46EA-B606-E36584B555F0}"/>
            </c:ext>
          </c:extLst>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4468"/>
          <c:y val="0.40886712764967742"/>
          <c:w val="0.31194030223244895"/>
          <c:h val="0.37438400149223017"/>
        </c:manualLayout>
      </c:layout>
      <c:overlay val="0"/>
      <c:txPr>
        <a:bodyPr/>
        <a:lstStyle/>
        <a:p>
          <a:pPr>
            <a:defRPr sz="1056">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C19B-C77A-48C7-900A-23553204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23</Pages>
  <Words>27124</Words>
  <Characters>15461</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8</cp:revision>
  <cp:lastPrinted>2023-02-06T13:11:00Z</cp:lastPrinted>
  <dcterms:created xsi:type="dcterms:W3CDTF">2022-12-26T12:55:00Z</dcterms:created>
  <dcterms:modified xsi:type="dcterms:W3CDTF">2023-02-06T13:14:00Z</dcterms:modified>
</cp:coreProperties>
</file>