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Pr="0027076F" w:rsidRDefault="0027076F" w:rsidP="0027076F">
      <w:pPr>
        <w:jc w:val="center"/>
        <w:rPr>
          <w:b/>
          <w:sz w:val="36"/>
        </w:rPr>
      </w:pPr>
      <w:r w:rsidRPr="0027076F">
        <w:rPr>
          <w:b/>
          <w:sz w:val="36"/>
        </w:rPr>
        <w:t>Умови   доступності   для   навчання   осіб   з  ООП</w:t>
      </w:r>
    </w:p>
    <w:p w:rsidR="0027076F" w:rsidRDefault="0027076F" w:rsidP="0027076F">
      <w:pPr>
        <w:jc w:val="center"/>
        <w:rPr>
          <w:sz w:val="36"/>
        </w:rPr>
      </w:pPr>
    </w:p>
    <w:p w:rsidR="0027076F" w:rsidRDefault="0027076F" w:rsidP="0027076F">
      <w:pPr>
        <w:jc w:val="center"/>
        <w:rPr>
          <w:sz w:val="36"/>
        </w:rPr>
      </w:pPr>
      <w:r>
        <w:rPr>
          <w:sz w:val="36"/>
        </w:rPr>
        <w:t xml:space="preserve">У  ЗДО  функціонує  інклюзивна  група, яка  має  </w:t>
      </w:r>
    </w:p>
    <w:p w:rsidR="0027076F" w:rsidRDefault="0027076F" w:rsidP="0027076F">
      <w:pPr>
        <w:jc w:val="center"/>
        <w:rPr>
          <w:sz w:val="36"/>
        </w:rPr>
      </w:pPr>
      <w:r>
        <w:rPr>
          <w:sz w:val="36"/>
        </w:rPr>
        <w:t>окремий  вихід.</w:t>
      </w:r>
    </w:p>
    <w:p w:rsidR="0027076F" w:rsidRPr="0027076F" w:rsidRDefault="0027076F" w:rsidP="0027076F">
      <w:pPr>
        <w:jc w:val="center"/>
        <w:rPr>
          <w:sz w:val="36"/>
        </w:rPr>
      </w:pPr>
      <w:r>
        <w:rPr>
          <w:sz w:val="36"/>
        </w:rPr>
        <w:t>У  групі  виховуються  3  дітей з ООП.</w:t>
      </w:r>
    </w:p>
    <w:sectPr w:rsidR="0027076F" w:rsidRPr="0027076F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076F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7076F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BC400D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2021-11-15T10:55:00Z</dcterms:created>
  <dcterms:modified xsi:type="dcterms:W3CDTF">2021-11-15T10:57:00Z</dcterms:modified>
</cp:coreProperties>
</file>